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A0C78" w14:textId="77777777" w:rsidR="00AE7205" w:rsidRPr="00D52F63" w:rsidRDefault="00AE7205" w:rsidP="00AE7205">
      <w:pPr>
        <w:pStyle w:val="NoSpacing"/>
        <w:jc w:val="center"/>
        <w:rPr>
          <w:b/>
          <w:sz w:val="28"/>
          <w:szCs w:val="28"/>
        </w:rPr>
      </w:pPr>
      <w:r w:rsidRPr="00D52F63">
        <w:rPr>
          <w:b/>
          <w:sz w:val="28"/>
          <w:szCs w:val="28"/>
        </w:rPr>
        <w:t>Capital Area Road and Bridge District</w:t>
      </w:r>
    </w:p>
    <w:p w14:paraId="687D2F68" w14:textId="77777777" w:rsidR="00AE7205" w:rsidRPr="00D52F63" w:rsidRDefault="00AE7205" w:rsidP="00AE7205">
      <w:pPr>
        <w:pStyle w:val="NoSpacing"/>
        <w:jc w:val="center"/>
        <w:rPr>
          <w:b/>
          <w:sz w:val="28"/>
          <w:szCs w:val="28"/>
        </w:rPr>
      </w:pPr>
      <w:r w:rsidRPr="00D52F63">
        <w:rPr>
          <w:b/>
          <w:sz w:val="28"/>
          <w:szCs w:val="28"/>
        </w:rPr>
        <w:t>Meeting Minutes</w:t>
      </w:r>
    </w:p>
    <w:p w14:paraId="1522B0EB" w14:textId="1EB95A02" w:rsidR="00AE7205" w:rsidRDefault="00AE7205"/>
    <w:p w14:paraId="47BECBFA" w14:textId="7DA41A12" w:rsidR="00AE7205" w:rsidRDefault="00AE7205"/>
    <w:p w14:paraId="4F21E994" w14:textId="48004F74" w:rsidR="00AE7205" w:rsidRPr="00A55F1A" w:rsidRDefault="00AE7205" w:rsidP="00AE7205">
      <w:pPr>
        <w:pStyle w:val="NoSpacing"/>
        <w:rPr>
          <w:rFonts w:cstheme="minorHAnsi"/>
          <w:sz w:val="24"/>
          <w:szCs w:val="24"/>
        </w:rPr>
      </w:pPr>
      <w:r w:rsidRPr="00A55F1A">
        <w:rPr>
          <w:rFonts w:cstheme="minorHAnsi"/>
          <w:b/>
          <w:sz w:val="24"/>
          <w:szCs w:val="24"/>
        </w:rPr>
        <w:t>Time/Date:</w:t>
      </w:r>
      <w:r w:rsidRPr="00A55F1A">
        <w:rPr>
          <w:rFonts w:cstheme="minorHAnsi"/>
          <w:sz w:val="24"/>
          <w:szCs w:val="24"/>
        </w:rPr>
        <w:tab/>
      </w:r>
      <w:r w:rsidRPr="00A55F1A">
        <w:rPr>
          <w:rFonts w:cstheme="minorHAnsi"/>
          <w:sz w:val="24"/>
          <w:szCs w:val="24"/>
        </w:rPr>
        <w:tab/>
        <w:t xml:space="preserve">2:00 PM, </w:t>
      </w:r>
      <w:r w:rsidR="00B65431">
        <w:rPr>
          <w:rFonts w:cstheme="minorHAnsi"/>
          <w:sz w:val="24"/>
          <w:szCs w:val="24"/>
        </w:rPr>
        <w:t>June 28</w:t>
      </w:r>
      <w:r w:rsidRPr="00A55F1A">
        <w:rPr>
          <w:rFonts w:cstheme="minorHAnsi"/>
          <w:sz w:val="24"/>
          <w:szCs w:val="24"/>
        </w:rPr>
        <w:t>, 2021</w:t>
      </w:r>
    </w:p>
    <w:p w14:paraId="630ABF8F" w14:textId="77777777" w:rsidR="00AE7205" w:rsidRPr="00A55F1A" w:rsidRDefault="00AE7205" w:rsidP="00AE7205">
      <w:pPr>
        <w:pStyle w:val="NoSpacing"/>
        <w:rPr>
          <w:rFonts w:cstheme="minorHAnsi"/>
          <w:b/>
          <w:sz w:val="24"/>
          <w:szCs w:val="24"/>
        </w:rPr>
      </w:pPr>
    </w:p>
    <w:p w14:paraId="2E63C743" w14:textId="77777777" w:rsidR="00AE7205" w:rsidRPr="00A55F1A" w:rsidRDefault="00AE7205" w:rsidP="00AE7205">
      <w:pPr>
        <w:pStyle w:val="NoSpacing"/>
        <w:rPr>
          <w:rFonts w:cstheme="minorHAnsi"/>
          <w:sz w:val="24"/>
          <w:szCs w:val="24"/>
        </w:rPr>
      </w:pPr>
      <w:r w:rsidRPr="00A55F1A">
        <w:rPr>
          <w:rFonts w:cstheme="minorHAnsi"/>
          <w:b/>
          <w:sz w:val="24"/>
          <w:szCs w:val="24"/>
        </w:rPr>
        <w:t>Location:</w:t>
      </w:r>
      <w:r w:rsidRPr="00A55F1A">
        <w:rPr>
          <w:rFonts w:cstheme="minorHAnsi"/>
          <w:sz w:val="24"/>
          <w:szCs w:val="24"/>
        </w:rPr>
        <w:tab/>
      </w:r>
      <w:r w:rsidRPr="00A55F1A">
        <w:rPr>
          <w:rFonts w:cstheme="minorHAnsi"/>
          <w:sz w:val="24"/>
          <w:szCs w:val="24"/>
        </w:rPr>
        <w:tab/>
        <w:t>Senate Committee Room E, State Capitol</w:t>
      </w:r>
    </w:p>
    <w:p w14:paraId="44E027E9" w14:textId="77777777" w:rsidR="00AE7205" w:rsidRPr="00A55F1A" w:rsidRDefault="00AE7205" w:rsidP="00AE7205">
      <w:pPr>
        <w:pStyle w:val="NoSpacing"/>
        <w:rPr>
          <w:rFonts w:cstheme="minorHAnsi"/>
          <w:b/>
          <w:sz w:val="24"/>
          <w:szCs w:val="24"/>
        </w:rPr>
      </w:pPr>
    </w:p>
    <w:p w14:paraId="6667F5ED" w14:textId="4A0AF2F9" w:rsidR="00AE7205" w:rsidRPr="00A55F1A" w:rsidRDefault="00AE7205" w:rsidP="00AE7205">
      <w:pPr>
        <w:pStyle w:val="NoSpacing"/>
        <w:rPr>
          <w:rFonts w:cstheme="minorHAnsi"/>
          <w:sz w:val="24"/>
          <w:szCs w:val="24"/>
        </w:rPr>
      </w:pPr>
      <w:r w:rsidRPr="00A55F1A">
        <w:rPr>
          <w:rFonts w:cstheme="minorHAnsi"/>
          <w:b/>
          <w:sz w:val="24"/>
          <w:szCs w:val="24"/>
        </w:rPr>
        <w:t>Members Present:</w:t>
      </w:r>
      <w:r w:rsidRPr="00A55F1A">
        <w:rPr>
          <w:rFonts w:cstheme="minorHAnsi"/>
          <w:sz w:val="24"/>
          <w:szCs w:val="24"/>
        </w:rPr>
        <w:tab/>
        <w:t>Chairman, Mr. J. H. Campbell, Jr., Governor’s Appointee</w:t>
      </w:r>
    </w:p>
    <w:p w14:paraId="1E69B3D5" w14:textId="34FFFD23" w:rsidR="00AE7205" w:rsidRPr="00A55F1A" w:rsidRDefault="00AE7205" w:rsidP="00AE7205">
      <w:pPr>
        <w:pStyle w:val="NoSpacing"/>
        <w:ind w:left="2160"/>
        <w:rPr>
          <w:rFonts w:cstheme="minorHAnsi"/>
          <w:sz w:val="24"/>
          <w:szCs w:val="24"/>
        </w:rPr>
      </w:pPr>
      <w:r w:rsidRPr="00A55F1A">
        <w:rPr>
          <w:rFonts w:cstheme="minorHAnsi"/>
          <w:sz w:val="24"/>
          <w:szCs w:val="24"/>
        </w:rPr>
        <w:t>Mr. Fred Raiford (representing Mayor-President Sharon Broome), E. B. R. Parish</w:t>
      </w:r>
    </w:p>
    <w:p w14:paraId="5824BA75" w14:textId="77777777" w:rsidR="00AE7205" w:rsidRPr="00A55F1A" w:rsidRDefault="00AE7205" w:rsidP="00AE7205">
      <w:pPr>
        <w:pStyle w:val="NoSpacing"/>
        <w:ind w:left="1440" w:firstLine="720"/>
        <w:rPr>
          <w:rFonts w:cstheme="minorHAnsi"/>
          <w:sz w:val="24"/>
          <w:szCs w:val="24"/>
        </w:rPr>
      </w:pPr>
      <w:r w:rsidRPr="00A55F1A">
        <w:rPr>
          <w:rFonts w:cstheme="minorHAnsi"/>
          <w:sz w:val="24"/>
          <w:szCs w:val="24"/>
        </w:rPr>
        <w:t>Parish President Riley Berthelot, West Baton Rouge Parish</w:t>
      </w:r>
    </w:p>
    <w:p w14:paraId="141210AB" w14:textId="1C54F5DA" w:rsidR="00AE7205" w:rsidRPr="00A55F1A" w:rsidRDefault="00AE7205" w:rsidP="00AE7205">
      <w:pPr>
        <w:pStyle w:val="NoSpacing"/>
        <w:ind w:left="1440" w:firstLine="720"/>
        <w:rPr>
          <w:rFonts w:cstheme="minorHAnsi"/>
          <w:sz w:val="24"/>
          <w:szCs w:val="24"/>
        </w:rPr>
      </w:pPr>
      <w:r w:rsidRPr="00A55F1A">
        <w:rPr>
          <w:rFonts w:cstheme="minorHAnsi"/>
          <w:sz w:val="24"/>
          <w:szCs w:val="24"/>
        </w:rPr>
        <w:t>Dr. Shawn Wilson, Secretary, DOTD</w:t>
      </w:r>
    </w:p>
    <w:p w14:paraId="02685E7A" w14:textId="28214A32" w:rsidR="00AE7205" w:rsidRPr="00A55F1A" w:rsidRDefault="00AE7205" w:rsidP="00A55F1A">
      <w:pPr>
        <w:pStyle w:val="NoSpacing"/>
        <w:ind w:left="2160"/>
        <w:rPr>
          <w:rFonts w:cstheme="minorHAnsi"/>
          <w:sz w:val="24"/>
          <w:szCs w:val="24"/>
        </w:rPr>
      </w:pPr>
      <w:r w:rsidRPr="00A55F1A">
        <w:rPr>
          <w:rFonts w:cstheme="minorHAnsi"/>
          <w:sz w:val="24"/>
          <w:szCs w:val="24"/>
        </w:rPr>
        <w:t xml:space="preserve">Mr. Hank Grace (representing Parish President Mitch Ourso), Iberville </w:t>
      </w:r>
      <w:r w:rsidR="00A55F1A">
        <w:rPr>
          <w:rFonts w:cstheme="minorHAnsi"/>
          <w:sz w:val="24"/>
          <w:szCs w:val="24"/>
        </w:rPr>
        <w:t xml:space="preserve">     </w:t>
      </w:r>
      <w:r w:rsidRPr="00A55F1A">
        <w:rPr>
          <w:rFonts w:cstheme="minorHAnsi"/>
          <w:sz w:val="24"/>
          <w:szCs w:val="24"/>
        </w:rPr>
        <w:t>Parish</w:t>
      </w:r>
    </w:p>
    <w:p w14:paraId="141634C2" w14:textId="77777777" w:rsidR="00AE7205" w:rsidRPr="00A55F1A" w:rsidRDefault="00AE7205" w:rsidP="00AE7205">
      <w:pPr>
        <w:pStyle w:val="NoSpacing"/>
        <w:rPr>
          <w:rFonts w:cstheme="minorHAnsi"/>
          <w:b/>
          <w:sz w:val="24"/>
          <w:szCs w:val="24"/>
        </w:rPr>
      </w:pPr>
    </w:p>
    <w:p w14:paraId="32F2B8A4" w14:textId="751168EE" w:rsidR="00AE7205" w:rsidRDefault="00AE7205" w:rsidP="00AE7205">
      <w:pPr>
        <w:pStyle w:val="NoSpacing"/>
        <w:ind w:left="2160" w:hanging="2160"/>
        <w:rPr>
          <w:rFonts w:cstheme="minorHAnsi"/>
          <w:sz w:val="24"/>
          <w:szCs w:val="24"/>
        </w:rPr>
      </w:pPr>
      <w:r w:rsidRPr="00A55F1A">
        <w:rPr>
          <w:rFonts w:cstheme="minorHAnsi"/>
          <w:b/>
          <w:sz w:val="24"/>
          <w:szCs w:val="24"/>
        </w:rPr>
        <w:t>Member Absent:</w:t>
      </w:r>
      <w:r w:rsidRPr="00A55F1A">
        <w:rPr>
          <w:rFonts w:cstheme="minorHAnsi"/>
          <w:sz w:val="24"/>
          <w:szCs w:val="24"/>
        </w:rPr>
        <w:tab/>
        <w:t>Parish President Layton Ricks, Livingston Parish</w:t>
      </w:r>
    </w:p>
    <w:p w14:paraId="24A22DF7" w14:textId="58656E63" w:rsidR="00AE7205" w:rsidRPr="00A55F1A" w:rsidRDefault="00B65431" w:rsidP="005604AC">
      <w:pPr>
        <w:pStyle w:val="NoSpacing"/>
        <w:ind w:left="1440" w:firstLine="720"/>
        <w:rPr>
          <w:rFonts w:cstheme="minorHAnsi"/>
          <w:sz w:val="24"/>
          <w:szCs w:val="24"/>
        </w:rPr>
      </w:pPr>
      <w:r w:rsidRPr="00A55F1A">
        <w:rPr>
          <w:rFonts w:cstheme="minorHAnsi"/>
          <w:sz w:val="24"/>
          <w:szCs w:val="24"/>
        </w:rPr>
        <w:t>Parish President Clint Cointment, Ascension Parish</w:t>
      </w:r>
    </w:p>
    <w:p w14:paraId="06771F3A" w14:textId="77777777" w:rsidR="00AE7205" w:rsidRPr="00A55F1A" w:rsidRDefault="00AE7205" w:rsidP="00AE7205">
      <w:pPr>
        <w:pStyle w:val="NoSpacing"/>
        <w:rPr>
          <w:rFonts w:cstheme="minorHAnsi"/>
          <w:sz w:val="24"/>
          <w:szCs w:val="24"/>
        </w:rPr>
      </w:pPr>
    </w:p>
    <w:p w14:paraId="22F5B5A2" w14:textId="77777777" w:rsidR="00AE7205" w:rsidRPr="00A55F1A" w:rsidRDefault="00AE7205" w:rsidP="00AE7205">
      <w:pPr>
        <w:pStyle w:val="NoSpacing"/>
        <w:numPr>
          <w:ilvl w:val="0"/>
          <w:numId w:val="1"/>
        </w:numPr>
        <w:rPr>
          <w:rFonts w:cstheme="minorHAnsi"/>
          <w:sz w:val="24"/>
          <w:szCs w:val="24"/>
        </w:rPr>
      </w:pPr>
      <w:r w:rsidRPr="00A55F1A">
        <w:rPr>
          <w:rFonts w:cstheme="minorHAnsi"/>
          <w:sz w:val="24"/>
          <w:szCs w:val="24"/>
        </w:rPr>
        <w:t>Chairman Campbell called the meeting to order at 2:00 p.m.</w:t>
      </w:r>
    </w:p>
    <w:p w14:paraId="1B892618" w14:textId="77871C70" w:rsidR="00AE7205" w:rsidRPr="00A55F1A" w:rsidRDefault="00AE7205">
      <w:pPr>
        <w:rPr>
          <w:rFonts w:cstheme="minorHAnsi"/>
        </w:rPr>
      </w:pPr>
    </w:p>
    <w:p w14:paraId="1C9268D4" w14:textId="77777777" w:rsidR="00AE7205" w:rsidRPr="00A55F1A" w:rsidRDefault="00AE7205" w:rsidP="00AE7205">
      <w:pPr>
        <w:pStyle w:val="NoSpacing"/>
        <w:rPr>
          <w:rFonts w:cstheme="minorHAnsi"/>
          <w:b/>
          <w:sz w:val="24"/>
          <w:szCs w:val="24"/>
        </w:rPr>
      </w:pPr>
      <w:r w:rsidRPr="00A55F1A">
        <w:rPr>
          <w:rFonts w:cstheme="minorHAnsi"/>
          <w:b/>
          <w:sz w:val="24"/>
          <w:szCs w:val="24"/>
        </w:rPr>
        <w:t>Minutes:</w:t>
      </w:r>
    </w:p>
    <w:p w14:paraId="64BAA352" w14:textId="67185C33" w:rsidR="0008513B" w:rsidRPr="00A55F1A" w:rsidRDefault="0008513B">
      <w:pPr>
        <w:rPr>
          <w:rFonts w:cstheme="minorHAnsi"/>
        </w:rPr>
      </w:pPr>
    </w:p>
    <w:p w14:paraId="2C960172" w14:textId="38BB91BE" w:rsidR="0008513B" w:rsidRPr="00A55F1A" w:rsidRDefault="0008513B">
      <w:pPr>
        <w:rPr>
          <w:rFonts w:cstheme="minorHAnsi"/>
        </w:rPr>
      </w:pPr>
      <w:r w:rsidRPr="00A55F1A">
        <w:rPr>
          <w:rFonts w:cstheme="minorHAnsi"/>
        </w:rPr>
        <w:t xml:space="preserve">Minutes </w:t>
      </w:r>
      <w:r w:rsidR="00AE7205" w:rsidRPr="00A55F1A">
        <w:rPr>
          <w:rFonts w:cstheme="minorHAnsi"/>
        </w:rPr>
        <w:t xml:space="preserve">from the </w:t>
      </w:r>
      <w:r w:rsidR="00B65431">
        <w:rPr>
          <w:rFonts w:cstheme="minorHAnsi"/>
        </w:rPr>
        <w:t>March 29, 2021</w:t>
      </w:r>
      <w:r w:rsidR="00AE7205" w:rsidRPr="00A55F1A">
        <w:rPr>
          <w:rFonts w:cstheme="minorHAnsi"/>
        </w:rPr>
        <w:t xml:space="preserve"> Meeting were approved, on motion made by </w:t>
      </w:r>
      <w:r w:rsidR="00B535E5">
        <w:rPr>
          <w:rFonts w:cstheme="minorHAnsi"/>
        </w:rPr>
        <w:t>Mr. Berthelot</w:t>
      </w:r>
      <w:r w:rsidRPr="00A55F1A">
        <w:rPr>
          <w:rFonts w:cstheme="minorHAnsi"/>
        </w:rPr>
        <w:t xml:space="preserve"> </w:t>
      </w:r>
      <w:r w:rsidR="00AE7205" w:rsidRPr="00A55F1A">
        <w:rPr>
          <w:rFonts w:cstheme="minorHAnsi"/>
        </w:rPr>
        <w:t>and seconded by</w:t>
      </w:r>
      <w:r w:rsidRPr="00A55F1A">
        <w:rPr>
          <w:rFonts w:cstheme="minorHAnsi"/>
        </w:rPr>
        <w:t xml:space="preserve"> </w:t>
      </w:r>
      <w:r w:rsidR="00B535E5">
        <w:rPr>
          <w:rFonts w:cstheme="minorHAnsi"/>
        </w:rPr>
        <w:t>Raiford</w:t>
      </w:r>
      <w:r w:rsidR="00AE7205" w:rsidRPr="00A55F1A">
        <w:rPr>
          <w:rFonts w:cstheme="minorHAnsi"/>
        </w:rPr>
        <w:t>.</w:t>
      </w:r>
    </w:p>
    <w:p w14:paraId="3BB5E99A" w14:textId="4CCF9422" w:rsidR="0008513B" w:rsidRPr="00A55F1A" w:rsidRDefault="0008513B">
      <w:pPr>
        <w:rPr>
          <w:rFonts w:cstheme="minorHAnsi"/>
        </w:rPr>
      </w:pPr>
    </w:p>
    <w:p w14:paraId="191B31AD" w14:textId="2909836E" w:rsidR="00AE7205" w:rsidRPr="00A55F1A" w:rsidRDefault="00B65431">
      <w:pPr>
        <w:rPr>
          <w:rFonts w:cstheme="minorHAnsi"/>
          <w:b/>
          <w:bCs/>
        </w:rPr>
      </w:pPr>
      <w:r>
        <w:rPr>
          <w:rFonts w:cstheme="minorHAnsi"/>
          <w:b/>
          <w:bCs/>
        </w:rPr>
        <w:t>Update on the progress being made by DOTD and Atlas Technical Consultants, LLC., since the last meeting on the Bridge project, and its identified tasks and timelines</w:t>
      </w:r>
      <w:r w:rsidR="00AE7205" w:rsidRPr="00A55F1A">
        <w:rPr>
          <w:rFonts w:cstheme="minorHAnsi"/>
          <w:b/>
          <w:bCs/>
        </w:rPr>
        <w:t>:</w:t>
      </w:r>
    </w:p>
    <w:p w14:paraId="0C71C313" w14:textId="77777777" w:rsidR="00A55F1A" w:rsidRPr="00A55F1A" w:rsidRDefault="00A55F1A">
      <w:pPr>
        <w:rPr>
          <w:rFonts w:cstheme="minorHAnsi"/>
        </w:rPr>
      </w:pPr>
    </w:p>
    <w:p w14:paraId="0E2319C8" w14:textId="3EB259A6" w:rsidR="0008513B" w:rsidRPr="00A55F1A" w:rsidRDefault="0008513B">
      <w:pPr>
        <w:rPr>
          <w:rFonts w:cstheme="minorHAnsi"/>
        </w:rPr>
      </w:pPr>
      <w:r w:rsidRPr="00A55F1A">
        <w:rPr>
          <w:rFonts w:cstheme="minorHAnsi"/>
        </w:rPr>
        <w:t>Paul V</w:t>
      </w:r>
      <w:r w:rsidR="00684C5C" w:rsidRPr="00A55F1A">
        <w:rPr>
          <w:rFonts w:cstheme="minorHAnsi"/>
        </w:rPr>
        <w:t>au</w:t>
      </w:r>
      <w:r w:rsidRPr="00A55F1A">
        <w:rPr>
          <w:rFonts w:cstheme="minorHAnsi"/>
        </w:rPr>
        <w:t>ght – DOTD Project Manager</w:t>
      </w:r>
    </w:p>
    <w:p w14:paraId="3EA09EFE" w14:textId="330039C9" w:rsidR="0008513B" w:rsidRPr="00A55F1A" w:rsidRDefault="0008513B">
      <w:pPr>
        <w:rPr>
          <w:rFonts w:cstheme="minorHAnsi"/>
        </w:rPr>
      </w:pPr>
    </w:p>
    <w:p w14:paraId="2AB5A0BF" w14:textId="453A45A5" w:rsidR="0008513B" w:rsidRPr="00A55F1A" w:rsidRDefault="0008513B">
      <w:pPr>
        <w:rPr>
          <w:rFonts w:cstheme="minorHAnsi"/>
        </w:rPr>
      </w:pPr>
      <w:r w:rsidRPr="00A55F1A">
        <w:rPr>
          <w:rFonts w:cstheme="minorHAnsi"/>
        </w:rPr>
        <w:t>Kara Moree – P</w:t>
      </w:r>
      <w:r w:rsidR="00A55F1A">
        <w:rPr>
          <w:rFonts w:cstheme="minorHAnsi"/>
        </w:rPr>
        <w:t xml:space="preserve">roject </w:t>
      </w:r>
      <w:r w:rsidRPr="00A55F1A">
        <w:rPr>
          <w:rFonts w:cstheme="minorHAnsi"/>
        </w:rPr>
        <w:t>M</w:t>
      </w:r>
      <w:r w:rsidR="00A55F1A">
        <w:rPr>
          <w:rFonts w:cstheme="minorHAnsi"/>
        </w:rPr>
        <w:t>anager</w:t>
      </w:r>
      <w:r w:rsidRPr="00A55F1A">
        <w:rPr>
          <w:rFonts w:cstheme="minorHAnsi"/>
        </w:rPr>
        <w:t xml:space="preserve"> for Atlas</w:t>
      </w:r>
      <w:r w:rsidR="00B535E5">
        <w:rPr>
          <w:rFonts w:cstheme="minorHAnsi"/>
        </w:rPr>
        <w:t xml:space="preserve"> Technical Consultants, LLC</w:t>
      </w:r>
    </w:p>
    <w:p w14:paraId="7F157AC7" w14:textId="761430C8" w:rsidR="0008513B" w:rsidRPr="00A55F1A" w:rsidRDefault="0008513B">
      <w:pPr>
        <w:rPr>
          <w:rFonts w:cstheme="minorHAnsi"/>
        </w:rPr>
      </w:pPr>
    </w:p>
    <w:p w14:paraId="6F6F1EB7" w14:textId="2BD4C24B" w:rsidR="00B65431" w:rsidRPr="00AF48EA" w:rsidRDefault="00B65431" w:rsidP="00B65431">
      <w:pPr>
        <w:pStyle w:val="ListParagraph"/>
        <w:numPr>
          <w:ilvl w:val="0"/>
          <w:numId w:val="2"/>
        </w:numPr>
        <w:contextualSpacing w:val="0"/>
        <w:rPr>
          <w:rFonts w:eastAsia="Times New Roman"/>
        </w:rPr>
      </w:pPr>
      <w:r w:rsidRPr="00AF48EA">
        <w:rPr>
          <w:rFonts w:eastAsia="Times New Roman"/>
        </w:rPr>
        <w:t>Introduction of Representative</w:t>
      </w:r>
      <w:r>
        <w:rPr>
          <w:rFonts w:eastAsia="Times New Roman"/>
        </w:rPr>
        <w:t>(s)</w:t>
      </w:r>
      <w:r w:rsidRPr="00AF48EA">
        <w:rPr>
          <w:rFonts w:eastAsia="Times New Roman"/>
        </w:rPr>
        <w:t xml:space="preserve"> of </w:t>
      </w:r>
      <w:r>
        <w:rPr>
          <w:rFonts w:eastAsia="Times New Roman"/>
        </w:rPr>
        <w:t>Atlas Technical Consultants, LLC</w:t>
      </w:r>
      <w:r w:rsidRPr="00AF48EA">
        <w:rPr>
          <w:rFonts w:eastAsia="Times New Roman"/>
        </w:rPr>
        <w:t>.</w:t>
      </w:r>
    </w:p>
    <w:p w14:paraId="14FA4307" w14:textId="77777777" w:rsidR="00B65431" w:rsidRPr="00AF48EA" w:rsidRDefault="00B65431" w:rsidP="00B65431">
      <w:pPr>
        <w:pStyle w:val="ListParagraph"/>
        <w:numPr>
          <w:ilvl w:val="0"/>
          <w:numId w:val="2"/>
        </w:numPr>
        <w:contextualSpacing w:val="0"/>
        <w:rPr>
          <w:rFonts w:eastAsia="Times New Roman"/>
        </w:rPr>
      </w:pPr>
      <w:r w:rsidRPr="00AF48EA">
        <w:rPr>
          <w:rFonts w:eastAsia="Times New Roman"/>
        </w:rPr>
        <w:t>Comments from Representative</w:t>
      </w:r>
      <w:r>
        <w:rPr>
          <w:rFonts w:eastAsia="Times New Roman"/>
        </w:rPr>
        <w:t>(s)</w:t>
      </w:r>
      <w:r w:rsidRPr="00AF48EA">
        <w:rPr>
          <w:rFonts w:eastAsia="Times New Roman"/>
        </w:rPr>
        <w:t xml:space="preserve"> of </w:t>
      </w:r>
      <w:r>
        <w:rPr>
          <w:rFonts w:eastAsia="Times New Roman"/>
        </w:rPr>
        <w:t xml:space="preserve">Atlas Technical </w:t>
      </w:r>
      <w:r w:rsidRPr="00AF48EA">
        <w:rPr>
          <w:rFonts w:eastAsia="Times New Roman"/>
        </w:rPr>
        <w:t>Consultant</w:t>
      </w:r>
      <w:r>
        <w:rPr>
          <w:rFonts w:eastAsia="Times New Roman"/>
        </w:rPr>
        <w:t>s, LLC</w:t>
      </w:r>
      <w:r w:rsidRPr="00AF48EA">
        <w:rPr>
          <w:rFonts w:eastAsia="Times New Roman"/>
        </w:rPr>
        <w:t>.</w:t>
      </w:r>
    </w:p>
    <w:p w14:paraId="5FEA106C" w14:textId="77777777" w:rsidR="00B65431" w:rsidRDefault="00B65431" w:rsidP="00B65431">
      <w:pPr>
        <w:pStyle w:val="ListParagraph"/>
        <w:numPr>
          <w:ilvl w:val="0"/>
          <w:numId w:val="2"/>
        </w:numPr>
        <w:contextualSpacing w:val="0"/>
        <w:rPr>
          <w:rFonts w:eastAsia="Times New Roman"/>
        </w:rPr>
      </w:pPr>
      <w:r w:rsidRPr="00AF48EA">
        <w:rPr>
          <w:rFonts w:eastAsia="Times New Roman"/>
        </w:rPr>
        <w:t xml:space="preserve">Other Bridge Project updates from </w:t>
      </w:r>
      <w:r>
        <w:rPr>
          <w:rFonts w:eastAsia="Times New Roman"/>
        </w:rPr>
        <w:t xml:space="preserve">attending representatives of </w:t>
      </w:r>
      <w:r w:rsidRPr="00AF48EA">
        <w:rPr>
          <w:rFonts w:eastAsia="Times New Roman"/>
        </w:rPr>
        <w:t>DOTD.</w:t>
      </w:r>
    </w:p>
    <w:p w14:paraId="3184F7DF" w14:textId="77777777" w:rsidR="00B65431" w:rsidRDefault="00B65431" w:rsidP="00B65431">
      <w:pPr>
        <w:pStyle w:val="ListParagraph"/>
        <w:numPr>
          <w:ilvl w:val="0"/>
          <w:numId w:val="2"/>
        </w:numPr>
        <w:contextualSpacing w:val="0"/>
        <w:rPr>
          <w:rFonts w:eastAsia="Times New Roman"/>
        </w:rPr>
      </w:pPr>
      <w:r>
        <w:rPr>
          <w:rFonts w:eastAsia="Times New Roman"/>
        </w:rPr>
        <w:t>Comparison of Timelines and Tasks to actual performance by Atlas.</w:t>
      </w:r>
    </w:p>
    <w:p w14:paraId="5525EA6C" w14:textId="2E3D6F87" w:rsidR="00B65431" w:rsidRDefault="00B65431" w:rsidP="00B65431">
      <w:pPr>
        <w:pStyle w:val="ListParagraph"/>
        <w:numPr>
          <w:ilvl w:val="0"/>
          <w:numId w:val="2"/>
        </w:numPr>
        <w:contextualSpacing w:val="0"/>
        <w:rPr>
          <w:rFonts w:eastAsia="Times New Roman"/>
        </w:rPr>
      </w:pPr>
      <w:r>
        <w:rPr>
          <w:rFonts w:eastAsia="Times New Roman"/>
        </w:rPr>
        <w:t>Report on amount of funds expended/disbursed by DOTD to Atlas.</w:t>
      </w:r>
    </w:p>
    <w:p w14:paraId="05EC6497" w14:textId="3D29C685" w:rsidR="00B65431" w:rsidRDefault="00B65431" w:rsidP="00B65431">
      <w:pPr>
        <w:rPr>
          <w:rFonts w:eastAsia="Times New Roman"/>
        </w:rPr>
      </w:pPr>
    </w:p>
    <w:p w14:paraId="6AF955EA" w14:textId="2BA9FD51" w:rsidR="00B65431" w:rsidRDefault="00B65431" w:rsidP="00B65431">
      <w:r>
        <w:t xml:space="preserve">Provided project overview, Project Workflow Part 1 </w:t>
      </w:r>
    </w:p>
    <w:p w14:paraId="3367CCF1" w14:textId="77777777" w:rsidR="00CE34EE" w:rsidRDefault="00CE34EE" w:rsidP="00B65431"/>
    <w:p w14:paraId="7A61E552" w14:textId="77777777" w:rsidR="00B65431" w:rsidRDefault="00B65431" w:rsidP="00B65431">
      <w:r>
        <w:t xml:space="preserve">Reports available at </w:t>
      </w:r>
      <w:hyperlink r:id="rId7" w:history="1">
        <w:r w:rsidRPr="00EE6E46">
          <w:rPr>
            <w:rStyle w:val="Hyperlink"/>
          </w:rPr>
          <w:t>www.mrbsouth.com</w:t>
        </w:r>
      </w:hyperlink>
      <w:r>
        <w:t xml:space="preserve"> </w:t>
      </w:r>
    </w:p>
    <w:p w14:paraId="6854074E" w14:textId="77777777" w:rsidR="00B535E5" w:rsidRDefault="00B535E5" w:rsidP="00B65431"/>
    <w:p w14:paraId="72A57515" w14:textId="24921CE5" w:rsidR="00B535E5" w:rsidRDefault="00B535E5" w:rsidP="00B535E5">
      <w:pPr>
        <w:pStyle w:val="ListParagraph"/>
        <w:numPr>
          <w:ilvl w:val="0"/>
          <w:numId w:val="4"/>
        </w:numPr>
        <w:spacing w:line="259" w:lineRule="auto"/>
      </w:pPr>
      <w:r>
        <w:lastRenderedPageBreak/>
        <w:t>Project team members and objective (to construct a new crossing of the Mississippi River in the Greater Baton Rouge area)</w:t>
      </w:r>
      <w:r>
        <w:t>…Latest Timeline:</w:t>
      </w:r>
    </w:p>
    <w:p w14:paraId="50898869" w14:textId="77777777" w:rsidR="00B535E5" w:rsidRDefault="00B535E5" w:rsidP="00B535E5">
      <w:pPr>
        <w:pStyle w:val="ListParagraph"/>
        <w:numPr>
          <w:ilvl w:val="1"/>
          <w:numId w:val="4"/>
        </w:numPr>
        <w:spacing w:line="259" w:lineRule="auto"/>
      </w:pPr>
      <w:r>
        <w:t>Part I, Enhanced Planning (July 2020-Summer 2022)</w:t>
      </w:r>
    </w:p>
    <w:p w14:paraId="4742FFA2" w14:textId="77777777" w:rsidR="00B535E5" w:rsidRDefault="00B535E5" w:rsidP="00B535E5">
      <w:pPr>
        <w:pStyle w:val="ListParagraph"/>
        <w:numPr>
          <w:ilvl w:val="1"/>
          <w:numId w:val="4"/>
        </w:numPr>
        <w:spacing w:line="259" w:lineRule="auto"/>
      </w:pPr>
      <w:r>
        <w:t>Part II, Environmental Evaluation (Summer/Fall 2022 – Summer 2024)</w:t>
      </w:r>
    </w:p>
    <w:p w14:paraId="7055BB5F" w14:textId="77777777" w:rsidR="00B535E5" w:rsidRDefault="00B535E5" w:rsidP="00B535E5">
      <w:pPr>
        <w:pStyle w:val="ListParagraph"/>
        <w:ind w:left="1440"/>
      </w:pPr>
    </w:p>
    <w:p w14:paraId="24021D54" w14:textId="77777777" w:rsidR="00B535E5" w:rsidRDefault="00B535E5" w:rsidP="00B535E5">
      <w:pPr>
        <w:pStyle w:val="ListParagraph"/>
        <w:numPr>
          <w:ilvl w:val="0"/>
          <w:numId w:val="4"/>
        </w:numPr>
        <w:spacing w:line="259" w:lineRule="auto"/>
      </w:pPr>
      <w:r>
        <w:t>Study Area (approx. 62 river miles from I-10 bridge to Sunshine Bridge in Donaldsonville)</w:t>
      </w:r>
    </w:p>
    <w:p w14:paraId="002BF610" w14:textId="77777777" w:rsidR="00B535E5" w:rsidRDefault="00B535E5" w:rsidP="00B535E5">
      <w:pPr>
        <w:ind w:left="360"/>
      </w:pPr>
    </w:p>
    <w:p w14:paraId="318B6F6C" w14:textId="77777777" w:rsidR="00B535E5" w:rsidRDefault="00B535E5" w:rsidP="00B535E5">
      <w:pPr>
        <w:pStyle w:val="ListParagraph"/>
        <w:numPr>
          <w:ilvl w:val="0"/>
          <w:numId w:val="4"/>
        </w:numPr>
        <w:spacing w:line="259" w:lineRule="auto"/>
      </w:pPr>
      <w:r>
        <w:t>Project Workflow (pre-screen - complete, Round 1 screen – Fall 2021, public meetings – Spring 2022, Round 2 screen – Summer 2022)</w:t>
      </w:r>
    </w:p>
    <w:p w14:paraId="4D3E5123" w14:textId="77777777" w:rsidR="00B535E5" w:rsidRDefault="00B535E5" w:rsidP="00B535E5"/>
    <w:p w14:paraId="6ABB77D7" w14:textId="77777777" w:rsidR="00B535E5" w:rsidRDefault="00B535E5" w:rsidP="00B535E5">
      <w:pPr>
        <w:pStyle w:val="ListParagraph"/>
        <w:numPr>
          <w:ilvl w:val="0"/>
          <w:numId w:val="4"/>
        </w:numPr>
        <w:spacing w:line="259" w:lineRule="auto"/>
      </w:pPr>
      <w:r>
        <w:t>Completed Reports (navigation study engineering report; travel demand model {TDM})</w:t>
      </w:r>
    </w:p>
    <w:p w14:paraId="34F161ED" w14:textId="77777777" w:rsidR="00B535E5" w:rsidRDefault="00B535E5" w:rsidP="00B535E5"/>
    <w:p w14:paraId="2B468D60" w14:textId="4D2C92A3" w:rsidR="00B535E5" w:rsidRDefault="00B535E5" w:rsidP="00B535E5">
      <w:pPr>
        <w:pStyle w:val="ListParagraph"/>
        <w:numPr>
          <w:ilvl w:val="0"/>
          <w:numId w:val="4"/>
        </w:numPr>
        <w:spacing w:line="259" w:lineRule="auto"/>
      </w:pPr>
      <w:r>
        <w:t xml:space="preserve">Screening Methodology (plausible &amp; reasonable, avoiding highly sensitive resources, </w:t>
      </w:r>
      <w:r w:rsidR="001125E4">
        <w:t xml:space="preserve">incorporate </w:t>
      </w:r>
      <w:r>
        <w:t>travel demand</w:t>
      </w:r>
      <w:r w:rsidR="001125E4">
        <w:t xml:space="preserve"> information</w:t>
      </w:r>
      <w:r>
        <w:t xml:space="preserve">, technical bridge design </w:t>
      </w:r>
      <w:r w:rsidR="001125E4">
        <w:t xml:space="preserve">constraints and </w:t>
      </w:r>
      <w:r>
        <w:t>considerations)</w:t>
      </w:r>
      <w:r w:rsidR="001125E4">
        <w:t>- almost complete.</w:t>
      </w:r>
    </w:p>
    <w:p w14:paraId="4CAA7244" w14:textId="6C9217F8" w:rsidR="00B535E5" w:rsidRDefault="00B535E5" w:rsidP="00B535E5">
      <w:pPr>
        <w:pStyle w:val="ListParagraph"/>
        <w:numPr>
          <w:ilvl w:val="1"/>
          <w:numId w:val="4"/>
        </w:numPr>
        <w:spacing w:line="259" w:lineRule="auto"/>
      </w:pPr>
      <w:r>
        <w:t>Plan is to go</w:t>
      </w:r>
      <w:r>
        <w:t xml:space="preserve"> from 32 alternatives (Pre-Screen) to 15</w:t>
      </w:r>
      <w:r>
        <w:t xml:space="preserve"> alternatives</w:t>
      </w:r>
      <w:r>
        <w:t xml:space="preserve"> (Round 1 Screening)</w:t>
      </w:r>
      <w:r w:rsidR="001125E4">
        <w:t xml:space="preserve"> before the next meeting of CARB-D in September of 2021, and then </w:t>
      </w:r>
      <w:r>
        <w:t xml:space="preserve"> to 3</w:t>
      </w:r>
      <w:r>
        <w:t xml:space="preserve"> alternatives</w:t>
      </w:r>
      <w:r>
        <w:t xml:space="preserve"> (Round 2 Screening)</w:t>
      </w:r>
    </w:p>
    <w:p w14:paraId="2B9E79F1" w14:textId="5B4A13C0" w:rsidR="001125E4" w:rsidRDefault="00B535E5" w:rsidP="001125E4">
      <w:pPr>
        <w:pStyle w:val="ListParagraph"/>
        <w:numPr>
          <w:ilvl w:val="1"/>
          <w:numId w:val="4"/>
        </w:numPr>
        <w:spacing w:line="259" w:lineRule="auto"/>
      </w:pPr>
      <w:r>
        <w:t>Round 1 Screening: 4(f) properties, protected critical species</w:t>
      </w:r>
      <w:r>
        <w:t>’</w:t>
      </w:r>
      <w:r>
        <w:t xml:space="preserve"> habitats, travel demand modeling; matrix table for decision-making</w:t>
      </w:r>
    </w:p>
    <w:p w14:paraId="76750D95" w14:textId="77777777" w:rsidR="00B535E5" w:rsidRDefault="00B535E5" w:rsidP="00B535E5">
      <w:pPr>
        <w:pStyle w:val="ListParagraph"/>
        <w:ind w:left="1440"/>
      </w:pPr>
    </w:p>
    <w:p w14:paraId="34C0B5DA" w14:textId="77777777" w:rsidR="00125AF6" w:rsidRDefault="00B535E5" w:rsidP="00CD172D">
      <w:pPr>
        <w:ind w:left="360"/>
      </w:pPr>
      <w:r>
        <w:t xml:space="preserve">Traffic Demand Model Development &amp; Validation (developed from CRPC’s model with supplementation for this specific project; develop forecasts for “no build” and </w:t>
      </w:r>
      <w:r>
        <w:br/>
        <w:t>“build” conditions)</w:t>
      </w:r>
      <w:r w:rsidR="001125E4">
        <w:t xml:space="preserve">. </w:t>
      </w:r>
      <w:r w:rsidR="001125E4">
        <w:t>Current model should predict current situations and will then be calibrated to accurately predict future traffic models. Information available on the project management website. Everything in th</w:t>
      </w:r>
      <w:r w:rsidR="00125AF6">
        <w:t>e</w:t>
      </w:r>
      <w:r w:rsidR="001125E4">
        <w:t xml:space="preserve"> MPO area has to comply and it</w:t>
      </w:r>
      <w:r w:rsidR="00125AF6">
        <w:t xml:space="preserve"> is</w:t>
      </w:r>
      <w:r w:rsidR="001125E4">
        <w:t xml:space="preserve"> built into the process. Nothing in this MPO is built that is contradictive to their model. This is the standard of practice across the country. </w:t>
      </w:r>
      <w:r w:rsidR="00125AF6">
        <w:t xml:space="preserve">No build model should be on website in about a week. </w:t>
      </w:r>
    </w:p>
    <w:p w14:paraId="4397B931" w14:textId="600D345A" w:rsidR="001125E4" w:rsidRDefault="001125E4" w:rsidP="00125AF6">
      <w:pPr>
        <w:ind w:left="360"/>
      </w:pPr>
    </w:p>
    <w:p w14:paraId="039716DA" w14:textId="50EAB83F" w:rsidR="00B535E5" w:rsidRDefault="00B535E5" w:rsidP="00125AF6">
      <w:pPr>
        <w:spacing w:line="259" w:lineRule="auto"/>
      </w:pPr>
    </w:p>
    <w:p w14:paraId="56545746" w14:textId="77777777" w:rsidR="00B535E5" w:rsidRDefault="00B535E5" w:rsidP="00B535E5">
      <w:pPr>
        <w:pStyle w:val="ListParagraph"/>
      </w:pPr>
    </w:p>
    <w:p w14:paraId="7CA50D77" w14:textId="3E41FC8A" w:rsidR="00B535E5" w:rsidRDefault="00B535E5" w:rsidP="00B535E5">
      <w:pPr>
        <w:pStyle w:val="ListParagraph"/>
        <w:numPr>
          <w:ilvl w:val="0"/>
          <w:numId w:val="4"/>
        </w:numPr>
        <w:spacing w:line="259" w:lineRule="auto"/>
      </w:pPr>
      <w:r>
        <w:t>Travel Demand Model Screening (forecast traffic volumes, Average Daily Traffic {ADT}; forecast congestion relief, Vehicle-Hours Traveled {VHT)</w:t>
      </w:r>
      <w:r w:rsidR="0020120A">
        <w:t xml:space="preserve"> </w:t>
      </w:r>
      <w:r>
        <w:t>)</w:t>
      </w:r>
    </w:p>
    <w:p w14:paraId="630283CB" w14:textId="77777777" w:rsidR="00B535E5" w:rsidRDefault="00B535E5" w:rsidP="00B535E5">
      <w:pPr>
        <w:pStyle w:val="ListParagraph"/>
      </w:pPr>
    </w:p>
    <w:p w14:paraId="1C33234F" w14:textId="2280EC0C" w:rsidR="00125AF6" w:rsidRDefault="00B535E5" w:rsidP="00CD172D">
      <w:pPr>
        <w:ind w:left="360"/>
      </w:pPr>
      <w:r>
        <w:t xml:space="preserve">Public Involvement </w:t>
      </w:r>
      <w:r w:rsidR="00125AF6">
        <w:t xml:space="preserve"> - </w:t>
      </w:r>
      <w:r w:rsidR="00125AF6">
        <w:t xml:space="preserve">CRISIS presentation; East Iberville Community Advisory Panel; and, on-going as needed. Will start </w:t>
      </w:r>
      <w:r w:rsidR="00125AF6">
        <w:t xml:space="preserve">public meetings </w:t>
      </w:r>
      <w:r w:rsidR="00125AF6">
        <w:t xml:space="preserve">in Spring of 2022 as information becomes more available. </w:t>
      </w:r>
    </w:p>
    <w:p w14:paraId="3AC3786C" w14:textId="77777777" w:rsidR="00B535E5" w:rsidRDefault="00B535E5" w:rsidP="00B535E5">
      <w:pPr>
        <w:pStyle w:val="ListParagraph"/>
      </w:pPr>
    </w:p>
    <w:p w14:paraId="77EFA8DD" w14:textId="69102417" w:rsidR="00B535E5" w:rsidRDefault="00B535E5" w:rsidP="00B535E5">
      <w:pPr>
        <w:pStyle w:val="ListParagraph"/>
        <w:numPr>
          <w:ilvl w:val="0"/>
          <w:numId w:val="4"/>
        </w:numPr>
        <w:spacing w:line="259" w:lineRule="auto"/>
      </w:pPr>
      <w:r>
        <w:t>Overall progress on Phase I to-date (51% work complete; 49% time elapsed; 28% funds dis</w:t>
      </w:r>
      <w:r w:rsidR="0020120A">
        <w:t>bursed</w:t>
      </w:r>
      <w:r>
        <w:t>)</w:t>
      </w:r>
    </w:p>
    <w:p w14:paraId="402E1A20" w14:textId="77777777" w:rsidR="00B535E5" w:rsidRDefault="00B535E5" w:rsidP="00B535E5">
      <w:pPr>
        <w:pStyle w:val="ListParagraph"/>
      </w:pPr>
    </w:p>
    <w:p w14:paraId="43AD1092" w14:textId="50C36D9F" w:rsidR="00B535E5" w:rsidRDefault="00B535E5" w:rsidP="00125AF6">
      <w:pPr>
        <w:pStyle w:val="ListParagraph"/>
        <w:numPr>
          <w:ilvl w:val="0"/>
          <w:numId w:val="4"/>
        </w:numPr>
      </w:pPr>
      <w:r>
        <w:lastRenderedPageBreak/>
        <w:t>3</w:t>
      </w:r>
      <w:r w:rsidRPr="00AD6061">
        <w:rPr>
          <w:vertAlign w:val="superscript"/>
        </w:rPr>
        <w:t>rd</w:t>
      </w:r>
      <w:r>
        <w:t xml:space="preserve"> Quarter CARB-D meeting ( in September) </w:t>
      </w:r>
      <w:r w:rsidR="00125AF6">
        <w:t>- R</w:t>
      </w:r>
      <w:r>
        <w:t xml:space="preserve">efined </w:t>
      </w:r>
      <w:r w:rsidR="00125AF6">
        <w:t>P</w:t>
      </w:r>
      <w:r>
        <w:t xml:space="preserve">urpose and </w:t>
      </w:r>
      <w:r w:rsidR="00125AF6">
        <w:t>N</w:t>
      </w:r>
      <w:r>
        <w:t>eed; remaining pre-screen and Round 1 reports / screening technical memo</w:t>
      </w:r>
      <w:r w:rsidR="00125AF6">
        <w:t>,</w:t>
      </w:r>
      <w:r w:rsidR="00125AF6" w:rsidRPr="00125AF6">
        <w:t xml:space="preserve"> </w:t>
      </w:r>
      <w:r w:rsidR="00125AF6">
        <w:t>and maps depicting all Round 1 Alignments to be carried into The Round 2 Screening.</w:t>
      </w:r>
      <w:r>
        <w:t xml:space="preserve">; </w:t>
      </w:r>
      <w:r w:rsidR="00125AF6">
        <w:t xml:space="preserve">and </w:t>
      </w:r>
      <w:r>
        <w:t>future year build model technical memo</w:t>
      </w:r>
      <w:r w:rsidR="00125AF6">
        <w:t>.</w:t>
      </w:r>
    </w:p>
    <w:p w14:paraId="61618DCC" w14:textId="77777777" w:rsidR="00B535E5" w:rsidRDefault="00B535E5" w:rsidP="00B535E5"/>
    <w:p w14:paraId="7689C65D" w14:textId="74515908" w:rsidR="00B535E5" w:rsidRDefault="00B535E5" w:rsidP="00B535E5">
      <w:r>
        <w:t xml:space="preserve">During the presentation, questions were asked </w:t>
      </w:r>
      <w:r w:rsidR="0020120A">
        <w:t xml:space="preserve">by Commissioners or their Designees </w:t>
      </w:r>
      <w:r>
        <w:t>about</w:t>
      </w:r>
      <w:r w:rsidR="0020120A">
        <w:t xml:space="preserve"> and responses provide by the two presenters </w:t>
      </w:r>
      <w:r>
        <w:t>:</w:t>
      </w:r>
    </w:p>
    <w:p w14:paraId="6FD18ACE" w14:textId="77777777" w:rsidR="00125AF6" w:rsidRDefault="00125AF6" w:rsidP="00B535E5"/>
    <w:p w14:paraId="1E8BD646" w14:textId="77777777" w:rsidR="00B535E5" w:rsidRDefault="00B535E5" w:rsidP="00B535E5">
      <w:pPr>
        <w:pStyle w:val="ListParagraph"/>
        <w:numPr>
          <w:ilvl w:val="0"/>
          <w:numId w:val="5"/>
        </w:numPr>
        <w:spacing w:line="259" w:lineRule="auto"/>
      </w:pPr>
      <w:r>
        <w:t>What happened to the alternatives that were shown earlier in the process?</w:t>
      </w:r>
    </w:p>
    <w:p w14:paraId="75A7F1E6" w14:textId="77777777" w:rsidR="00B535E5" w:rsidRDefault="00B535E5" w:rsidP="00B535E5">
      <w:pPr>
        <w:ind w:left="360"/>
      </w:pPr>
      <w:r>
        <w:t>Response: We wanted to consider ALL alternatives and not just those originally that were shown.</w:t>
      </w:r>
    </w:p>
    <w:p w14:paraId="46F806C8" w14:textId="77777777" w:rsidR="00B535E5" w:rsidRDefault="00B535E5" w:rsidP="00B535E5">
      <w:pPr>
        <w:ind w:left="360"/>
      </w:pPr>
    </w:p>
    <w:p w14:paraId="3428F4CF" w14:textId="77777777" w:rsidR="00B535E5" w:rsidRDefault="00B535E5" w:rsidP="00B535E5">
      <w:pPr>
        <w:pStyle w:val="ListParagraph"/>
        <w:numPr>
          <w:ilvl w:val="0"/>
          <w:numId w:val="5"/>
        </w:numPr>
        <w:spacing w:line="259" w:lineRule="auto"/>
      </w:pPr>
      <w:r>
        <w:t>Are screening categories equally weighted?</w:t>
      </w:r>
    </w:p>
    <w:p w14:paraId="22446DFC" w14:textId="77777777" w:rsidR="00B535E5" w:rsidRDefault="00B535E5" w:rsidP="00B535E5">
      <w:pPr>
        <w:ind w:left="360"/>
      </w:pPr>
      <w:r>
        <w:t>Response: Each of the screening categories are equally weighted, but there are trade-offs when comparing alternatives and those trade-offs need to be examined.</w:t>
      </w:r>
    </w:p>
    <w:p w14:paraId="363C2CA5" w14:textId="77777777" w:rsidR="00B535E5" w:rsidRDefault="00B535E5" w:rsidP="00B535E5">
      <w:pPr>
        <w:ind w:left="360"/>
      </w:pPr>
    </w:p>
    <w:p w14:paraId="3D899673" w14:textId="5F470EA6" w:rsidR="00B535E5" w:rsidRDefault="00B535E5" w:rsidP="00B535E5">
      <w:pPr>
        <w:pStyle w:val="ListParagraph"/>
        <w:numPr>
          <w:ilvl w:val="0"/>
          <w:numId w:val="5"/>
        </w:numPr>
        <w:spacing w:line="259" w:lineRule="auto"/>
      </w:pPr>
      <w:r>
        <w:t>Where is the</w:t>
      </w:r>
      <w:r w:rsidR="0020120A">
        <w:t xml:space="preserve"> project </w:t>
      </w:r>
      <w:r>
        <w:t xml:space="preserve"> team at with respect to filling-out the matrix?</w:t>
      </w:r>
    </w:p>
    <w:p w14:paraId="625D91D1" w14:textId="226EADD9" w:rsidR="00B535E5" w:rsidRDefault="00B535E5" w:rsidP="00B535E5">
      <w:pPr>
        <w:ind w:left="360"/>
      </w:pPr>
      <w:r>
        <w:t>Response: The team is looking at all of the alternatives during a screening exercise on June 29</w:t>
      </w:r>
      <w:r w:rsidRPr="00F026E4">
        <w:rPr>
          <w:vertAlign w:val="superscript"/>
        </w:rPr>
        <w:t>th</w:t>
      </w:r>
      <w:r>
        <w:t>, 2021. The results of the screening will then be presented to La</w:t>
      </w:r>
      <w:r w:rsidR="0020120A">
        <w:t xml:space="preserve">. </w:t>
      </w:r>
      <w:r>
        <w:t>DOTD</w:t>
      </w:r>
      <w:r w:rsidR="0020120A">
        <w:t>.</w:t>
      </w:r>
    </w:p>
    <w:p w14:paraId="3AAFE92D" w14:textId="77777777" w:rsidR="00B535E5" w:rsidRDefault="00B535E5" w:rsidP="00B535E5">
      <w:pPr>
        <w:ind w:left="360"/>
      </w:pPr>
    </w:p>
    <w:p w14:paraId="09912C8E" w14:textId="3FECA11A" w:rsidR="00B535E5" w:rsidRDefault="00B535E5" w:rsidP="00B535E5">
      <w:pPr>
        <w:pStyle w:val="ListParagraph"/>
        <w:numPr>
          <w:ilvl w:val="0"/>
          <w:numId w:val="5"/>
        </w:numPr>
        <w:spacing w:line="259" w:lineRule="auto"/>
      </w:pPr>
      <w:r>
        <w:t xml:space="preserve">Can you please explain what CRPC is and what </w:t>
      </w:r>
      <w:r w:rsidR="0020120A">
        <w:t xml:space="preserve">is </w:t>
      </w:r>
      <w:r>
        <w:t xml:space="preserve">their role </w:t>
      </w:r>
      <w:r w:rsidR="0020120A">
        <w:t xml:space="preserve">in the </w:t>
      </w:r>
      <w:r>
        <w:t xml:space="preserve"> traffic modeling?</w:t>
      </w:r>
    </w:p>
    <w:p w14:paraId="216708D2" w14:textId="3E46487E" w:rsidR="00B535E5" w:rsidRDefault="00B535E5" w:rsidP="00B535E5">
      <w:pPr>
        <w:ind w:left="360"/>
      </w:pPr>
      <w:r>
        <w:t xml:space="preserve">Response: CRPC is the Capital Region Planning Commission, the Metropolitan Planning Organization (“MPO”) that covers the whole project area and they have developed an initial model that the study team used to look at travel demand implications of the proposed crossing. CRPC’s base model was deemed to be appropriate and reasonable. CRPC has the subject matter expertise to perform modeling as well as the federal endorsement </w:t>
      </w:r>
      <w:r w:rsidR="0020120A">
        <w:t xml:space="preserve">that </w:t>
      </w:r>
      <w:r>
        <w:t xml:space="preserve"> lends credibility to modeling and funding being done at the local and regional level.</w:t>
      </w:r>
    </w:p>
    <w:p w14:paraId="08CA33D6" w14:textId="77777777" w:rsidR="00B535E5" w:rsidRDefault="00B535E5" w:rsidP="00B535E5">
      <w:pPr>
        <w:ind w:left="360"/>
      </w:pPr>
    </w:p>
    <w:p w14:paraId="50336086" w14:textId="12235A56" w:rsidR="00B535E5" w:rsidRDefault="00B535E5" w:rsidP="00B535E5">
      <w:pPr>
        <w:pStyle w:val="ListParagraph"/>
        <w:numPr>
          <w:ilvl w:val="0"/>
          <w:numId w:val="5"/>
        </w:numPr>
        <w:spacing w:line="259" w:lineRule="auto"/>
      </w:pPr>
      <w:r>
        <w:t xml:space="preserve">Do any of the current alignment considerations look </w:t>
      </w:r>
      <w:r w:rsidR="0020120A">
        <w:t xml:space="preserve">as if they might </w:t>
      </w:r>
      <w:r>
        <w:t>trigger significant delays {e.g. 4(f)}</w:t>
      </w:r>
    </w:p>
    <w:p w14:paraId="5E0ACEF7" w14:textId="4D8A4EE7" w:rsidR="00B535E5" w:rsidRDefault="00B535E5" w:rsidP="00B535E5">
      <w:pPr>
        <w:ind w:left="360"/>
      </w:pPr>
      <w:r>
        <w:t>Response: All of th</w:t>
      </w:r>
      <w:r w:rsidR="0020120A">
        <w:t xml:space="preserve">ese </w:t>
      </w:r>
      <w:r w:rsidR="00125AF6">
        <w:t xml:space="preserve">4 (f) </w:t>
      </w:r>
      <w:r w:rsidR="0020120A">
        <w:t>considerations are</w:t>
      </w:r>
      <w:r>
        <w:t xml:space="preserve"> being determined during the Round 1 screening which is on-going and many of those project delivery difficulty trigger-points will </w:t>
      </w:r>
      <w:r w:rsidR="007F20BD">
        <w:t xml:space="preserve">be identified </w:t>
      </w:r>
      <w:r>
        <w:t>during the Round 1 screening. Round 2 screening will have even more screening criteria incorporated.</w:t>
      </w:r>
    </w:p>
    <w:p w14:paraId="5FB2D536" w14:textId="77777777" w:rsidR="00B535E5" w:rsidRDefault="00B535E5" w:rsidP="00B535E5">
      <w:pPr>
        <w:ind w:left="360"/>
      </w:pPr>
    </w:p>
    <w:p w14:paraId="6AAA5FA4" w14:textId="77777777" w:rsidR="00B535E5" w:rsidRDefault="00B535E5" w:rsidP="00B535E5">
      <w:pPr>
        <w:pStyle w:val="ListParagraph"/>
        <w:numPr>
          <w:ilvl w:val="0"/>
          <w:numId w:val="5"/>
        </w:numPr>
        <w:spacing w:line="259" w:lineRule="auto"/>
      </w:pPr>
      <w:r>
        <w:t xml:space="preserve">Does immediate funding availability expedite the environmental review of the project alternatives? </w:t>
      </w:r>
    </w:p>
    <w:p w14:paraId="18578A67" w14:textId="48133AC9" w:rsidR="007F20BD" w:rsidRDefault="00B535E5" w:rsidP="007F20BD">
      <w:r>
        <w:t>Response: Funding availability doe</w:t>
      </w:r>
      <w:r w:rsidR="0020120A">
        <w:t>s not</w:t>
      </w:r>
      <w:r>
        <w:t xml:space="preserve"> necessarily accelerate the environmental process</w:t>
      </w:r>
      <w:r w:rsidR="007F20BD">
        <w:t xml:space="preserve"> or </w:t>
      </w:r>
      <w:r w:rsidR="00CD172D">
        <w:t>approval but</w:t>
      </w:r>
      <w:r>
        <w:t xml:space="preserve">  follow</w:t>
      </w:r>
      <w:r w:rsidR="007F20BD">
        <w:t xml:space="preserve">ing </w:t>
      </w:r>
      <w:r>
        <w:t xml:space="preserve"> </w:t>
      </w:r>
      <w:r w:rsidR="0020120A">
        <w:t xml:space="preserve">the </w:t>
      </w:r>
      <w:r>
        <w:t>environmental</w:t>
      </w:r>
      <w:r w:rsidR="007F20BD">
        <w:t xml:space="preserve"> review and approval </w:t>
      </w:r>
      <w:r w:rsidR="0020120A">
        <w:t xml:space="preserve"> process</w:t>
      </w:r>
      <w:r>
        <w:t xml:space="preserve"> (e.g. design and construction) may</w:t>
      </w:r>
      <w:r w:rsidR="007F20BD">
        <w:t xml:space="preserve"> be </w:t>
      </w:r>
      <w:r>
        <w:t xml:space="preserve"> </w:t>
      </w:r>
      <w:r w:rsidR="007F20BD">
        <w:t>impacted in subsequent steps with</w:t>
      </w:r>
      <w:r>
        <w:t xml:space="preserve"> funding availability. La</w:t>
      </w:r>
      <w:r w:rsidR="0020120A">
        <w:t xml:space="preserve"> </w:t>
      </w:r>
      <w:r>
        <w:t>DOTD is not necessarily able to bond out funding without spending it, so it is important that the environmental work and clearances be complete before La</w:t>
      </w:r>
      <w:r w:rsidR="0020120A">
        <w:t xml:space="preserve"> </w:t>
      </w:r>
      <w:r>
        <w:t xml:space="preserve">DOTD can get more aggressive with project delivery. Funding availability may accelerate a </w:t>
      </w:r>
      <w:r w:rsidR="0020120A">
        <w:t>“</w:t>
      </w:r>
      <w:r>
        <w:t>record of decision</w:t>
      </w:r>
      <w:r w:rsidR="0020120A">
        <w:t>”</w:t>
      </w:r>
      <w:r>
        <w:t xml:space="preserve"> review. </w:t>
      </w:r>
      <w:r w:rsidR="0020120A">
        <w:t xml:space="preserve">The State </w:t>
      </w:r>
      <w:r w:rsidR="0020120A">
        <w:lastRenderedPageBreak/>
        <w:t xml:space="preserve">must </w:t>
      </w:r>
      <w:r>
        <w:t xml:space="preserve">have  a “financial plan” in place for projects over $500M before </w:t>
      </w:r>
      <w:r w:rsidR="0020120A">
        <w:t>it</w:t>
      </w:r>
      <w:r>
        <w:t xml:space="preserve"> can </w:t>
      </w:r>
      <w:r w:rsidR="0020120A">
        <w:t>secure</w:t>
      </w:r>
      <w:r>
        <w:t xml:space="preserve"> a record of decision. Funding, also, often is tied to the “next appropriate phase” of a project. </w:t>
      </w:r>
      <w:r w:rsidR="007F20BD">
        <w:t>Once funding</w:t>
      </w:r>
      <w:r w:rsidR="007F20BD">
        <w:t xml:space="preserve"> is secured, DOTD can </w:t>
      </w:r>
      <w:r w:rsidR="007F20BD">
        <w:t xml:space="preserve">move forward in an aggressive way after environmental </w:t>
      </w:r>
      <w:r w:rsidR="007F20BD">
        <w:t xml:space="preserve">process and approval, </w:t>
      </w:r>
      <w:r w:rsidR="007F20BD">
        <w:t xml:space="preserve">but certain clearances </w:t>
      </w:r>
      <w:r w:rsidR="007F20BD">
        <w:t xml:space="preserve">must be secured </w:t>
      </w:r>
      <w:r w:rsidR="007F20BD">
        <w:t xml:space="preserve">first. </w:t>
      </w:r>
    </w:p>
    <w:p w14:paraId="25240D6B" w14:textId="71654018" w:rsidR="00B535E5" w:rsidRDefault="00B535E5" w:rsidP="00B535E5">
      <w:pPr>
        <w:ind w:left="360"/>
      </w:pPr>
    </w:p>
    <w:p w14:paraId="7323787E" w14:textId="77777777" w:rsidR="00B535E5" w:rsidRDefault="00B535E5" w:rsidP="00B535E5"/>
    <w:p w14:paraId="32D26393" w14:textId="3DB8CA1B" w:rsidR="00B535E5" w:rsidRDefault="00B535E5" w:rsidP="00B535E5">
      <w:r>
        <w:t xml:space="preserve">There were no further </w:t>
      </w:r>
      <w:r w:rsidR="00CD172D">
        <w:t>questions,</w:t>
      </w:r>
      <w:r>
        <w:t xml:space="preserve"> and the presenters were dismissed with the thanks of the Chairman.</w:t>
      </w:r>
    </w:p>
    <w:p w14:paraId="4C42C429" w14:textId="77777777" w:rsidR="00B535E5" w:rsidRDefault="00B535E5" w:rsidP="00B535E5"/>
    <w:p w14:paraId="386C36DB" w14:textId="0838A8C7" w:rsidR="00B535E5" w:rsidRDefault="00B535E5" w:rsidP="00B535E5">
      <w:r w:rsidRPr="00304494">
        <w:rPr>
          <w:b/>
          <w:u w:val="single"/>
        </w:rPr>
        <w:t>NEW BUSINESS</w:t>
      </w:r>
      <w:r>
        <w:rPr>
          <w:b/>
          <w:u w:val="single"/>
        </w:rPr>
        <w:t xml:space="preserve">: </w:t>
      </w:r>
      <w:r>
        <w:t xml:space="preserve">Chairman Campbell </w:t>
      </w:r>
      <w:r w:rsidR="00CD172D">
        <w:t>referred</w:t>
      </w:r>
      <w:r>
        <w:t xml:space="preserve"> to a bill passed by the Louisiana Legislature in their recently concluded 2021 </w:t>
      </w:r>
      <w:r w:rsidR="0020120A">
        <w:t xml:space="preserve">regular </w:t>
      </w:r>
      <w:r>
        <w:t xml:space="preserve">session that is currently awaiting the Governor’s signature dealing with infrastructure funding. Chairman Campbell also </w:t>
      </w:r>
      <w:r w:rsidR="00CD172D">
        <w:t>referred</w:t>
      </w:r>
      <w:r>
        <w:t xml:space="preserve"> to the federal efforts to pass a new funding package for infrastructure as well. With these multiple legislative instruments, Chairman Campbell expressed his desire to see a</w:t>
      </w:r>
      <w:r w:rsidR="0020120A">
        <w:t xml:space="preserve"> dedicated </w:t>
      </w:r>
      <w:r>
        <w:t xml:space="preserve"> funding stream secured for the Mississippi River Bridge project. Secretary Wilson expressed that this project is a Department </w:t>
      </w:r>
      <w:r w:rsidR="0020120A">
        <w:t xml:space="preserve">(DOTD) </w:t>
      </w:r>
      <w:r>
        <w:t xml:space="preserve">priority and may require innovative delivery. Secretary Wilson also spoke to the federal infrastructure funding efforts that are being </w:t>
      </w:r>
      <w:r w:rsidR="001125E4">
        <w:t xml:space="preserve">discussed </w:t>
      </w:r>
      <w:r>
        <w:t xml:space="preserve"> at this time as well as the fact that the Department is eager to see the final outcome of those efforts.</w:t>
      </w:r>
    </w:p>
    <w:p w14:paraId="2A8140DC" w14:textId="77777777" w:rsidR="00B535E5" w:rsidRDefault="00B535E5" w:rsidP="00B535E5"/>
    <w:p w14:paraId="3BA1EE78" w14:textId="77777777" w:rsidR="00B535E5" w:rsidRDefault="00B535E5" w:rsidP="00B535E5">
      <w:r w:rsidRPr="007E7646">
        <w:rPr>
          <w:b/>
          <w:u w:val="single"/>
        </w:rPr>
        <w:t>PUBLIC COMMENTS</w:t>
      </w:r>
      <w:r>
        <w:t>: Chairman Campbell called for public comments. There were none.</w:t>
      </w:r>
    </w:p>
    <w:p w14:paraId="4E46546C" w14:textId="77777777" w:rsidR="00B535E5" w:rsidRDefault="00B535E5" w:rsidP="00B535E5"/>
    <w:p w14:paraId="7B21A379" w14:textId="77777777" w:rsidR="00B535E5" w:rsidRPr="00304494" w:rsidRDefault="00B535E5" w:rsidP="00B535E5">
      <w:r w:rsidRPr="007E7646">
        <w:rPr>
          <w:b/>
          <w:u w:val="single"/>
        </w:rPr>
        <w:t>ADJOURN</w:t>
      </w:r>
      <w:r>
        <w:rPr>
          <w:b/>
          <w:u w:val="single"/>
        </w:rPr>
        <w:t>MENT</w:t>
      </w:r>
      <w:r>
        <w:t>: Seeing no public comments, Chairman Campbell called for a motion to adjourn. Motion to adjourn was offered by Mr. Raiford. Without objection, the meeting was deemed adjourned at 2:53pm.</w:t>
      </w:r>
    </w:p>
    <w:p w14:paraId="489A7799" w14:textId="77777777" w:rsidR="00B535E5" w:rsidRDefault="00B535E5" w:rsidP="00B65431"/>
    <w:p w14:paraId="793C9BD7" w14:textId="77777777" w:rsidR="00B65431" w:rsidRDefault="00B65431" w:rsidP="00B65431"/>
    <w:p w14:paraId="594CE001" w14:textId="77777777" w:rsidR="00B65431" w:rsidRDefault="00B65431" w:rsidP="00B65431"/>
    <w:p w14:paraId="223585C4" w14:textId="28731B97" w:rsidR="00FF2E92" w:rsidRPr="00A55F1A" w:rsidRDefault="00FF2E92" w:rsidP="00FF2E92">
      <w:pPr>
        <w:pStyle w:val="NoSpacing"/>
        <w:rPr>
          <w:rFonts w:cstheme="minorHAnsi"/>
          <w:sz w:val="24"/>
          <w:szCs w:val="24"/>
        </w:rPr>
      </w:pPr>
      <w:r w:rsidRPr="00A55F1A">
        <w:rPr>
          <w:rFonts w:cstheme="minorHAnsi"/>
          <w:sz w:val="24"/>
          <w:szCs w:val="24"/>
        </w:rPr>
        <w:t>Secretary of CARB-D</w:t>
      </w:r>
    </w:p>
    <w:p w14:paraId="7A5983F8" w14:textId="77777777" w:rsidR="00FF2E92" w:rsidRPr="00A55F1A" w:rsidRDefault="00FF2E92" w:rsidP="00FF2E92">
      <w:pPr>
        <w:pStyle w:val="NoSpacing"/>
        <w:rPr>
          <w:rFonts w:cstheme="minorHAnsi"/>
          <w:sz w:val="24"/>
          <w:szCs w:val="24"/>
        </w:rPr>
      </w:pPr>
    </w:p>
    <w:p w14:paraId="5728C424" w14:textId="77777777" w:rsidR="00FF2E92" w:rsidRPr="00A55F1A" w:rsidRDefault="00FF2E92" w:rsidP="00FF2E92">
      <w:pPr>
        <w:pStyle w:val="NoSpacing"/>
        <w:rPr>
          <w:rFonts w:cstheme="minorHAnsi"/>
          <w:sz w:val="24"/>
          <w:szCs w:val="24"/>
        </w:rPr>
      </w:pPr>
    </w:p>
    <w:p w14:paraId="51F98D71" w14:textId="77777777" w:rsidR="00FF2E92" w:rsidRPr="00A55F1A" w:rsidRDefault="00FF2E92" w:rsidP="00FF2E92">
      <w:pPr>
        <w:pStyle w:val="NoSpacing"/>
        <w:rPr>
          <w:rFonts w:cstheme="minorHAnsi"/>
          <w:sz w:val="24"/>
          <w:szCs w:val="24"/>
        </w:rPr>
      </w:pPr>
      <w:r w:rsidRPr="00A55F1A">
        <w:rPr>
          <w:rFonts w:cstheme="minorHAnsi"/>
          <w:sz w:val="24"/>
          <w:szCs w:val="24"/>
        </w:rPr>
        <w:t>_______________________________________</w:t>
      </w:r>
    </w:p>
    <w:p w14:paraId="6DB40542" w14:textId="77777777" w:rsidR="00FF2E92" w:rsidRPr="00A55F1A" w:rsidRDefault="00FF2E92" w:rsidP="00FF2E92">
      <w:pPr>
        <w:pStyle w:val="NoSpacing"/>
        <w:rPr>
          <w:rFonts w:cstheme="minorHAnsi"/>
          <w:sz w:val="24"/>
          <w:szCs w:val="24"/>
        </w:rPr>
      </w:pPr>
      <w:r w:rsidRPr="00A55F1A">
        <w:rPr>
          <w:rFonts w:cstheme="minorHAnsi"/>
          <w:sz w:val="24"/>
          <w:szCs w:val="24"/>
        </w:rPr>
        <w:t>Riley Berthelot, President of West Baton Rouge Parish</w:t>
      </w:r>
    </w:p>
    <w:p w14:paraId="2E3AB3AF" w14:textId="77777777" w:rsidR="00FF2E92" w:rsidRPr="00A55F1A" w:rsidRDefault="00FF2E92" w:rsidP="00FF2E92">
      <w:pPr>
        <w:pStyle w:val="NoSpacing"/>
        <w:rPr>
          <w:rFonts w:cstheme="minorHAnsi"/>
          <w:sz w:val="24"/>
          <w:szCs w:val="24"/>
        </w:rPr>
      </w:pPr>
    </w:p>
    <w:p w14:paraId="1D0BFA0C" w14:textId="77777777" w:rsidR="00FF2E92" w:rsidRPr="00A55F1A" w:rsidRDefault="00FF2E92" w:rsidP="00FF2E92">
      <w:pPr>
        <w:pStyle w:val="NoSpacing"/>
        <w:rPr>
          <w:rFonts w:cstheme="minorHAnsi"/>
          <w:sz w:val="24"/>
          <w:szCs w:val="24"/>
        </w:rPr>
      </w:pPr>
    </w:p>
    <w:p w14:paraId="6F845E0C" w14:textId="77777777" w:rsidR="00FF2E92" w:rsidRPr="00A55F1A" w:rsidRDefault="00FF2E92" w:rsidP="00FF2E92">
      <w:pPr>
        <w:pStyle w:val="NoSpacing"/>
        <w:rPr>
          <w:rFonts w:cstheme="minorHAnsi"/>
          <w:sz w:val="24"/>
          <w:szCs w:val="24"/>
        </w:rPr>
      </w:pPr>
      <w:r w:rsidRPr="00A55F1A">
        <w:rPr>
          <w:rFonts w:cstheme="minorHAnsi"/>
          <w:sz w:val="24"/>
          <w:szCs w:val="24"/>
        </w:rPr>
        <w:t>Attest:</w:t>
      </w:r>
    </w:p>
    <w:p w14:paraId="4418DB56" w14:textId="77777777" w:rsidR="00FF2E92" w:rsidRPr="00A55F1A" w:rsidRDefault="00FF2E92" w:rsidP="00FF2E92">
      <w:pPr>
        <w:pStyle w:val="NoSpacing"/>
        <w:rPr>
          <w:rFonts w:cstheme="minorHAnsi"/>
          <w:sz w:val="24"/>
          <w:szCs w:val="24"/>
        </w:rPr>
      </w:pPr>
    </w:p>
    <w:p w14:paraId="08A33827" w14:textId="77777777" w:rsidR="00FF2E92" w:rsidRPr="00A55F1A" w:rsidRDefault="00FF2E92" w:rsidP="00FF2E92">
      <w:pPr>
        <w:pStyle w:val="NoSpacing"/>
        <w:rPr>
          <w:rFonts w:cstheme="minorHAnsi"/>
          <w:sz w:val="24"/>
          <w:szCs w:val="24"/>
        </w:rPr>
      </w:pPr>
    </w:p>
    <w:p w14:paraId="44B7C372" w14:textId="77777777" w:rsidR="00FF2E92" w:rsidRPr="00A55F1A" w:rsidRDefault="00FF2E92" w:rsidP="00FF2E92">
      <w:pPr>
        <w:pStyle w:val="NoSpacing"/>
        <w:rPr>
          <w:rFonts w:cstheme="minorHAnsi"/>
          <w:sz w:val="24"/>
          <w:szCs w:val="24"/>
        </w:rPr>
      </w:pPr>
      <w:r w:rsidRPr="00A55F1A">
        <w:rPr>
          <w:rFonts w:cstheme="minorHAnsi"/>
          <w:sz w:val="24"/>
          <w:szCs w:val="24"/>
        </w:rPr>
        <w:t>___________________________________________</w:t>
      </w:r>
    </w:p>
    <w:p w14:paraId="58D1CA26" w14:textId="77777777" w:rsidR="00FF2E92" w:rsidRPr="00A55F1A" w:rsidRDefault="00FF2E92" w:rsidP="00FF2E92">
      <w:pPr>
        <w:pStyle w:val="NoSpacing"/>
        <w:rPr>
          <w:rFonts w:cstheme="minorHAnsi"/>
          <w:sz w:val="24"/>
          <w:szCs w:val="24"/>
        </w:rPr>
      </w:pPr>
      <w:r w:rsidRPr="00A55F1A">
        <w:rPr>
          <w:rFonts w:cstheme="minorHAnsi"/>
          <w:sz w:val="24"/>
          <w:szCs w:val="24"/>
        </w:rPr>
        <w:t>J.H. Campbell, Jr., Chairman of CARB-D</w:t>
      </w:r>
    </w:p>
    <w:p w14:paraId="413B7CF4" w14:textId="77777777" w:rsidR="00FF2E92" w:rsidRPr="00A55F1A" w:rsidRDefault="00FF2E92">
      <w:pPr>
        <w:rPr>
          <w:rFonts w:cstheme="minorHAnsi"/>
        </w:rPr>
      </w:pPr>
    </w:p>
    <w:sectPr w:rsidR="00FF2E92" w:rsidRPr="00A55F1A" w:rsidSect="008544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BF795" w14:textId="77777777" w:rsidR="005665D5" w:rsidRDefault="005665D5" w:rsidP="00A55F1A">
      <w:r>
        <w:separator/>
      </w:r>
    </w:p>
  </w:endnote>
  <w:endnote w:type="continuationSeparator" w:id="0">
    <w:p w14:paraId="0CB5779D" w14:textId="77777777" w:rsidR="005665D5" w:rsidRDefault="005665D5" w:rsidP="00A5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419895"/>
      <w:docPartObj>
        <w:docPartGallery w:val="Page Numbers (Bottom of Page)"/>
        <w:docPartUnique/>
      </w:docPartObj>
    </w:sdtPr>
    <w:sdtEndPr>
      <w:rPr>
        <w:color w:val="7F7F7F" w:themeColor="background1" w:themeShade="7F"/>
        <w:spacing w:val="60"/>
      </w:rPr>
    </w:sdtEndPr>
    <w:sdtContent>
      <w:p w14:paraId="05FD1C98" w14:textId="327F15F7" w:rsidR="00A55F1A" w:rsidRDefault="00A55F1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79986D1" w14:textId="77777777" w:rsidR="00A55F1A" w:rsidRDefault="00A55F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A23FF" w14:textId="77777777" w:rsidR="005665D5" w:rsidRDefault="005665D5" w:rsidP="00A55F1A">
      <w:r>
        <w:separator/>
      </w:r>
    </w:p>
  </w:footnote>
  <w:footnote w:type="continuationSeparator" w:id="0">
    <w:p w14:paraId="0D06E38F" w14:textId="77777777" w:rsidR="005665D5" w:rsidRDefault="005665D5" w:rsidP="00A55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D369C"/>
    <w:multiLevelType w:val="hybridMultilevel"/>
    <w:tmpl w:val="4DDEB84C"/>
    <w:lvl w:ilvl="0" w:tplc="48A2FE52">
      <w:start w:val="62"/>
      <w:numFmt w:val="bullet"/>
      <w:lvlText w:val="-"/>
      <w:lvlJc w:val="left"/>
      <w:pPr>
        <w:ind w:left="410" w:hanging="360"/>
      </w:pPr>
      <w:rPr>
        <w:rFonts w:ascii="Calibri" w:eastAsiaTheme="minorHAnsi" w:hAnsi="Calibri" w:cs="Calibri" w:hint="default"/>
      </w:rPr>
    </w:lvl>
    <w:lvl w:ilvl="1" w:tplc="04090003">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 w15:restartNumberingAfterBreak="0">
    <w:nsid w:val="33E92215"/>
    <w:multiLevelType w:val="hybridMultilevel"/>
    <w:tmpl w:val="87B2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8A75C9"/>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9743A2C"/>
    <w:multiLevelType w:val="hybridMultilevel"/>
    <w:tmpl w:val="D59C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0E0150"/>
    <w:multiLevelType w:val="hybridMultilevel"/>
    <w:tmpl w:val="20DACE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C7771E2"/>
    <w:multiLevelType w:val="hybridMultilevel"/>
    <w:tmpl w:val="AF3291CE"/>
    <w:lvl w:ilvl="0" w:tplc="5D28424C">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13B"/>
    <w:rsid w:val="00044DF9"/>
    <w:rsid w:val="0008513B"/>
    <w:rsid w:val="00107451"/>
    <w:rsid w:val="001125E4"/>
    <w:rsid w:val="00125AF6"/>
    <w:rsid w:val="0020120A"/>
    <w:rsid w:val="003202F7"/>
    <w:rsid w:val="003243BB"/>
    <w:rsid w:val="003B5991"/>
    <w:rsid w:val="003F4613"/>
    <w:rsid w:val="004171EB"/>
    <w:rsid w:val="005604AC"/>
    <w:rsid w:val="005665D5"/>
    <w:rsid w:val="00684C5C"/>
    <w:rsid w:val="007F20BD"/>
    <w:rsid w:val="007F7CFB"/>
    <w:rsid w:val="008544DF"/>
    <w:rsid w:val="00A53427"/>
    <w:rsid w:val="00A55F1A"/>
    <w:rsid w:val="00AE7205"/>
    <w:rsid w:val="00B535E5"/>
    <w:rsid w:val="00B65431"/>
    <w:rsid w:val="00CD172D"/>
    <w:rsid w:val="00CE34EE"/>
    <w:rsid w:val="00E17C77"/>
    <w:rsid w:val="00F10A1C"/>
    <w:rsid w:val="00FA7C2E"/>
    <w:rsid w:val="00FF2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C9F4"/>
  <w15:chartTrackingRefBased/>
  <w15:docId w15:val="{9060D9E3-8A46-8444-A17F-F7B026A0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A1C"/>
    <w:rPr>
      <w:color w:val="0563C1" w:themeColor="hyperlink"/>
      <w:u w:val="single"/>
    </w:rPr>
  </w:style>
  <w:style w:type="character" w:styleId="UnresolvedMention">
    <w:name w:val="Unresolved Mention"/>
    <w:basedOn w:val="DefaultParagraphFont"/>
    <w:uiPriority w:val="99"/>
    <w:semiHidden/>
    <w:unhideWhenUsed/>
    <w:rsid w:val="00F10A1C"/>
    <w:rPr>
      <w:color w:val="605E5C"/>
      <w:shd w:val="clear" w:color="auto" w:fill="E1DFDD"/>
    </w:rPr>
  </w:style>
  <w:style w:type="paragraph" w:styleId="NoSpacing">
    <w:name w:val="No Spacing"/>
    <w:uiPriority w:val="1"/>
    <w:qFormat/>
    <w:rsid w:val="00AE7205"/>
    <w:rPr>
      <w:sz w:val="22"/>
      <w:szCs w:val="22"/>
    </w:rPr>
  </w:style>
  <w:style w:type="paragraph" w:styleId="Header">
    <w:name w:val="header"/>
    <w:basedOn w:val="Normal"/>
    <w:link w:val="HeaderChar"/>
    <w:uiPriority w:val="99"/>
    <w:unhideWhenUsed/>
    <w:rsid w:val="00A55F1A"/>
    <w:pPr>
      <w:tabs>
        <w:tab w:val="center" w:pos="4680"/>
        <w:tab w:val="right" w:pos="9360"/>
      </w:tabs>
    </w:pPr>
  </w:style>
  <w:style w:type="character" w:customStyle="1" w:styleId="HeaderChar">
    <w:name w:val="Header Char"/>
    <w:basedOn w:val="DefaultParagraphFont"/>
    <w:link w:val="Header"/>
    <w:uiPriority w:val="99"/>
    <w:rsid w:val="00A55F1A"/>
  </w:style>
  <w:style w:type="paragraph" w:styleId="Footer">
    <w:name w:val="footer"/>
    <w:basedOn w:val="Normal"/>
    <w:link w:val="FooterChar"/>
    <w:uiPriority w:val="99"/>
    <w:unhideWhenUsed/>
    <w:rsid w:val="00A55F1A"/>
    <w:pPr>
      <w:tabs>
        <w:tab w:val="center" w:pos="4680"/>
        <w:tab w:val="right" w:pos="9360"/>
      </w:tabs>
    </w:pPr>
  </w:style>
  <w:style w:type="character" w:customStyle="1" w:styleId="FooterChar">
    <w:name w:val="Footer Char"/>
    <w:basedOn w:val="DefaultParagraphFont"/>
    <w:link w:val="Footer"/>
    <w:uiPriority w:val="99"/>
    <w:rsid w:val="00A55F1A"/>
  </w:style>
  <w:style w:type="paragraph" w:styleId="ListParagraph">
    <w:name w:val="List Paragraph"/>
    <w:basedOn w:val="Normal"/>
    <w:uiPriority w:val="34"/>
    <w:qFormat/>
    <w:rsid w:val="00B65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rbsout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1205</Words>
  <Characters>6874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Kirkpatrick</dc:creator>
  <cp:keywords/>
  <dc:description/>
  <cp:lastModifiedBy>jcampbell@agbr.com</cp:lastModifiedBy>
  <cp:revision>2</cp:revision>
  <dcterms:created xsi:type="dcterms:W3CDTF">2021-09-13T20:50:00Z</dcterms:created>
  <dcterms:modified xsi:type="dcterms:W3CDTF">2021-09-13T20:50:00Z</dcterms:modified>
</cp:coreProperties>
</file>