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rPr>
          <w:sz w:val="40"/>
          <w:szCs w:val="40"/>
        </w:rPr>
      </w:pPr>
      <w:r w:rsidDel="00000000" w:rsidR="00000000" w:rsidRPr="00000000">
        <w:rPr>
          <w:sz w:val="40"/>
          <w:szCs w:val="40"/>
          <w:rtl w:val="0"/>
        </w:rPr>
        <w:t xml:space="preserve">Lost Province Center for Cultural Arts</w:t>
      </w:r>
    </w:p>
    <w:p w:rsidR="00000000" w:rsidDel="00000000" w:rsidP="00000000" w:rsidRDefault="00000000" w:rsidRPr="00000000" w14:paraId="00000002">
      <w:pPr>
        <w:pStyle w:val="Title"/>
        <w:rPr>
          <w:sz w:val="40"/>
          <w:szCs w:val="40"/>
        </w:rPr>
      </w:pPr>
      <w:r w:rsidDel="00000000" w:rsidR="00000000" w:rsidRPr="00000000">
        <w:rPr>
          <w:sz w:val="40"/>
          <w:szCs w:val="40"/>
          <w:rtl w:val="0"/>
        </w:rPr>
        <w:t xml:space="preserve">Clay Studio Coordinator </w:t>
      </w:r>
    </w:p>
    <w:p w:rsidR="00000000" w:rsidDel="00000000" w:rsidP="00000000" w:rsidRDefault="00000000" w:rsidRPr="00000000" w14:paraId="00000003">
      <w:pPr>
        <w:pStyle w:val="Subtitle"/>
        <w:rPr/>
      </w:pPr>
      <w:r w:rsidDel="00000000" w:rsidR="00000000" w:rsidRPr="00000000">
        <w:rPr>
          <w:rtl w:val="0"/>
        </w:rPr>
        <w:t xml:space="preserve">Job Description</w:t>
      </w:r>
    </w:p>
    <w:p w:rsidR="00000000" w:rsidDel="00000000" w:rsidP="00000000" w:rsidRDefault="00000000" w:rsidRPr="00000000" w14:paraId="00000004">
      <w:pPr>
        <w:pStyle w:val="Heading1"/>
        <w:rPr>
          <w:sz w:val="32"/>
          <w:szCs w:val="32"/>
        </w:rPr>
      </w:pPr>
      <w:r w:rsidDel="00000000" w:rsidR="00000000" w:rsidRPr="00000000">
        <w:rPr>
          <w:sz w:val="32"/>
          <w:szCs w:val="32"/>
          <w:rtl w:val="0"/>
        </w:rPr>
        <w:t xml:space="preserve">Position Overview</w:t>
      </w:r>
    </w:p>
    <w:p w:rsidR="00000000" w:rsidDel="00000000" w:rsidP="00000000" w:rsidRDefault="00000000" w:rsidRPr="00000000" w14:paraId="00000005">
      <w:pPr>
        <w:rPr/>
      </w:pPr>
      <w:r w:rsidDel="00000000" w:rsidR="00000000" w:rsidRPr="00000000">
        <w:rPr>
          <w:rFonts w:ascii="Arial" w:cs="Arial" w:eastAsia="Arial" w:hAnsi="Arial"/>
          <w:sz w:val="23"/>
          <w:szCs w:val="23"/>
          <w:shd w:fill="fcfbfb" w:val="clear"/>
          <w:rtl w:val="0"/>
        </w:rPr>
        <w:t xml:space="preserve">The Clay Studio Coordinator plays a vital role in fostering creativity, accessibility, and community engagement at our nonprofit arts center (</w:t>
      </w:r>
      <w:hyperlink r:id="rId7">
        <w:r w:rsidDel="00000000" w:rsidR="00000000" w:rsidRPr="00000000">
          <w:rPr>
            <w:rFonts w:ascii="Arial" w:cs="Arial" w:eastAsia="Arial" w:hAnsi="Arial"/>
            <w:sz w:val="23"/>
            <w:szCs w:val="23"/>
            <w:u w:val="single"/>
            <w:rtl w:val="0"/>
          </w:rPr>
          <w:t xml:space="preserve">www.lostprovincearts.org</w:t>
        </w:r>
      </w:hyperlink>
      <w:r w:rsidDel="00000000" w:rsidR="00000000" w:rsidRPr="00000000">
        <w:rPr>
          <w:rFonts w:ascii="Arial" w:cs="Arial" w:eastAsia="Arial" w:hAnsi="Arial"/>
          <w:sz w:val="23"/>
          <w:szCs w:val="23"/>
          <w:shd w:fill="fcfbfb" w:val="clear"/>
          <w:rtl w:val="0"/>
        </w:rPr>
        <w:t xml:space="preserve">). This individual will oversee the day-to-day operations of our community clay studio, supporting a diverse range of artists, students, and community members. The Coordinator is responsible for managing the studio space, maintaining equipment, and assisting the Board and staff with program planning, which includes developing the class and workshop schedule. Above all, the Coordinator will ensure a welcoming and inclusive environment for all users.</w:t>
      </w:r>
      <w:r w:rsidDel="00000000" w:rsidR="00000000" w:rsidRPr="00000000">
        <w:rPr>
          <w:rtl w:val="0"/>
        </w:rPr>
      </w:r>
    </w:p>
    <w:p w:rsidR="00000000" w:rsidDel="00000000" w:rsidP="00000000" w:rsidRDefault="00000000" w:rsidRPr="00000000" w14:paraId="00000006">
      <w:pPr>
        <w:pStyle w:val="Heading1"/>
        <w:rPr>
          <w:sz w:val="32"/>
          <w:szCs w:val="32"/>
        </w:rPr>
      </w:pPr>
      <w:r w:rsidDel="00000000" w:rsidR="00000000" w:rsidRPr="00000000">
        <w:rPr>
          <w:sz w:val="32"/>
          <w:szCs w:val="32"/>
          <w:rtl w:val="0"/>
        </w:rPr>
        <w:t xml:space="preserve">Key Responsibilities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0" w:lineRule="auto"/>
        <w:rPr>
          <w:rFonts w:ascii="Arial" w:cs="Arial" w:eastAsia="Arial" w:hAnsi="Arial"/>
          <w:b w:val="1"/>
          <w:bCs w:val="1"/>
          <w:sz w:val="23"/>
          <w:szCs w:val="23"/>
        </w:rPr>
      </w:pPr>
      <w:r w:rsidDel="00000000" w:rsidR="00000000" w:rsidRPr="00000000">
        <w:rPr>
          <w:rFonts w:ascii="Arial" w:cs="Arial" w:eastAsia="Arial" w:hAnsi="Arial"/>
          <w:b w:val="1"/>
          <w:bCs w:val="1"/>
          <w:sz w:val="23"/>
          <w:szCs w:val="23"/>
          <w:rtl w:val="0"/>
        </w:rPr>
        <w:t xml:space="preserve">Studio Management and Maintenance </w:t>
      </w:r>
    </w:p>
    <w:p w:rsidR="00000000" w:rsidDel="00000000" w:rsidP="00000000" w:rsidRDefault="00000000" w:rsidRPr="00000000" w14:paraId="00000008">
      <w:pPr>
        <w:numPr>
          <w:ilvl w:val="0"/>
          <w:numId w:val="8"/>
        </w:numPr>
        <w:pBdr>
          <w:top w:color="auto" w:space="0" w:sz="0" w:val="none"/>
          <w:bottom w:color="auto" w:space="0" w:sz="0" w:val="none"/>
          <w:right w:color="auto" w:space="0" w:sz="0" w:val="none"/>
          <w:between w:color="auto" w:space="0" w:sz="0" w:val="none"/>
        </w:pBdr>
        <w:spacing w:after="0" w:lineRule="auto"/>
        <w:ind w:left="720" w:hanging="360"/>
      </w:pPr>
      <w:r w:rsidDel="00000000" w:rsidR="00000000" w:rsidRPr="00000000">
        <w:rPr>
          <w:rFonts w:ascii="Arial" w:cs="Arial" w:eastAsia="Arial" w:hAnsi="Arial"/>
          <w:sz w:val="23"/>
          <w:szCs w:val="23"/>
          <w:rtl w:val="0"/>
        </w:rPr>
        <w:t xml:space="preserve">Oversee the daily operations of the clay studio, ensuring a safe and welcoming environment for all users. </w:t>
      </w:r>
    </w:p>
    <w:p w:rsidR="00000000" w:rsidDel="00000000" w:rsidP="00000000" w:rsidRDefault="00000000" w:rsidRPr="00000000" w14:paraId="00000009">
      <w:pPr>
        <w:numPr>
          <w:ilvl w:val="0"/>
          <w:numId w:val="8"/>
        </w:numPr>
        <w:pBdr>
          <w:top w:color="auto" w:space="0" w:sz="0" w:val="none"/>
          <w:bottom w:color="auto" w:space="0" w:sz="0" w:val="none"/>
          <w:right w:color="auto" w:space="0" w:sz="0" w:val="none"/>
          <w:between w:color="auto" w:space="0" w:sz="0" w:val="none"/>
        </w:pBdr>
        <w:spacing w:after="0" w:lineRule="auto"/>
        <w:ind w:left="720" w:hanging="360"/>
      </w:pPr>
      <w:r w:rsidDel="00000000" w:rsidR="00000000" w:rsidRPr="00000000">
        <w:rPr>
          <w:rFonts w:ascii="Arial" w:cs="Arial" w:eastAsia="Arial" w:hAnsi="Arial"/>
          <w:sz w:val="23"/>
          <w:szCs w:val="23"/>
          <w:rtl w:val="0"/>
        </w:rPr>
        <w:t xml:space="preserve">Maintain studio equipment, including kilns, wheels, hand tools, and the glaze room, including scheduling and performing regular maintenance and repairs as needed. </w:t>
      </w:r>
    </w:p>
    <w:p w:rsidR="00000000" w:rsidDel="00000000" w:rsidP="00000000" w:rsidRDefault="00000000" w:rsidRPr="00000000" w14:paraId="0000000A">
      <w:pPr>
        <w:numPr>
          <w:ilvl w:val="0"/>
          <w:numId w:val="8"/>
        </w:numPr>
        <w:pBdr>
          <w:top w:color="auto" w:space="0" w:sz="0" w:val="none"/>
          <w:bottom w:color="auto" w:space="0" w:sz="0" w:val="none"/>
          <w:right w:color="auto" w:space="0" w:sz="0" w:val="none"/>
          <w:between w:color="auto" w:space="0" w:sz="0" w:val="none"/>
        </w:pBdr>
        <w:spacing w:after="0" w:lineRule="auto"/>
        <w:ind w:left="720" w:hanging="360"/>
      </w:pPr>
      <w:r w:rsidDel="00000000" w:rsidR="00000000" w:rsidRPr="00000000">
        <w:rPr>
          <w:rFonts w:ascii="Arial" w:cs="Arial" w:eastAsia="Arial" w:hAnsi="Arial"/>
          <w:sz w:val="23"/>
          <w:szCs w:val="23"/>
          <w:rtl w:val="0"/>
        </w:rPr>
        <w:t xml:space="preserve">Order and manage the inventory of clay, glazes, and other materials, adhering to budget constraints. </w:t>
      </w:r>
    </w:p>
    <w:p w:rsidR="00000000" w:rsidDel="00000000" w:rsidP="00000000" w:rsidRDefault="00000000" w:rsidRPr="00000000" w14:paraId="0000000B">
      <w:pPr>
        <w:numPr>
          <w:ilvl w:val="0"/>
          <w:numId w:val="8"/>
        </w:numPr>
        <w:pBdr>
          <w:top w:color="auto" w:space="0" w:sz="0" w:val="none"/>
          <w:bottom w:color="auto" w:space="0" w:sz="0" w:val="none"/>
          <w:right w:color="auto" w:space="0" w:sz="0" w:val="none"/>
          <w:between w:color="auto" w:space="0" w:sz="0" w:val="none"/>
        </w:pBdr>
        <w:spacing w:after="0" w:lineRule="auto"/>
        <w:ind w:left="720" w:hanging="360"/>
      </w:pPr>
      <w:r w:rsidDel="00000000" w:rsidR="00000000" w:rsidRPr="00000000">
        <w:rPr>
          <w:rFonts w:ascii="Arial" w:cs="Arial" w:eastAsia="Arial" w:hAnsi="Arial"/>
          <w:sz w:val="23"/>
          <w:szCs w:val="23"/>
          <w:rtl w:val="0"/>
        </w:rPr>
        <w:t xml:space="preserve">Monitor and enforce studio policies, safety protocols, and cleanliness standards to ensure a positive experience for all. </w:t>
      </w:r>
    </w:p>
    <w:p w:rsidR="00000000" w:rsidDel="00000000" w:rsidP="00000000" w:rsidRDefault="00000000" w:rsidRPr="00000000" w14:paraId="0000000C">
      <w:pPr>
        <w:numPr>
          <w:ilvl w:val="0"/>
          <w:numId w:val="8"/>
        </w:numPr>
        <w:pBdr>
          <w:top w:color="auto" w:space="0" w:sz="0" w:val="none"/>
          <w:bottom w:color="auto" w:space="0" w:sz="0" w:val="none"/>
          <w:right w:color="auto" w:space="0" w:sz="0" w:val="none"/>
          <w:between w:color="auto" w:space="0" w:sz="0" w:val="none"/>
        </w:pBdr>
        <w:spacing w:after="0" w:lineRule="auto"/>
        <w:ind w:left="720" w:hanging="360"/>
      </w:pPr>
      <w:r w:rsidDel="00000000" w:rsidR="00000000" w:rsidRPr="00000000">
        <w:rPr>
          <w:rFonts w:ascii="Arial" w:cs="Arial" w:eastAsia="Arial" w:hAnsi="Arial"/>
          <w:sz w:val="23"/>
          <w:szCs w:val="23"/>
          <w:rtl w:val="0"/>
        </w:rPr>
        <w:t xml:space="preserve">Develop and update studio policies in collaboration with nonprofit leadership.</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Program Development and Facilitation</w:t>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Plan, schedule, and facilitate a robust slate of classes, open studio sessions, and workshops for all skill levels, from beginners to advanced artists.</w:t>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Work with local artists, instructors, and volunteers to recruit, schedule, and support teaching staff.</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tl w:val="0"/>
        </w:rPr>
        <w:t xml:space="preserve">Collaborate with nonprofit leadership to 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evelop partnerships with schools, shelters, and other community organizations to expand access to clay programming.</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tl w:val="0"/>
        </w:rPr>
        <w:t xml:space="preserve">Collaborate with nonprofit leadership to o</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rganize special events, exhibitions, and community outreach activities related to ceramics.</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Stay current on trends and best practices in ceramics education and community arts engagement.</w:t>
      </w:r>
    </w:p>
    <w:p w:rsidR="00000000" w:rsidDel="00000000" w:rsidP="00000000" w:rsidRDefault="00000000" w:rsidRPr="00000000" w14:paraId="00000014">
      <w:pPr>
        <w:rPr>
          <w:b w:val="1"/>
          <w:bCs w:val="1"/>
        </w:rPr>
      </w:pPr>
      <w:r w:rsidDel="00000000" w:rsidR="00000000" w:rsidRPr="00000000">
        <w:rPr>
          <w:b w:val="1"/>
          <w:bCs w:val="1"/>
          <w:rtl w:val="0"/>
        </w:rPr>
        <w:t xml:space="preserve">Community Engagement and Customer Service</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Serve as a primary point of contact for studio users, instructors, and visitors, providing information and support with warmth and professionalism.</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Promote participation from people of all backgrounds, ages, and abilities, fostering an environment where everyone feels welcome.</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Gather and respond to feedback from participants, adjusting programming and policies as needed to meet the evolving needs of the community.</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Represent the clay studio at community events, nonprofit meetings, and in communications with partners and stakeholders.</w:t>
      </w:r>
    </w:p>
    <w:p w:rsidR="00000000" w:rsidDel="00000000" w:rsidP="00000000" w:rsidRDefault="00000000" w:rsidRPr="00000000" w14:paraId="00000019">
      <w:pPr>
        <w:rPr>
          <w:b w:val="1"/>
          <w:bCs w:val="1"/>
        </w:rPr>
      </w:pPr>
      <w:r w:rsidDel="00000000" w:rsidR="00000000" w:rsidRPr="00000000">
        <w:rPr>
          <w:b w:val="1"/>
          <w:bCs w:val="1"/>
          <w:rtl w:val="0"/>
        </w:rPr>
        <w:t xml:space="preserve">Administrative and Financial Duties</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Track program participation, evaluate outcomes, and prepare reports as requested by </w:t>
      </w:r>
      <w:r w:rsidDel="00000000" w:rsidR="00000000" w:rsidRPr="00000000">
        <w:rPr>
          <w:rtl w:val="0"/>
        </w:rPr>
        <w:t xml:space="preserve">nonprofit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leadership or funders.</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 coordination with the LPA </w:t>
      </w:r>
      <w:r w:rsidDel="00000000" w:rsidR="00000000" w:rsidRPr="00000000">
        <w:rPr>
          <w:rtl w:val="0"/>
        </w:rPr>
        <w:t xml:space="preserve">Executive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Director, manage studio registrations, payments, and communications via online and in-person systems.</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Assist with grant applications, fundraising activities, and donor stewardship related to clay programming.</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Maintain accurate records of expenditures, supply orders, and class enrollments.</w:t>
      </w:r>
    </w:p>
    <w:p w:rsidR="00000000" w:rsidDel="00000000" w:rsidP="00000000" w:rsidRDefault="00000000" w:rsidRPr="00000000" w14:paraId="0000001E">
      <w:pPr>
        <w:rPr>
          <w:b w:val="1"/>
          <w:bCs w:val="1"/>
        </w:rPr>
      </w:pPr>
      <w:r w:rsidDel="00000000" w:rsidR="00000000" w:rsidRPr="00000000">
        <w:rPr>
          <w:b w:val="1"/>
          <w:bCs w:val="1"/>
          <w:rtl w:val="0"/>
        </w:rPr>
        <w:t xml:space="preserve">Team Leadership and Volunteer Coordination</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Supervise and support part-time staff, teaching artists, and volunteers working within the clay studio.</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Provide training on and keep records of studio procedures, equipment use, and safety protocols.</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Foster a collaborative and supportive team culture, encouraging professional growth and creativity among staff and volunteers.</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Chair the clay studio committee meetings.</w:t>
      </w:r>
    </w:p>
    <w:p w:rsidR="00000000" w:rsidDel="00000000" w:rsidP="00000000" w:rsidRDefault="00000000" w:rsidRPr="00000000" w14:paraId="00000023">
      <w:pPr>
        <w:pStyle w:val="Heading1"/>
        <w:rPr>
          <w:sz w:val="32"/>
          <w:szCs w:val="32"/>
        </w:rPr>
      </w:pPr>
      <w:r w:rsidDel="00000000" w:rsidR="00000000" w:rsidRPr="00000000">
        <w:rPr>
          <w:sz w:val="32"/>
          <w:szCs w:val="32"/>
          <w:rtl w:val="0"/>
        </w:rPr>
        <w:t xml:space="preserve">Qualifications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Bachelor’s degree in Fine Arts, Ceramics, Arts Education, or related field (or equivalent experience).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Minimum two years’ experience with ceramics, including studio management or teaching experience.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Proficiency with studio equipment, kiln firing, glaze mixing, and clay preparation.</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Excellent organizational and time-management skills; ability to balance multiple priorities.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Strong interpersonal skills and a passion for community-building through the arts.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Experience working with a range of populations and a demonstrated commitment to everyone.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Ability to work evenings and weekends as needed.</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CPR/First Aid certification (or willingness to obtain).</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Background check required.</w:t>
      </w:r>
    </w:p>
    <w:p w:rsidR="00000000" w:rsidDel="00000000" w:rsidP="00000000" w:rsidRDefault="00000000" w:rsidRPr="00000000" w14:paraId="0000002D">
      <w:pPr>
        <w:pStyle w:val="Heading1"/>
        <w:rPr>
          <w:sz w:val="32"/>
          <w:szCs w:val="32"/>
        </w:rPr>
      </w:pPr>
      <w:r w:rsidDel="00000000" w:rsidR="00000000" w:rsidRPr="00000000">
        <w:rPr>
          <w:sz w:val="32"/>
          <w:szCs w:val="32"/>
          <w:rtl w:val="0"/>
        </w:rPr>
        <w:t xml:space="preserve">Physical Requirements</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Ability to lift up to 50 lbs (clay bags, equipment, etc.).</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Comfortable working in a studio environment (standing, bending, repetitive motions).</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Ability to work with exposure to ceramics materials (clay, glazes, dust).</w:t>
      </w:r>
    </w:p>
    <w:p w:rsidR="00000000" w:rsidDel="00000000" w:rsidP="00000000" w:rsidRDefault="00000000" w:rsidRPr="00000000" w14:paraId="00000031">
      <w:pPr>
        <w:pStyle w:val="Heading1"/>
        <w:rPr>
          <w:sz w:val="32"/>
          <w:szCs w:val="32"/>
        </w:rPr>
      </w:pPr>
      <w:r w:rsidDel="00000000" w:rsidR="00000000" w:rsidRPr="00000000">
        <w:rPr>
          <w:sz w:val="32"/>
          <w:szCs w:val="32"/>
          <w:rtl w:val="0"/>
        </w:rPr>
        <w:t xml:space="preserve">Compensation and Benefits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Opportunity to teach LPA clay classes.</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Competitive hourly wage or salary, commensurate with experience.</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Access to studio space and resources for personal work.</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Supportive community of artists and arts advocates.</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Near ski, bicycling, kayaking, canoeing and other outdoor activities in the beautiful Blue Ridge mountains.</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Small, friendly and developing arts community</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Near the mid-sized college town of Boone</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LPA clay studio is a four-room suite with </w:t>
      </w: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2 electric kilns, </w:t>
      </w:r>
      <w:r w:rsidDel="00000000" w:rsidR="00000000" w:rsidRPr="00000000">
        <w:rPr>
          <w:rFonts w:ascii="Play" w:cs="Play" w:eastAsia="Play" w:hAnsi="Play"/>
          <w:b w:val="0"/>
          <w:bCs w:val="0"/>
          <w:i w:val="0"/>
          <w:iCs w:val="0"/>
          <w:smallCaps w:val="0"/>
          <w:strike w:val="0"/>
          <w:color w:val="222222"/>
          <w:sz w:val="24"/>
          <w:szCs w:val="24"/>
          <w:u w:val="none"/>
          <w:shd w:fill="auto" w:val="clear"/>
          <w:vertAlign w:val="baseline"/>
          <w:rtl w:val="0"/>
        </w:rPr>
        <w:t xml:space="preserve">8 potters wheels, 1 slab roller, 6 wedging stations, 3 sinks, fully stocked glaze room, large windows and potential for a wood fired kiln (bricks promised). </w:t>
      </w:r>
      <w:r w:rsidDel="00000000" w:rsidR="00000000" w:rsidRPr="00000000">
        <w:rPr>
          <w:rtl w:val="0"/>
        </w:rPr>
      </w:r>
    </w:p>
    <w:p w:rsidR="00000000" w:rsidDel="00000000" w:rsidP="00000000" w:rsidRDefault="00000000" w:rsidRPr="00000000" w14:paraId="0000003A">
      <w:pPr>
        <w:pStyle w:val="Heading1"/>
        <w:rPr>
          <w:sz w:val="32"/>
          <w:szCs w:val="32"/>
        </w:rPr>
      </w:pPr>
      <w:r w:rsidDel="00000000" w:rsidR="00000000" w:rsidRPr="00000000">
        <w:rPr>
          <w:sz w:val="32"/>
          <w:szCs w:val="32"/>
          <w:rtl w:val="0"/>
        </w:rPr>
        <w:t xml:space="preserve">How to Apply</w:t>
      </w:r>
    </w:p>
    <w:p w:rsidR="00000000" w:rsidDel="00000000" w:rsidP="00000000" w:rsidRDefault="00000000" w:rsidRPr="00000000" w14:paraId="0000003B">
      <w:pPr>
        <w:rPr/>
      </w:pPr>
      <w:r w:rsidDel="00000000" w:rsidR="00000000" w:rsidRPr="00000000">
        <w:rPr>
          <w:rtl w:val="0"/>
        </w:rPr>
        <w:t xml:space="preserve">Interested candidates should submit a resume, cover letter detailing relevant experience and interest in community arts, and three references to </w:t>
      </w:r>
      <w:hyperlink r:id="rId8">
        <w:r w:rsidDel="00000000" w:rsidR="00000000" w:rsidRPr="00000000">
          <w:rPr>
            <w:color w:val="467886"/>
            <w:u w:val="single"/>
            <w:rtl w:val="0"/>
          </w:rPr>
          <w:t xml:space="preserve">lostprovincearts@gmail.com</w:t>
        </w:r>
      </w:hyperlink>
      <w:r w:rsidDel="00000000" w:rsidR="00000000" w:rsidRPr="00000000">
        <w:rPr>
          <w:rtl w:val="0"/>
        </w:rPr>
        <w:t xml:space="preserve"> by </w:t>
      </w:r>
      <w:r w:rsidDel="00000000" w:rsidR="00000000" w:rsidRPr="00000000">
        <w:rPr>
          <w:highlight w:val="yellow"/>
          <w:rtl w:val="0"/>
        </w:rPr>
        <w:t xml:space="preserve">December 19, 2025.</w:t>
      </w:r>
      <w:r w:rsidDel="00000000" w:rsidR="00000000" w:rsidRPr="00000000">
        <w:rPr>
          <w:rtl w:val="0"/>
        </w:rPr>
        <w:t xml:space="preserve"> Applications will be reviewed on a rolling basis until the position is filled.</w:t>
      </w:r>
    </w:p>
    <w:p w:rsidR="00000000" w:rsidDel="00000000" w:rsidP="00000000" w:rsidRDefault="00000000" w:rsidRPr="00000000" w14:paraId="0000003C">
      <w:pPr>
        <w:rPr/>
      </w:pPr>
      <w:r w:rsidDel="00000000" w:rsidR="00000000" w:rsidRPr="00000000">
        <w:rPr>
          <w:rtl w:val="0"/>
        </w:rPr>
        <w:t xml:space="preserve">We encourage candidates from all backgrounds to apply. LPA is committed to creating a welcoming environment for staff, artists and community members. </w:t>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B160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B160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B160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B160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B160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B160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B160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B160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B160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B160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B160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B160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B160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B160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B160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B1601"/>
    <w:rPr>
      <w:i w:val="1"/>
      <w:iCs w:val="1"/>
      <w:color w:val="404040" w:themeColor="text1" w:themeTint="0000BF"/>
    </w:rPr>
  </w:style>
  <w:style w:type="paragraph" w:styleId="ListParagraph">
    <w:name w:val="List Paragraph"/>
    <w:basedOn w:val="Normal"/>
    <w:uiPriority w:val="34"/>
    <w:qFormat w:val="1"/>
    <w:rsid w:val="008B1601"/>
    <w:pPr>
      <w:ind w:left="720"/>
      <w:contextualSpacing w:val="1"/>
    </w:pPr>
  </w:style>
  <w:style w:type="character" w:styleId="IntenseEmphasis">
    <w:name w:val="Intense Emphasis"/>
    <w:basedOn w:val="DefaultParagraphFont"/>
    <w:uiPriority w:val="21"/>
    <w:qFormat w:val="1"/>
    <w:rsid w:val="008B1601"/>
    <w:rPr>
      <w:i w:val="1"/>
      <w:iCs w:val="1"/>
      <w:color w:val="0f4761" w:themeColor="accent1" w:themeShade="0000BF"/>
    </w:rPr>
  </w:style>
  <w:style w:type="paragraph" w:styleId="IntenseQuote">
    <w:name w:val="Intense Quote"/>
    <w:basedOn w:val="Normal"/>
    <w:next w:val="Normal"/>
    <w:link w:val="IntenseQuoteChar"/>
    <w:uiPriority w:val="30"/>
    <w:qFormat w:val="1"/>
    <w:rsid w:val="008B160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B1601"/>
    <w:rPr>
      <w:i w:val="1"/>
      <w:iCs w:val="1"/>
      <w:color w:val="0f4761" w:themeColor="accent1" w:themeShade="0000BF"/>
    </w:rPr>
  </w:style>
  <w:style w:type="character" w:styleId="IntenseReference">
    <w:name w:val="Intense Reference"/>
    <w:basedOn w:val="DefaultParagraphFont"/>
    <w:uiPriority w:val="32"/>
    <w:qFormat w:val="1"/>
    <w:rsid w:val="008B1601"/>
    <w:rPr>
      <w:b w:val="1"/>
      <w:bCs w:val="1"/>
      <w:smallCaps w:val="1"/>
      <w:color w:val="0f4761" w:themeColor="accent1" w:themeShade="0000BF"/>
      <w:spacing w:val="5"/>
    </w:rPr>
  </w:style>
  <w:style w:type="character" w:styleId="Hyperlink">
    <w:name w:val="Hyperlink"/>
    <w:basedOn w:val="DefaultParagraphFont"/>
    <w:uiPriority w:val="99"/>
    <w:unhideWhenUsed w:val="1"/>
    <w:rsid w:val="007F3B4E"/>
    <w:rPr>
      <w:color w:val="467886" w:themeColor="hyperlink"/>
      <w:u w:val="single"/>
    </w:rPr>
  </w:style>
  <w:style w:type="character" w:styleId="UnresolvedMention">
    <w:name w:val="Unresolved Mention"/>
    <w:basedOn w:val="DefaultParagraphFont"/>
    <w:uiPriority w:val="99"/>
    <w:semiHidden w:val="1"/>
    <w:unhideWhenUsed w:val="1"/>
    <w:rsid w:val="007F3B4E"/>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ostprovincearts.org/" TargetMode="External"/><Relationship Id="rId8" Type="http://schemas.openxmlformats.org/officeDocument/2006/relationships/hyperlink" Target="mailto:lostprovinceart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2mBC9tl7TCEcs40RXMB4M2E3lA==">CgMxLjA4AHIhMWlvd2luNktYYV90OFRyQWlFS3JON1JIMG1DQTZCY1RX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2025-09-15T12:58:00Z</dcterms:created>
  <dc:creator>Sharon Arscott-Mills</dc:creator>
</cp:coreProperties>
</file>