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trauma-child-welfare-referral-checklist"/>
    <w:p>
      <w:pPr>
        <w:pStyle w:val="Heading1"/>
      </w:pPr>
      <w:r>
        <w:t xml:space="preserve">Trauma &amp; Child Welfare Referral Checklist</w:t>
      </w:r>
    </w:p>
    <w:p>
      <w:pPr>
        <w:pStyle w:val="FirstParagraph"/>
      </w:pPr>
      <w:r>
        <w:rPr>
          <w:b/>
          <w:bCs/>
        </w:rPr>
        <w:t xml:space="preserve">Tranquil Parenting®</w:t>
      </w:r>
    </w:p>
    <w:p>
      <w:pPr>
        <w:pStyle w:val="BodyText"/>
      </w:pPr>
      <w:r>
        <w:t xml:space="preserve">This checklist may be completed by a court, child welfare worker, caseworker, attorney, guardian ad litem, foster care professional, counselor, probation officer, agency representative, or other referring professional when recommending or requiring participation in Trauma &amp; Child Welfare.</w:t>
      </w:r>
    </w:p>
    <w:p>
      <w:pPr>
        <w:pStyle w:val="BodyText"/>
      </w:pPr>
      <w:r>
        <w:t xml:space="preserve">Please complete as much information as possible. The information provided will help Tranquil Parenting understand the reason for referral, identify appropriate educational focus areas, and better support the parent or caregiver in meeting identified parenting and family goals.</w:t>
      </w:r>
    </w:p>
    <w:bookmarkStart w:id="9" w:name="parent-or-caregiver-information"/>
    <w:p>
      <w:pPr>
        <w:pStyle w:val="Heading2"/>
      </w:pPr>
      <w:r>
        <w:t xml:space="preserve">Parent or Caregiver Information</w:t>
      </w:r>
    </w:p>
    <w:p>
      <w:pPr>
        <w:pStyle w:val="FirstParagraph"/>
      </w:pPr>
      <w:r>
        <w:t xml:space="preserve">Parent/Caregiver Name: __________________________________</w:t>
      </w:r>
    </w:p>
    <w:p>
      <w:pPr>
        <w:pStyle w:val="BodyText"/>
      </w:pPr>
      <w:r>
        <w:t xml:space="preserve">Phone: _______________________________________________</w:t>
      </w:r>
    </w:p>
    <w:p>
      <w:pPr>
        <w:pStyle w:val="BodyText"/>
      </w:pPr>
      <w:r>
        <w:t xml:space="preserve">Email: ________________________________________________</w:t>
      </w:r>
    </w:p>
    <w:p>
      <w:pPr>
        <w:pStyle w:val="BodyText"/>
      </w:pPr>
      <w:r>
        <w:t xml:space="preserve">County: _______________________________________________</w:t>
      </w:r>
    </w:p>
    <w:p>
      <w:pPr>
        <w:pStyle w:val="BodyText"/>
      </w:pPr>
      <w:r>
        <w:t xml:space="preserve">Case Number, if applicable: _______________________________</w:t>
      </w:r>
    </w:p>
    <w:bookmarkEnd w:id="9"/>
    <w:bookmarkStart w:id="11" w:name="referral-information"/>
    <w:p>
      <w:pPr>
        <w:pStyle w:val="Heading2"/>
      </w:pPr>
      <w:r>
        <w:t xml:space="preserve">Referral Information</w:t>
      </w:r>
    </w:p>
    <w:p>
      <w:pPr>
        <w:pStyle w:val="FirstParagraph"/>
      </w:pPr>
      <w:r>
        <w:t xml:space="preserve">Referring Professional/Agency: _____________________________</w:t>
      </w:r>
    </w:p>
    <w:p>
      <w:pPr>
        <w:pStyle w:val="BodyText"/>
      </w:pPr>
      <w:r>
        <w:t xml:space="preserve">Name of Referring Professional: ____________________________</w:t>
      </w:r>
    </w:p>
    <w:p>
      <w:pPr>
        <w:pStyle w:val="BodyText"/>
      </w:pPr>
      <w:r>
        <w:t xml:space="preserve">Position/Title: __________________________________________</w:t>
      </w:r>
    </w:p>
    <w:p>
      <w:pPr>
        <w:pStyle w:val="BodyText"/>
      </w:pPr>
      <w:r>
        <w:t xml:space="preserve">Phone: _______________________________________________</w:t>
      </w:r>
    </w:p>
    <w:p>
      <w:pPr>
        <w:pStyle w:val="BodyText"/>
      </w:pPr>
      <w:r>
        <w:t xml:space="preserve">Email: ________________________________________________</w:t>
      </w:r>
    </w:p>
    <w:bookmarkStart w:id="10" w:name="referral-type"/>
    <w:p>
      <w:pPr>
        <w:pStyle w:val="Heading3"/>
      </w:pPr>
      <w:r>
        <w:t xml:space="preserve">Referral Type</w:t>
      </w:r>
    </w:p>
    <w:p>
      <w:pPr>
        <w:pStyle w:val="FirstParagraph"/>
      </w:pPr>
      <w:r>
        <w:t xml:space="preserve">☐ Court Ordered</w:t>
      </w:r>
    </w:p>
    <w:p>
      <w:pPr>
        <w:pStyle w:val="BodyText"/>
      </w:pPr>
      <w:r>
        <w:t xml:space="preserve">☐ Court Recommended</w:t>
      </w:r>
    </w:p>
    <w:p>
      <w:pPr>
        <w:pStyle w:val="BodyText"/>
      </w:pPr>
      <w:r>
        <w:t xml:space="preserve">☐ Child Protective Services Referral</w:t>
      </w:r>
    </w:p>
    <w:p>
      <w:pPr>
        <w:pStyle w:val="BodyText"/>
      </w:pPr>
      <w:r>
        <w:t xml:space="preserve">☐ Foster Care Referral</w:t>
      </w:r>
    </w:p>
    <w:p>
      <w:pPr>
        <w:pStyle w:val="BodyText"/>
      </w:pPr>
      <w:r>
        <w:t xml:space="preserve">☐ Reunification Requirement</w:t>
      </w:r>
    </w:p>
    <w:p>
      <w:pPr>
        <w:pStyle w:val="BodyText"/>
      </w:pPr>
      <w:r>
        <w:t xml:space="preserve">☐ Case Plan Requirement</w:t>
      </w:r>
    </w:p>
    <w:p>
      <w:pPr>
        <w:pStyle w:val="BodyText"/>
      </w:pPr>
      <w:r>
        <w:t xml:space="preserve">☐ Guardian ad Litem Referral</w:t>
      </w:r>
    </w:p>
    <w:p>
      <w:pPr>
        <w:pStyle w:val="BodyText"/>
      </w:pPr>
      <w:r>
        <w:t xml:space="preserve">☐ Attorney Referral</w:t>
      </w:r>
    </w:p>
    <w:p>
      <w:pPr>
        <w:pStyle w:val="BodyText"/>
      </w:pPr>
      <w:r>
        <w:t xml:space="preserve">☐ Probation or Supervision Requirement</w:t>
      </w:r>
    </w:p>
    <w:p>
      <w:pPr>
        <w:pStyle w:val="BodyText"/>
      </w:pPr>
      <w:r>
        <w:t xml:space="preserve">☐ Counseling/Treatment Recommendation</w:t>
      </w:r>
    </w:p>
    <w:p>
      <w:pPr>
        <w:pStyle w:val="BodyText"/>
      </w:pPr>
      <w:r>
        <w:t xml:space="preserve">☐ Voluntary Referral</w:t>
      </w:r>
    </w:p>
    <w:p>
      <w:pPr>
        <w:pStyle w:val="BodyText"/>
      </w:pPr>
      <w:r>
        <w:t xml:space="preserve">☐ Other: _____________________________________________</w:t>
      </w:r>
    </w:p>
    <w:bookmarkEnd w:id="10"/>
    <w:bookmarkEnd w:id="11"/>
    <w:bookmarkStart w:id="12" w:name="child-welfare-involvement"/>
    <w:p>
      <w:pPr>
        <w:pStyle w:val="Heading2"/>
      </w:pPr>
      <w:r>
        <w:t xml:space="preserve">Child Welfare Involvement</w:t>
      </w:r>
    </w:p>
    <w:p>
      <w:pPr>
        <w:pStyle w:val="FirstParagraph"/>
      </w:pPr>
      <w:r>
        <w:t xml:space="preserve">Please check all that apply.</w:t>
      </w:r>
    </w:p>
    <w:p>
      <w:pPr>
        <w:pStyle w:val="BodyText"/>
      </w:pPr>
      <w:r>
        <w:t xml:space="preserve">☐ Current child welfare involvement</w:t>
      </w:r>
    </w:p>
    <w:p>
      <w:pPr>
        <w:pStyle w:val="BodyText"/>
      </w:pPr>
      <w:r>
        <w:t xml:space="preserve">☐ Previous child welfare involvement</w:t>
      </w:r>
    </w:p>
    <w:p>
      <w:pPr>
        <w:pStyle w:val="BodyText"/>
      </w:pPr>
      <w:r>
        <w:t xml:space="preserve">☐ Child currently placed outside the home</w:t>
      </w:r>
    </w:p>
    <w:p>
      <w:pPr>
        <w:pStyle w:val="BodyText"/>
      </w:pPr>
      <w:r>
        <w:t xml:space="preserve">☐ Foster care placement</w:t>
      </w:r>
    </w:p>
    <w:p>
      <w:pPr>
        <w:pStyle w:val="BodyText"/>
      </w:pPr>
      <w:r>
        <w:t xml:space="preserve">☐ Relative or kinship placement</w:t>
      </w:r>
    </w:p>
    <w:p>
      <w:pPr>
        <w:pStyle w:val="BodyText"/>
      </w:pPr>
      <w:r>
        <w:t xml:space="preserve">☐ Reunification is being pursued</w:t>
      </w:r>
    </w:p>
    <w:p>
      <w:pPr>
        <w:pStyle w:val="BodyText"/>
      </w:pPr>
      <w:r>
        <w:t xml:space="preserve">☐ Reunification has recently occurred</w:t>
      </w:r>
    </w:p>
    <w:p>
      <w:pPr>
        <w:pStyle w:val="BodyText"/>
      </w:pPr>
      <w:r>
        <w:t xml:space="preserve">☐ Supervised parenting time</w:t>
      </w:r>
    </w:p>
    <w:p>
      <w:pPr>
        <w:pStyle w:val="BodyText"/>
      </w:pPr>
      <w:r>
        <w:t xml:space="preserve">☐ Unsupervised parenting time</w:t>
      </w:r>
    </w:p>
    <w:p>
      <w:pPr>
        <w:pStyle w:val="BodyText"/>
      </w:pPr>
      <w:r>
        <w:t xml:space="preserve">☐ Parenting-time restrictions</w:t>
      </w:r>
    </w:p>
    <w:p>
      <w:pPr>
        <w:pStyle w:val="BodyText"/>
      </w:pPr>
      <w:r>
        <w:t xml:space="preserve">☐ Safety plan currently in place</w:t>
      </w:r>
    </w:p>
    <w:p>
      <w:pPr>
        <w:pStyle w:val="BodyText"/>
      </w:pPr>
      <w:r>
        <w:t xml:space="preserve">☐ Case service plan currently in place</w:t>
      </w:r>
    </w:p>
    <w:p>
      <w:pPr>
        <w:pStyle w:val="BodyText"/>
      </w:pPr>
      <w:r>
        <w:t xml:space="preserve">☐ Court oversight</w:t>
      </w:r>
    </w:p>
    <w:p>
      <w:pPr>
        <w:pStyle w:val="BodyText"/>
      </w:pPr>
      <w:r>
        <w:t xml:space="preserve">☐ Other: _____________________________________________</w:t>
      </w:r>
    </w:p>
    <w:bookmarkEnd w:id="12"/>
    <w:bookmarkStart w:id="13" w:name="Xe6f4527ffec042257b820098e8847635853710d"/>
    <w:p>
      <w:pPr>
        <w:pStyle w:val="Heading2"/>
      </w:pPr>
      <w:r>
        <w:t xml:space="preserve">Experiences Affecting the Child or Family</w:t>
      </w:r>
    </w:p>
    <w:p>
      <w:pPr>
        <w:pStyle w:val="FirstParagraph"/>
      </w:pPr>
      <w:r>
        <w:t xml:space="preserve">Please identify relevant circumstances that may be affecting the child’s behavior, emotional well-being, trust, relationships, or sense of safety.</w:t>
      </w:r>
    </w:p>
    <w:p>
      <w:pPr>
        <w:pStyle w:val="BodyText"/>
      </w:pPr>
      <w:r>
        <w:t xml:space="preserve">☐ Family separation</w:t>
      </w:r>
    </w:p>
    <w:p>
      <w:pPr>
        <w:pStyle w:val="BodyText"/>
      </w:pPr>
      <w:r>
        <w:t xml:space="preserve">☐ Removal from the home</w:t>
      </w:r>
    </w:p>
    <w:p>
      <w:pPr>
        <w:pStyle w:val="BodyText"/>
      </w:pPr>
      <w:r>
        <w:t xml:space="preserve">☐ Placement changes</w:t>
      </w:r>
    </w:p>
    <w:p>
      <w:pPr>
        <w:pStyle w:val="BodyText"/>
      </w:pPr>
      <w:r>
        <w:t xml:space="preserve">☐ Loss of a caregiver or significant relationship</w:t>
      </w:r>
    </w:p>
    <w:p>
      <w:pPr>
        <w:pStyle w:val="BodyText"/>
      </w:pPr>
      <w:r>
        <w:t xml:space="preserve">☐ Neglect</w:t>
      </w:r>
    </w:p>
    <w:p>
      <w:pPr>
        <w:pStyle w:val="BodyText"/>
      </w:pPr>
      <w:r>
        <w:t xml:space="preserve">☐ Physical abuse</w:t>
      </w:r>
    </w:p>
    <w:p>
      <w:pPr>
        <w:pStyle w:val="BodyText"/>
      </w:pPr>
      <w:r>
        <w:t xml:space="preserve">☐ Emotional abuse</w:t>
      </w:r>
    </w:p>
    <w:p>
      <w:pPr>
        <w:pStyle w:val="BodyText"/>
      </w:pPr>
      <w:r>
        <w:t xml:space="preserve">☐ Sexual abuse</w:t>
      </w:r>
    </w:p>
    <w:p>
      <w:pPr>
        <w:pStyle w:val="BodyText"/>
      </w:pPr>
      <w:r>
        <w:t xml:space="preserve">☐ Exposure to domestic violence</w:t>
      </w:r>
    </w:p>
    <w:p>
      <w:pPr>
        <w:pStyle w:val="BodyText"/>
      </w:pPr>
      <w:r>
        <w:t xml:space="preserve">☐ Household conflict</w:t>
      </w:r>
    </w:p>
    <w:p>
      <w:pPr>
        <w:pStyle w:val="BodyText"/>
      </w:pPr>
      <w:r>
        <w:t xml:space="preserve">☐ Substance use within the family</w:t>
      </w:r>
    </w:p>
    <w:p>
      <w:pPr>
        <w:pStyle w:val="BodyText"/>
      </w:pPr>
      <w:r>
        <w:t xml:space="preserve">☐ Parental incarceration</w:t>
      </w:r>
    </w:p>
    <w:p>
      <w:pPr>
        <w:pStyle w:val="BodyText"/>
      </w:pPr>
      <w:r>
        <w:t xml:space="preserve">☐ Housing instability</w:t>
      </w:r>
    </w:p>
    <w:p>
      <w:pPr>
        <w:pStyle w:val="BodyText"/>
      </w:pPr>
      <w:r>
        <w:t xml:space="preserve">☐ Financial instability</w:t>
      </w:r>
    </w:p>
    <w:p>
      <w:pPr>
        <w:pStyle w:val="BodyText"/>
      </w:pPr>
      <w:r>
        <w:t xml:space="preserve">☐ School disruption</w:t>
      </w:r>
    </w:p>
    <w:p>
      <w:pPr>
        <w:pStyle w:val="BodyText"/>
      </w:pPr>
      <w:r>
        <w:t xml:space="preserve">☐ Community violence</w:t>
      </w:r>
    </w:p>
    <w:p>
      <w:pPr>
        <w:pStyle w:val="BodyText"/>
      </w:pPr>
      <w:r>
        <w:t xml:space="preserve">☐ Multiple caregivers or household changes</w:t>
      </w:r>
    </w:p>
    <w:p>
      <w:pPr>
        <w:pStyle w:val="BodyText"/>
      </w:pPr>
      <w:r>
        <w:t xml:space="preserve">☐ Significant illness or hospitalization within the family</w:t>
      </w:r>
    </w:p>
    <w:p>
      <w:pPr>
        <w:pStyle w:val="BodyText"/>
      </w:pPr>
      <w:r>
        <w:t xml:space="preserve">☐ Grief or loss</w:t>
      </w:r>
    </w:p>
    <w:p>
      <w:pPr>
        <w:pStyle w:val="BodyText"/>
      </w:pPr>
      <w:r>
        <w:t xml:space="preserve">☐ Other significant family instability</w:t>
      </w:r>
    </w:p>
    <w:p>
      <w:pPr>
        <w:pStyle w:val="BodyText"/>
      </w:pPr>
      <w:r>
        <w:t xml:space="preserve">☐ Other: _____________________________________________</w:t>
      </w:r>
    </w:p>
    <w:bookmarkEnd w:id="13"/>
    <w:bookmarkStart w:id="19" w:name="areas-of-parenting-concern"/>
    <w:p>
      <w:pPr>
        <w:pStyle w:val="Heading2"/>
      </w:pPr>
      <w:r>
        <w:t xml:space="preserve">Areas of Parenting Concern</w:t>
      </w:r>
    </w:p>
    <w:bookmarkStart w:id="14" w:name="understanding-trauma-and-behavior"/>
    <w:p>
      <w:pPr>
        <w:pStyle w:val="Heading3"/>
      </w:pPr>
      <w:r>
        <w:t xml:space="preserve">Understanding Trauma and Behavior</w:t>
      </w:r>
    </w:p>
    <w:p>
      <w:pPr>
        <w:pStyle w:val="FirstParagraph"/>
      </w:pPr>
      <w:r>
        <w:t xml:space="preserve">☐ Understanding how trauma can affect behavior</w:t>
      </w:r>
    </w:p>
    <w:p>
      <w:pPr>
        <w:pStyle w:val="BodyText"/>
      </w:pPr>
      <w:r>
        <w:t xml:space="preserve">☐ Recognizing behavior as communication</w:t>
      </w:r>
    </w:p>
    <w:p>
      <w:pPr>
        <w:pStyle w:val="BodyText"/>
      </w:pPr>
      <w:r>
        <w:t xml:space="preserve">☐ Identifying emotional or behavioral triggers</w:t>
      </w:r>
    </w:p>
    <w:p>
      <w:pPr>
        <w:pStyle w:val="BodyText"/>
      </w:pPr>
      <w:r>
        <w:t xml:space="preserve">☐ Understanding fear-based or survival responses</w:t>
      </w:r>
    </w:p>
    <w:p>
      <w:pPr>
        <w:pStyle w:val="BodyText"/>
      </w:pPr>
      <w:r>
        <w:t xml:space="preserve">☐ Understanding attachment and trust concerns</w:t>
      </w:r>
    </w:p>
    <w:p>
      <w:pPr>
        <w:pStyle w:val="BodyText"/>
      </w:pPr>
      <w:r>
        <w:t xml:space="preserve">☐ Understanding developmental needs</w:t>
      </w:r>
    </w:p>
    <w:p>
      <w:pPr>
        <w:pStyle w:val="BodyText"/>
      </w:pPr>
      <w:r>
        <w:t xml:space="preserve">☐ Understanding how instability can affect children</w:t>
      </w:r>
    </w:p>
    <w:p>
      <w:pPr>
        <w:pStyle w:val="BodyText"/>
      </w:pPr>
      <w:r>
        <w:t xml:space="preserve">☐ Recognizing the impact of repeated loss or change</w:t>
      </w:r>
    </w:p>
    <w:bookmarkEnd w:id="14"/>
    <w:bookmarkStart w:id="15" w:name="emotional-and-physical-safety"/>
    <w:p>
      <w:pPr>
        <w:pStyle w:val="Heading3"/>
      </w:pPr>
      <w:r>
        <w:t xml:space="preserve">Emotional and Physical Safety</w:t>
      </w:r>
    </w:p>
    <w:p>
      <w:pPr>
        <w:pStyle w:val="FirstParagraph"/>
      </w:pPr>
      <w:r>
        <w:t xml:space="preserve">☐ Creating greater emotional safety</w:t>
      </w:r>
    </w:p>
    <w:p>
      <w:pPr>
        <w:pStyle w:val="BodyText"/>
      </w:pPr>
      <w:r>
        <w:t xml:space="preserve">☐ Maintaining appropriate physical safety</w:t>
      </w:r>
    </w:p>
    <w:p>
      <w:pPr>
        <w:pStyle w:val="BodyText"/>
      </w:pPr>
      <w:r>
        <w:t xml:space="preserve">☐ Establishing predictable routines</w:t>
      </w:r>
    </w:p>
    <w:p>
      <w:pPr>
        <w:pStyle w:val="BodyText"/>
      </w:pPr>
      <w:r>
        <w:t xml:space="preserve">☐ Providing consistent caregiving</w:t>
      </w:r>
    </w:p>
    <w:p>
      <w:pPr>
        <w:pStyle w:val="BodyText"/>
      </w:pPr>
      <w:r>
        <w:t xml:space="preserve">☐ Reducing chaos or instability within the home</w:t>
      </w:r>
    </w:p>
    <w:p>
      <w:pPr>
        <w:pStyle w:val="BodyText"/>
      </w:pPr>
      <w:r>
        <w:t xml:space="preserve">☐ Creating appropriate household expectations</w:t>
      </w:r>
    </w:p>
    <w:p>
      <w:pPr>
        <w:pStyle w:val="BodyText"/>
      </w:pPr>
      <w:r>
        <w:t xml:space="preserve">☐ Supporting the child during transitions</w:t>
      </w:r>
    </w:p>
    <w:p>
      <w:pPr>
        <w:pStyle w:val="BodyText"/>
      </w:pPr>
      <w:r>
        <w:t xml:space="preserve">☐ Responding appropriately when the child appears fearful or dysregulated</w:t>
      </w:r>
    </w:p>
    <w:bookmarkEnd w:id="15"/>
    <w:bookmarkStart w:id="16" w:name="parent-child-relationship"/>
    <w:p>
      <w:pPr>
        <w:pStyle w:val="Heading3"/>
      </w:pPr>
      <w:r>
        <w:t xml:space="preserve">Parent-Child Relationship</w:t>
      </w:r>
    </w:p>
    <w:p>
      <w:pPr>
        <w:pStyle w:val="FirstParagraph"/>
      </w:pPr>
      <w:r>
        <w:t xml:space="preserve">☐ Building or rebuilding trust</w:t>
      </w:r>
    </w:p>
    <w:p>
      <w:pPr>
        <w:pStyle w:val="BodyText"/>
      </w:pPr>
      <w:r>
        <w:t xml:space="preserve">☐ Strengthening attachment and connection</w:t>
      </w:r>
    </w:p>
    <w:p>
      <w:pPr>
        <w:pStyle w:val="BodyText"/>
      </w:pPr>
      <w:r>
        <w:t xml:space="preserve">☐ Reconnecting following separation or placement</w:t>
      </w:r>
    </w:p>
    <w:p>
      <w:pPr>
        <w:pStyle w:val="BodyText"/>
      </w:pPr>
      <w:r>
        <w:t xml:space="preserve">☐ Supporting a child who is hesitant or resistant toward the parent</w:t>
      </w:r>
    </w:p>
    <w:p>
      <w:pPr>
        <w:pStyle w:val="BodyText"/>
      </w:pPr>
      <w:r>
        <w:t xml:space="preserve">☐ Improving parent-child communication</w:t>
      </w:r>
    </w:p>
    <w:p>
      <w:pPr>
        <w:pStyle w:val="BodyText"/>
      </w:pPr>
      <w:r>
        <w:t xml:space="preserve">☐ Understanding the child’s emotional needs</w:t>
      </w:r>
    </w:p>
    <w:p>
      <w:pPr>
        <w:pStyle w:val="BodyText"/>
      </w:pPr>
      <w:r>
        <w:t xml:space="preserve">☐ Supporting healthy affection and connection</w:t>
      </w:r>
    </w:p>
    <w:p>
      <w:pPr>
        <w:pStyle w:val="BodyText"/>
      </w:pPr>
      <w:r>
        <w:t xml:space="preserve">☐ Repairing relationships following conflict or disruption</w:t>
      </w:r>
    </w:p>
    <w:bookmarkEnd w:id="16"/>
    <w:bookmarkStart w:id="17" w:name="responding-to-challenging-behavior"/>
    <w:p>
      <w:pPr>
        <w:pStyle w:val="Heading3"/>
      </w:pPr>
      <w:r>
        <w:t xml:space="preserve">Responding to Challenging Behavior</w:t>
      </w:r>
    </w:p>
    <w:p>
      <w:pPr>
        <w:pStyle w:val="FirstParagraph"/>
      </w:pPr>
      <w:r>
        <w:t xml:space="preserve">☐ Responding without escalating conflict</w:t>
      </w:r>
    </w:p>
    <w:p>
      <w:pPr>
        <w:pStyle w:val="BodyText"/>
      </w:pPr>
      <w:r>
        <w:t xml:space="preserve">☐ Managing parental frustration</w:t>
      </w:r>
    </w:p>
    <w:p>
      <w:pPr>
        <w:pStyle w:val="BodyText"/>
      </w:pPr>
      <w:r>
        <w:t xml:space="preserve">☐ Developing alternatives to harsh punishment</w:t>
      </w:r>
    </w:p>
    <w:p>
      <w:pPr>
        <w:pStyle w:val="BodyText"/>
      </w:pPr>
      <w:r>
        <w:t xml:space="preserve">☐ Using appropriate consequences</w:t>
      </w:r>
    </w:p>
    <w:p>
      <w:pPr>
        <w:pStyle w:val="BodyText"/>
      </w:pPr>
      <w:r>
        <w:t xml:space="preserve">☐ Balancing empathy with accountability</w:t>
      </w:r>
    </w:p>
    <w:p>
      <w:pPr>
        <w:pStyle w:val="BodyText"/>
      </w:pPr>
      <w:r>
        <w:t xml:space="preserve">☐ Managing aggression or defiance</w:t>
      </w:r>
    </w:p>
    <w:p>
      <w:pPr>
        <w:pStyle w:val="BodyText"/>
      </w:pPr>
      <w:r>
        <w:t xml:space="preserve">☐ Supporting emotional regulation</w:t>
      </w:r>
    </w:p>
    <w:p>
      <w:pPr>
        <w:pStyle w:val="BodyText"/>
      </w:pPr>
      <w:r>
        <w:t xml:space="preserve">☐ Developing effective behavior-support strategies</w:t>
      </w:r>
    </w:p>
    <w:p>
      <w:pPr>
        <w:pStyle w:val="BodyText"/>
      </w:pPr>
      <w:r>
        <w:t xml:space="preserve">☐ Responding consistently across situations</w:t>
      </w:r>
    </w:p>
    <w:bookmarkEnd w:id="17"/>
    <w:bookmarkStart w:id="18" w:name="parenting-stability"/>
    <w:p>
      <w:pPr>
        <w:pStyle w:val="Heading3"/>
      </w:pPr>
      <w:r>
        <w:t xml:space="preserve">Parenting Stability</w:t>
      </w:r>
    </w:p>
    <w:p>
      <w:pPr>
        <w:pStyle w:val="FirstParagraph"/>
      </w:pPr>
      <w:r>
        <w:t xml:space="preserve">☐ Establishing routines</w:t>
      </w:r>
    </w:p>
    <w:p>
      <w:pPr>
        <w:pStyle w:val="BodyText"/>
      </w:pPr>
      <w:r>
        <w:t xml:space="preserve">☐ Consistency and follow-through</w:t>
      </w:r>
    </w:p>
    <w:p>
      <w:pPr>
        <w:pStyle w:val="BodyText"/>
      </w:pPr>
      <w:r>
        <w:t xml:space="preserve">☐ Appropriate boundaries</w:t>
      </w:r>
    </w:p>
    <w:p>
      <w:pPr>
        <w:pStyle w:val="BodyText"/>
      </w:pPr>
      <w:r>
        <w:t xml:space="preserve">☐ Age-appropriate expectations</w:t>
      </w:r>
    </w:p>
    <w:p>
      <w:pPr>
        <w:pStyle w:val="BodyText"/>
      </w:pPr>
      <w:r>
        <w:t xml:space="preserve">☐ Supervision</w:t>
      </w:r>
    </w:p>
    <w:p>
      <w:pPr>
        <w:pStyle w:val="BodyText"/>
      </w:pPr>
      <w:r>
        <w:t xml:space="preserve">☐ Supporting independence appropriately</w:t>
      </w:r>
    </w:p>
    <w:p>
      <w:pPr>
        <w:pStyle w:val="BodyText"/>
      </w:pPr>
      <w:r>
        <w:t xml:space="preserve">☐ Problem-solving</w:t>
      </w:r>
    </w:p>
    <w:p>
      <w:pPr>
        <w:pStyle w:val="BodyText"/>
      </w:pPr>
      <w:r>
        <w:t xml:space="preserve">☐ Conflict resolution</w:t>
      </w:r>
    </w:p>
    <w:p>
      <w:pPr>
        <w:pStyle w:val="BodyText"/>
      </w:pPr>
      <w:r>
        <w:t xml:space="preserve">☐ Creating a stable home environment</w:t>
      </w:r>
    </w:p>
    <w:bookmarkEnd w:id="18"/>
    <w:bookmarkEnd w:id="19"/>
    <w:bookmarkStart w:id="20" w:name="child-welfare-system-navigation"/>
    <w:p>
      <w:pPr>
        <w:pStyle w:val="Heading2"/>
      </w:pPr>
      <w:r>
        <w:t xml:space="preserve">Child Welfare System Navigation</w:t>
      </w:r>
    </w:p>
    <w:p>
      <w:pPr>
        <w:pStyle w:val="FirstParagraph"/>
      </w:pPr>
      <w:r>
        <w:t xml:space="preserve">Please identify areas in which the parent may need additional education or support.</w:t>
      </w:r>
    </w:p>
    <w:p>
      <w:pPr>
        <w:pStyle w:val="BodyText"/>
      </w:pPr>
      <w:r>
        <w:t xml:space="preserve">☐ Understanding the case plan</w:t>
      </w:r>
    </w:p>
    <w:p>
      <w:pPr>
        <w:pStyle w:val="BodyText"/>
      </w:pPr>
      <w:r>
        <w:t xml:space="preserve">☐ Understanding court expectations</w:t>
      </w:r>
    </w:p>
    <w:p>
      <w:pPr>
        <w:pStyle w:val="BodyText"/>
      </w:pPr>
      <w:r>
        <w:t xml:space="preserve">☐ Understanding parenting-time expectations</w:t>
      </w:r>
    </w:p>
    <w:p>
      <w:pPr>
        <w:pStyle w:val="BodyText"/>
      </w:pPr>
      <w:r>
        <w:t xml:space="preserve">☐ Communicating with child welfare professionals</w:t>
      </w:r>
    </w:p>
    <w:p>
      <w:pPr>
        <w:pStyle w:val="BodyText"/>
      </w:pPr>
      <w:r>
        <w:t xml:space="preserve">☐ Preparing for supervised visits</w:t>
      </w:r>
    </w:p>
    <w:p>
      <w:pPr>
        <w:pStyle w:val="BodyText"/>
      </w:pPr>
      <w:r>
        <w:t xml:space="preserve">☐ Supporting children before and after visits</w:t>
      </w:r>
    </w:p>
    <w:p>
      <w:pPr>
        <w:pStyle w:val="BodyText"/>
      </w:pPr>
      <w:r>
        <w:t xml:space="preserve">☐ Responding appropriately to placement changes</w:t>
      </w:r>
    </w:p>
    <w:p>
      <w:pPr>
        <w:pStyle w:val="BodyText"/>
      </w:pPr>
      <w:r>
        <w:t xml:space="preserve">☐ Understanding reunification expectations</w:t>
      </w:r>
    </w:p>
    <w:p>
      <w:pPr>
        <w:pStyle w:val="BodyText"/>
      </w:pPr>
      <w:r>
        <w:t xml:space="preserve">☐ Maintaining appropriate communication with foster or kinship caregivers</w:t>
      </w:r>
    </w:p>
    <w:p>
      <w:pPr>
        <w:pStyle w:val="BodyText"/>
      </w:pPr>
      <w:r>
        <w:t xml:space="preserve">☐ Managing frustration with the child welfare process</w:t>
      </w:r>
    </w:p>
    <w:p>
      <w:pPr>
        <w:pStyle w:val="BodyText"/>
      </w:pPr>
      <w:r>
        <w:t xml:space="preserve">☐ Keeping adult conflict separate from the child</w:t>
      </w:r>
    </w:p>
    <w:p>
      <w:pPr>
        <w:pStyle w:val="BodyText"/>
      </w:pPr>
      <w:r>
        <w:t xml:space="preserve">☐ Understanding the importance of documentation and follow-through</w:t>
      </w:r>
    </w:p>
    <w:bookmarkEnd w:id="20"/>
    <w:bookmarkStart w:id="21" w:name="court-agency-or-case-plan-expectations"/>
    <w:p>
      <w:pPr>
        <w:pStyle w:val="Heading2"/>
      </w:pPr>
      <w:r>
        <w:t xml:space="preserve">Court, Agency, or Case Plan Expectations</w:t>
      </w:r>
    </w:p>
    <w:p>
      <w:pPr>
        <w:pStyle w:val="FirstParagraph"/>
      </w:pPr>
      <w:r>
        <w:t xml:space="preserve">Please identify what the parent or caregiver is expected to address or demonstrate.</w:t>
      </w:r>
    </w:p>
    <w:p>
      <w:pPr>
        <w:pStyle w:val="BodyText"/>
      </w:pPr>
      <w:r>
        <w:t xml:space="preserve">☐ Completion of parenting education</w:t>
      </w:r>
    </w:p>
    <w:p>
      <w:pPr>
        <w:pStyle w:val="BodyText"/>
      </w:pPr>
      <w:r>
        <w:t xml:space="preserve">☐ Trauma-informed parenting education</w:t>
      </w:r>
    </w:p>
    <w:p>
      <w:pPr>
        <w:pStyle w:val="BodyText"/>
      </w:pPr>
      <w:r>
        <w:t xml:space="preserve">☐ Improved understanding of child behavior</w:t>
      </w:r>
    </w:p>
    <w:p>
      <w:pPr>
        <w:pStyle w:val="BodyText"/>
      </w:pPr>
      <w:r>
        <w:t xml:space="preserve">☐ Improved emotional regulation during parenting</w:t>
      </w:r>
    </w:p>
    <w:p>
      <w:pPr>
        <w:pStyle w:val="BodyText"/>
      </w:pPr>
      <w:r>
        <w:t xml:space="preserve">☐ Increased empathy toward the child</w:t>
      </w:r>
    </w:p>
    <w:p>
      <w:pPr>
        <w:pStyle w:val="BodyText"/>
      </w:pPr>
      <w:r>
        <w:t xml:space="preserve">☐ Improved parent-child communication</w:t>
      </w:r>
    </w:p>
    <w:p>
      <w:pPr>
        <w:pStyle w:val="BodyText"/>
      </w:pPr>
      <w:r>
        <w:t xml:space="preserve">☐ Increased consistency and structure</w:t>
      </w:r>
    </w:p>
    <w:p>
      <w:pPr>
        <w:pStyle w:val="BodyText"/>
      </w:pPr>
      <w:r>
        <w:t xml:space="preserve">☐ Improved supervision</w:t>
      </w:r>
    </w:p>
    <w:p>
      <w:pPr>
        <w:pStyle w:val="BodyText"/>
      </w:pPr>
      <w:r>
        <w:t xml:space="preserve">☐ Appropriate discipline strategies</w:t>
      </w:r>
    </w:p>
    <w:p>
      <w:pPr>
        <w:pStyle w:val="BodyText"/>
      </w:pPr>
      <w:r>
        <w:t xml:space="preserve">☐ Increased understanding of developmental needs</w:t>
      </w:r>
    </w:p>
    <w:p>
      <w:pPr>
        <w:pStyle w:val="BodyText"/>
      </w:pPr>
      <w:r>
        <w:t xml:space="preserve">☐ Establishment of healthy boundaries</w:t>
      </w:r>
    </w:p>
    <w:p>
      <w:pPr>
        <w:pStyle w:val="BodyText"/>
      </w:pPr>
      <w:r>
        <w:t xml:space="preserve">☐ Demonstration of safe parenting practices</w:t>
      </w:r>
    </w:p>
    <w:p>
      <w:pPr>
        <w:pStyle w:val="BodyText"/>
      </w:pPr>
      <w:r>
        <w:t xml:space="preserve">☐ Improved ability to manage challenging behavior</w:t>
      </w:r>
    </w:p>
    <w:p>
      <w:pPr>
        <w:pStyle w:val="BodyText"/>
      </w:pPr>
      <w:r>
        <w:t xml:space="preserve">☐ Improved ability to support a child who has experienced trauma</w:t>
      </w:r>
    </w:p>
    <w:p>
      <w:pPr>
        <w:pStyle w:val="BodyText"/>
      </w:pPr>
      <w:r>
        <w:t xml:space="preserve">☐ Improved parenting-time interactions</w:t>
      </w:r>
    </w:p>
    <w:p>
      <w:pPr>
        <w:pStyle w:val="BodyText"/>
      </w:pPr>
      <w:r>
        <w:t xml:space="preserve">☐ Increased ability to recognize the child’s emotional needs</w:t>
      </w:r>
    </w:p>
    <w:p>
      <w:pPr>
        <w:pStyle w:val="BodyText"/>
      </w:pPr>
      <w:r>
        <w:t xml:space="preserve">☐ Improved cooperation with child-serving professionals</w:t>
      </w:r>
    </w:p>
    <w:p>
      <w:pPr>
        <w:pStyle w:val="BodyText"/>
      </w:pPr>
      <w:r>
        <w:t xml:space="preserve">☐ Progress toward reunification</w:t>
      </w:r>
    </w:p>
    <w:p>
      <w:pPr>
        <w:pStyle w:val="BodyText"/>
      </w:pPr>
      <w:r>
        <w:t xml:space="preserve">☐ Demonstration of participation and engagement</w:t>
      </w:r>
    </w:p>
    <w:p>
      <w:pPr>
        <w:pStyle w:val="BodyText"/>
      </w:pPr>
      <w:r>
        <w:t xml:space="preserve">☐ Certificate or verification of completion required</w:t>
      </w:r>
    </w:p>
    <w:p>
      <w:pPr>
        <w:pStyle w:val="BodyText"/>
      </w:pPr>
      <w:r>
        <w:t xml:space="preserve">☐ Progress documentation requested</w:t>
      </w:r>
    </w:p>
    <w:p>
      <w:pPr>
        <w:pStyle w:val="BodyText"/>
      </w:pPr>
      <w:r>
        <w:t xml:space="preserve">☐ Other: _____________________________________________</w:t>
      </w:r>
    </w:p>
    <w:bookmarkEnd w:id="21"/>
    <w:bookmarkStart w:id="22" w:name="primary-reason-for-referral"/>
    <w:p>
      <w:pPr>
        <w:pStyle w:val="Heading2"/>
      </w:pPr>
      <w:r>
        <w:t xml:space="preserve">Primary Reason for Referral</w:t>
      </w:r>
    </w:p>
    <w:p>
      <w:pPr>
        <w:pStyle w:val="FirstParagraph"/>
      </w:pPr>
      <w:r>
        <w:t xml:space="preserve">Please briefly describe the circumstances leading to this referral and the primary parenting concerns you would like addressed.</w:t>
      </w:r>
    </w:p>
    <w:p>
      <w:r>
        <w:pict>
          <v:rect style="width:0;height:1.5pt" o:hralign="center" o:hrstd="t" o:hr="t"/>
        </w:pict>
      </w:r>
    </w:p>
    <w:p>
      <w:r>
        <w:pict>
          <v:rect style="width:0;height:1.5pt" o:hralign="center" o:hrstd="t" o:hr="t"/>
        </w:pict>
      </w:r>
    </w:p>
    <w:p>
      <w:r>
        <w:pict>
          <v:rect style="width:0;height:1.5pt" o:hralign="center" o:hrstd="t" o:hr="t"/>
        </w:pict>
      </w:r>
    </w:p>
    <w:p>
      <w:r>
        <w:pict>
          <v:rect style="width:0;height:1.5pt" o:hralign="center" o:hrstd="t" o:hr="t"/>
        </w:pict>
      </w:r>
    </w:p>
    <w:bookmarkEnd w:id="22"/>
    <w:bookmarkStart w:id="23" w:name="child-information"/>
    <w:p>
      <w:pPr>
        <w:pStyle w:val="Heading2"/>
      </w:pPr>
      <w:r>
        <w:t xml:space="preserve">Child Information</w:t>
      </w:r>
    </w:p>
    <w:p>
      <w:pPr>
        <w:pStyle w:val="FirstParagraph"/>
      </w:pPr>
      <w:r>
        <w:t xml:space="preserve">Number of Children: _____________________________________</w:t>
      </w:r>
    </w:p>
    <w:p>
      <w:pPr>
        <w:pStyle w:val="BodyText"/>
      </w:pPr>
      <w:r>
        <w:t xml:space="preserve">Ages of Children: _______________________________________</w:t>
      </w:r>
    </w:p>
    <w:p>
      <w:pPr>
        <w:pStyle w:val="BodyText"/>
      </w:pPr>
      <w:r>
        <w:t xml:space="preserve">Are any children currently living outside the parent’s home?</w:t>
      </w:r>
    </w:p>
    <w:p>
      <w:pPr>
        <w:pStyle w:val="BodyText"/>
      </w:pPr>
      <w:r>
        <w:t xml:space="preserve">☐ Yes</w:t>
      </w:r>
    </w:p>
    <w:p>
      <w:pPr>
        <w:pStyle w:val="BodyText"/>
      </w:pPr>
      <w:r>
        <w:t xml:space="preserve">☐ No</w:t>
      </w:r>
    </w:p>
    <w:p>
      <w:pPr>
        <w:pStyle w:val="BodyText"/>
      </w:pPr>
      <w:r>
        <w:t xml:space="preserve">If yes, please indicate the current placement when relevant:</w:t>
      </w:r>
    </w:p>
    <w:p>
      <w:pPr>
        <w:pStyle w:val="BodyText"/>
      </w:pPr>
      <w:r>
        <w:t xml:space="preserve">☐ Foster Care</w:t>
      </w:r>
    </w:p>
    <w:p>
      <w:pPr>
        <w:pStyle w:val="BodyText"/>
      </w:pPr>
      <w:r>
        <w:t xml:space="preserve">☐ Kinship/Relative Placement</w:t>
      </w:r>
    </w:p>
    <w:p>
      <w:pPr>
        <w:pStyle w:val="BodyText"/>
      </w:pPr>
      <w:r>
        <w:t xml:space="preserve">☐ Other Parent</w:t>
      </w:r>
    </w:p>
    <w:p>
      <w:pPr>
        <w:pStyle w:val="BodyText"/>
      </w:pPr>
      <w:r>
        <w:t xml:space="preserve">☐ Residential Placement</w:t>
      </w:r>
    </w:p>
    <w:p>
      <w:pPr>
        <w:pStyle w:val="BodyText"/>
      </w:pPr>
      <w:r>
        <w:t xml:space="preserve">☐ Other: _____________________________________________</w:t>
      </w:r>
    </w:p>
    <w:p>
      <w:pPr>
        <w:pStyle w:val="BodyText"/>
      </w:pPr>
      <w:r>
        <w:t xml:space="preserve">Is reunification currently a case goal?</w:t>
      </w:r>
    </w:p>
    <w:p>
      <w:pPr>
        <w:pStyle w:val="BodyText"/>
      </w:pPr>
      <w:r>
        <w:t xml:space="preserve">☐ Yes</w:t>
      </w:r>
    </w:p>
    <w:p>
      <w:pPr>
        <w:pStyle w:val="BodyText"/>
      </w:pPr>
      <w:r>
        <w:t xml:space="preserve">☐ No</w:t>
      </w:r>
    </w:p>
    <w:p>
      <w:pPr>
        <w:pStyle w:val="BodyText"/>
      </w:pPr>
      <w:r>
        <w:t xml:space="preserve">☐ Not Applicable</w:t>
      </w:r>
    </w:p>
    <w:p>
      <w:pPr>
        <w:pStyle w:val="BodyText"/>
      </w:pPr>
      <w:r>
        <w:t xml:space="preserve">Are parenting visits currently occurring?</w:t>
      </w:r>
    </w:p>
    <w:p>
      <w:pPr>
        <w:pStyle w:val="BodyText"/>
      </w:pPr>
      <w:r>
        <w:t xml:space="preserve">☐ Yes, supervised</w:t>
      </w:r>
    </w:p>
    <w:p>
      <w:pPr>
        <w:pStyle w:val="BodyText"/>
      </w:pPr>
      <w:r>
        <w:t xml:space="preserve">☐ Yes, unsupervised</w:t>
      </w:r>
    </w:p>
    <w:p>
      <w:pPr>
        <w:pStyle w:val="BodyText"/>
      </w:pPr>
      <w:r>
        <w:t xml:space="preserve">☐ No</w:t>
      </w:r>
    </w:p>
    <w:p>
      <w:pPr>
        <w:pStyle w:val="BodyText"/>
      </w:pPr>
      <w:r>
        <w:t xml:space="preserve">☐ Not Applicable</w:t>
      </w:r>
    </w:p>
    <w:bookmarkEnd w:id="23"/>
    <w:bookmarkStart w:id="24" w:name="specific-behaviors-or-concerns"/>
    <w:p>
      <w:pPr>
        <w:pStyle w:val="Heading2"/>
      </w:pPr>
      <w:r>
        <w:t xml:space="preserve">Specific Behaviors or Concerns</w:t>
      </w:r>
    </w:p>
    <w:p>
      <w:pPr>
        <w:pStyle w:val="FirstParagraph"/>
      </w:pPr>
      <w:r>
        <w:t xml:space="preserve">Please identify any concerns that would be helpful for the educational program to address.</w:t>
      </w:r>
    </w:p>
    <w:p>
      <w:pPr>
        <w:pStyle w:val="BodyText"/>
      </w:pPr>
      <w:r>
        <w:t xml:space="preserve">☐ Aggression</w:t>
      </w:r>
    </w:p>
    <w:p>
      <w:pPr>
        <w:pStyle w:val="BodyText"/>
      </w:pPr>
      <w:r>
        <w:t xml:space="preserve">☐ Defiance</w:t>
      </w:r>
    </w:p>
    <w:p>
      <w:pPr>
        <w:pStyle w:val="BodyText"/>
      </w:pPr>
      <w:r>
        <w:t xml:space="preserve">☐ Withdrawal</w:t>
      </w:r>
    </w:p>
    <w:p>
      <w:pPr>
        <w:pStyle w:val="BodyText"/>
      </w:pPr>
      <w:r>
        <w:t xml:space="preserve">☐ Anxiety or fear</w:t>
      </w:r>
    </w:p>
    <w:p>
      <w:pPr>
        <w:pStyle w:val="BodyText"/>
      </w:pPr>
      <w:r>
        <w:t xml:space="preserve">☐ Difficulty trusting adults</w:t>
      </w:r>
    </w:p>
    <w:p>
      <w:pPr>
        <w:pStyle w:val="BodyText"/>
      </w:pPr>
      <w:r>
        <w:t xml:space="preserve">☐ Difficulty with transitions</w:t>
      </w:r>
    </w:p>
    <w:p>
      <w:pPr>
        <w:pStyle w:val="BodyText"/>
      </w:pPr>
      <w:r>
        <w:t xml:space="preserve">☐ Emotional outbursts</w:t>
      </w:r>
    </w:p>
    <w:p>
      <w:pPr>
        <w:pStyle w:val="BodyText"/>
      </w:pPr>
      <w:r>
        <w:t xml:space="preserve">☐ Difficulty following rules</w:t>
      </w:r>
    </w:p>
    <w:p>
      <w:pPr>
        <w:pStyle w:val="BodyText"/>
      </w:pPr>
      <w:r>
        <w:t xml:space="preserve">☐ Running away or leaving without permission</w:t>
      </w:r>
    </w:p>
    <w:p>
      <w:pPr>
        <w:pStyle w:val="BodyText"/>
      </w:pPr>
      <w:r>
        <w:t xml:space="preserve">☐ School difficulties</w:t>
      </w:r>
    </w:p>
    <w:p>
      <w:pPr>
        <w:pStyle w:val="BodyText"/>
      </w:pPr>
      <w:r>
        <w:t xml:space="preserve">☐ Sleep or routine concerns</w:t>
      </w:r>
    </w:p>
    <w:p>
      <w:pPr>
        <w:pStyle w:val="BodyText"/>
      </w:pPr>
      <w:r>
        <w:t xml:space="preserve">☐ Parent-child conflict</w:t>
      </w:r>
    </w:p>
    <w:p>
      <w:pPr>
        <w:pStyle w:val="BodyText"/>
      </w:pPr>
      <w:r>
        <w:t xml:space="preserve">☐ Child resisting contact with parent</w:t>
      </w:r>
    </w:p>
    <w:p>
      <w:pPr>
        <w:pStyle w:val="BodyText"/>
      </w:pPr>
      <w:r>
        <w:t xml:space="preserve">☐ Caregiver difficulty responding to behavior</w:t>
      </w:r>
    </w:p>
    <w:p>
      <w:pPr>
        <w:pStyle w:val="BodyText"/>
      </w:pPr>
      <w:r>
        <w:t xml:space="preserve">☐ Other: _____________________________________________</w:t>
      </w:r>
    </w:p>
    <w:p>
      <w:pPr>
        <w:pStyle w:val="BodyText"/>
      </w:pPr>
      <w:r>
        <w:t xml:space="preserve">Additional information:</w:t>
      </w:r>
    </w:p>
    <w:p>
      <w:r>
        <w:pict>
          <v:rect style="width:0;height:1.5pt" o:hralign="center" o:hrstd="t" o:hr="t"/>
        </w:pict>
      </w:r>
    </w:p>
    <w:p>
      <w:r>
        <w:pict>
          <v:rect style="width:0;height:1.5pt" o:hralign="center" o:hrstd="t" o:hr="t"/>
        </w:pict>
      </w:r>
    </w:p>
    <w:bookmarkEnd w:id="24"/>
    <w:bookmarkStart w:id="25" w:name="documentation-to-include"/>
    <w:p>
      <w:pPr>
        <w:pStyle w:val="Heading2"/>
      </w:pPr>
      <w:r>
        <w:t xml:space="preserve">Documentation to Include</w:t>
      </w:r>
    </w:p>
    <w:p>
      <w:pPr>
        <w:pStyle w:val="FirstParagraph"/>
      </w:pPr>
      <w:r>
        <w:t xml:space="preserve">When applicable and permitted, please include:</w:t>
      </w:r>
    </w:p>
    <w:p>
      <w:pPr>
        <w:pStyle w:val="BodyText"/>
      </w:pPr>
      <w:r>
        <w:t xml:space="preserve">☐ Court order</w:t>
      </w:r>
    </w:p>
    <w:p>
      <w:pPr>
        <w:pStyle w:val="BodyText"/>
      </w:pPr>
      <w:r>
        <w:t xml:space="preserve">☐ Case service plan</w:t>
      </w:r>
    </w:p>
    <w:p>
      <w:pPr>
        <w:pStyle w:val="BodyText"/>
      </w:pPr>
      <w:r>
        <w:t xml:space="preserve">☐ Child welfare case plan</w:t>
      </w:r>
    </w:p>
    <w:p>
      <w:pPr>
        <w:pStyle w:val="BodyText"/>
      </w:pPr>
      <w:r>
        <w:t xml:space="preserve">☐ Safety plan</w:t>
      </w:r>
    </w:p>
    <w:p>
      <w:pPr>
        <w:pStyle w:val="BodyText"/>
      </w:pPr>
      <w:r>
        <w:t xml:space="preserve">☐ Parenting-time requirements</w:t>
      </w:r>
    </w:p>
    <w:p>
      <w:pPr>
        <w:pStyle w:val="BodyText"/>
      </w:pPr>
      <w:r>
        <w:t xml:space="preserve">☐ Reunification requirements</w:t>
      </w:r>
    </w:p>
    <w:p>
      <w:pPr>
        <w:pStyle w:val="BodyText"/>
      </w:pPr>
      <w:r>
        <w:t xml:space="preserve">☐ Agency referral</w:t>
      </w:r>
    </w:p>
    <w:p>
      <w:pPr>
        <w:pStyle w:val="BodyText"/>
      </w:pPr>
      <w:r>
        <w:t xml:space="preserve">☐ Guardian ad Litem referral</w:t>
      </w:r>
    </w:p>
    <w:p>
      <w:pPr>
        <w:pStyle w:val="BodyText"/>
      </w:pPr>
      <w:r>
        <w:t xml:space="preserve">☐ Relevant assessment or evaluation recommendations</w:t>
      </w:r>
    </w:p>
    <w:p>
      <w:pPr>
        <w:pStyle w:val="BodyText"/>
      </w:pPr>
      <w:r>
        <w:t xml:space="preserve">☐ Written list of parenting objectives</w:t>
      </w:r>
    </w:p>
    <w:p>
      <w:pPr>
        <w:pStyle w:val="BodyText"/>
      </w:pPr>
      <w:r>
        <w:t xml:space="preserve">☐ Other relevant documentation</w:t>
      </w:r>
    </w:p>
    <w:p>
      <w:pPr>
        <w:pStyle w:val="BodyText"/>
      </w:pPr>
      <w:r>
        <w:rPr>
          <w:b/>
          <w:bCs/>
        </w:rPr>
        <w:t xml:space="preserve">Please provide only information that is relevant to the parenting education referral and necessary to identify appropriate educational focus areas.</w:t>
      </w:r>
    </w:p>
    <w:bookmarkEnd w:id="25"/>
    <w:bookmarkStart w:id="26" w:name="submission"/>
    <w:p>
      <w:pPr>
        <w:pStyle w:val="Heading2"/>
      </w:pPr>
      <w:r>
        <w:t xml:space="preserve">Submission</w:t>
      </w:r>
    </w:p>
    <w:p>
      <w:pPr>
        <w:pStyle w:val="FirstParagraph"/>
      </w:pPr>
      <w:r>
        <w:t xml:space="preserve">Please return this completed checklist with the referral.</w:t>
      </w:r>
    </w:p>
    <w:p>
      <w:pPr>
        <w:pStyle w:val="BodyText"/>
      </w:pPr>
      <w:r>
        <w:rPr>
          <w:b/>
          <w:bCs/>
        </w:rPr>
        <w:t xml:space="preserve">Email:</w:t>
      </w:r>
      <w:r>
        <w:t xml:space="preserve"> </w:t>
      </w:r>
      <w:r>
        <w:t xml:space="preserve">Sonja@TranquilStudio.org</w:t>
      </w:r>
    </w:p>
    <w:p>
      <w:pPr>
        <w:pStyle w:val="BodyText"/>
      </w:pPr>
      <w:r>
        <w:rPr>
          <w:b/>
          <w:bCs/>
        </w:rPr>
        <w:t xml:space="preserve">Or upload the completed checklist and supporting documentation through the referral form on the Tranquil Parenting website.</w:t>
      </w:r>
    </w:p>
    <w:p>
      <w:pPr>
        <w:pStyle w:val="BodyText"/>
      </w:pPr>
      <w:r>
        <w:t xml:space="preserve">The information provided through this referral is used to help identify appropriate educational focus areas within Trauma &amp; Child Welfare. This is a parent education program and does not replace child protective services, legal representation, psychological or custody evaluations, mental health treatment, domestic violence services, substance use treatment, or other services required by a court or child welfare agency.</w:t>
      </w:r>
    </w:p>
    <w:bookmarkEnd w:id="26"/>
    <w:bookmarkEnd w:id="2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