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5"/>
        <w:gridCol w:w="2054"/>
        <w:gridCol w:w="2"/>
        <w:gridCol w:w="2056"/>
        <w:gridCol w:w="2055"/>
        <w:gridCol w:w="2056"/>
        <w:gridCol w:w="2056"/>
        <w:gridCol w:w="2055"/>
      </w:tblGrid>
      <w:tr>
        <w:trPr>
          <w:trHeight w:val="1026" w:hRule="atLeast"/>
        </w:trPr>
        <w:tc>
          <w:tcPr>
            <w:tcW w:w="41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0"/>
                  <wp:wrapNone/>
                  <wp:docPr id="1" name="Graphic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8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eastAsia="Calibri" w:cs="" w:ascii="Cambria" w:hAnsi="Cambria"/>
                <w:kern w:val="0"/>
                <w:sz w:val="68"/>
                <w:szCs w:val="68"/>
                <w:lang w:val="en-US" w:eastAsia="en-US" w:bidi="ar-SA"/>
              </w:rPr>
              <w:t>January 2023</w:t>
            </w:r>
          </w:p>
        </w:tc>
      </w:tr>
      <w:tr>
        <w:trPr>
          <w:trHeight w:val="490" w:hRule="atLeast"/>
        </w:trPr>
        <w:tc>
          <w:tcPr>
            <w:tcW w:w="20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05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Pepperoni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or Cheese Pizza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OR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Burgers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w/fries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05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</w:tr>
      <w:tr>
        <w:trPr>
          <w:trHeight w:val="1729" w:hRule="exact"/>
        </w:trPr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Spaghetti w/meat      sauce &amp; Garlic Bread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OR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Frito Chili Pie</w:t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PTO PIZZA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by the SLICE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Chicken Enchiladas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or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Chicken Quesadillas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w/rice, Chips &amp; salsa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05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Chicken Tenders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(Grilled OR Fried)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w/fries or Mashed Potatoes</w:t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Pepperoni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or Cheese Pizza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OR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Boneless wings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w/fries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05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Loaded Baked potatoes w/grilled chicken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OR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Frito Chili Pie</w:t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Pepperoni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or Cheese Pizza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OR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Burgers w/fries</w:t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2056" w:type="dxa"/>
            <w:gridSpan w:val="2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Chicken Alfredo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w/garlic Bread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  <w:t>OR Chicken Tenders w/fries</w:t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eastAsia="Calibri" w:cs="" w:ascii="Cambria" w:hAnsi="Cambria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Cambria" w:hAnsi="Cambria"/>
        </w:rPr>
      </w:pPr>
      <w:r>
        <w:rPr/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LibreOffice/7.2.0.4$Windows_X86_64 LibreOffice_project/9a9c6381e3f7a62afc1329bd359cc48accb6435b</Application>
  <AppVersion>15.0000</AppVersion>
  <Pages>1</Pages>
  <Words>112</Words>
  <Characters>507</Characters>
  <CharactersWithSpaces>577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January January 2023 Calendar Printable Easy to Customize</cp:keywords>
  <dc:language>en-US</dc:language>
  <cp:lastModifiedBy/>
  <dcterms:modified xsi:type="dcterms:W3CDTF">2022-12-30T13:28:14Z</dcterms:modified>
  <cp:revision>1</cp:revision>
  <dc:subject>Free printable January 2023 Calendar</dc:subject>
  <dc:title>January 2023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