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7AF" w:rsidRDefault="00AB1FFE" w:rsidP="003B77A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:rsidR="009B3063" w:rsidRDefault="00AB1FFE" w:rsidP="003B77A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 develop their vision for a successful and productive career</w:t>
      </w:r>
    </w:p>
    <w:p w:rsidR="00AB1FFE" w:rsidRPr="00AB1FFE" w:rsidRDefault="009B3063" w:rsidP="003B77A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:rsidR="00703DC0" w:rsidRDefault="00B748E9" w:rsidP="0031662F">
      <w:pPr>
        <w:ind w:firstLine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578E20CB" wp14:editId="028CE776">
            <wp:extent cx="9525" cy="9525"/>
            <wp:effectExtent l="0" t="0" r="0" b="0"/>
            <wp:docPr id="2" name="Picture 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729859EE" wp14:editId="59BEE4EA">
            <wp:extent cx="9525" cy="9525"/>
            <wp:effectExtent l="0" t="0" r="0" b="0"/>
            <wp:docPr id="3" name="Picture 3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0B60D388" wp14:editId="1C9FB8D0">
            <wp:extent cx="9525" cy="9525"/>
            <wp:effectExtent l="0" t="0" r="0" b="0"/>
            <wp:docPr id="9" name="Picture 9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  <w:lang w:eastAsia="en-US"/>
        </w:rPr>
        <w:drawing>
          <wp:inline distT="0" distB="0" distL="0" distR="0" wp14:anchorId="3681C414" wp14:editId="2B4BF5CE">
            <wp:extent cx="9525" cy="9525"/>
            <wp:effectExtent l="0" t="0" r="0" b="0"/>
            <wp:docPr id="12" name="Picture 1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7F" w:rsidRPr="0088087F" w:rsidRDefault="00405EED" w:rsidP="00A7362F">
      <w:pPr>
        <w:ind w:left="2880" w:firstLine="720"/>
        <w:rPr>
          <w:rFonts w:eastAsia="Times New Roman"/>
          <w:b/>
        </w:rPr>
      </w:pPr>
      <w:r>
        <w:rPr>
          <w:rFonts w:eastAsia="Times New Roman"/>
          <w:b/>
        </w:rPr>
        <w:t>May 14</w:t>
      </w:r>
      <w:r w:rsidR="0031662F">
        <w:rPr>
          <w:rFonts w:eastAsia="Times New Roman"/>
          <w:b/>
        </w:rPr>
        <w:t>,</w:t>
      </w:r>
      <w:r w:rsidR="0088087F" w:rsidRPr="0088087F">
        <w:rPr>
          <w:rFonts w:eastAsia="Times New Roman"/>
          <w:b/>
        </w:rPr>
        <w:t xml:space="preserve"> 201</w:t>
      </w:r>
      <w:r w:rsidR="008B5341">
        <w:rPr>
          <w:rFonts w:eastAsia="Times New Roman"/>
          <w:b/>
        </w:rPr>
        <w:t>9</w:t>
      </w:r>
      <w:r w:rsidR="0031662F">
        <w:rPr>
          <w:rFonts w:eastAsia="Times New Roman"/>
          <w:b/>
        </w:rPr>
        <w:t xml:space="preserve"> </w:t>
      </w:r>
      <w:r w:rsidR="00A7362F">
        <w:rPr>
          <w:rFonts w:eastAsia="Times New Roman"/>
          <w:b/>
        </w:rPr>
        <w:t xml:space="preserve">  </w:t>
      </w:r>
      <w:r w:rsidR="003B77AF">
        <w:rPr>
          <w:rFonts w:eastAsia="Times New Roman"/>
          <w:b/>
        </w:rPr>
        <w:t xml:space="preserve"> </w:t>
      </w:r>
    </w:p>
    <w:p w:rsidR="0088087F" w:rsidRPr="003B77AF" w:rsidRDefault="0088087F" w:rsidP="0088087F">
      <w:pPr>
        <w:jc w:val="center"/>
        <w:rPr>
          <w:rFonts w:eastAsia="Times New Roman"/>
          <w:b/>
        </w:rPr>
      </w:pPr>
    </w:p>
    <w:p w:rsidR="00036CE9" w:rsidRPr="003B77AF" w:rsidRDefault="008B5341" w:rsidP="003B77AF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B77AF">
        <w:rPr>
          <w:rFonts w:eastAsia="Times New Roman"/>
        </w:rPr>
        <w:t>Welcome</w:t>
      </w:r>
      <w:r w:rsidR="0088087F" w:rsidRPr="003B77AF">
        <w:rPr>
          <w:rFonts w:eastAsia="Times New Roman"/>
        </w:rPr>
        <w:t xml:space="preserve"> </w:t>
      </w:r>
    </w:p>
    <w:p w:rsidR="0088087F" w:rsidRPr="003B77AF" w:rsidRDefault="003B77AF" w:rsidP="003B77AF">
      <w:pPr>
        <w:ind w:left="360"/>
        <w:rPr>
          <w:rFonts w:eastAsia="Times New Roman"/>
        </w:rPr>
      </w:pPr>
      <w:r w:rsidRPr="003B77AF">
        <w:rPr>
          <w:rFonts w:eastAsia="Times New Roman"/>
        </w:rPr>
        <w:t xml:space="preserve">In attendance: Tom McGinn, Patrick Bathras, JoAnne Brack, Susan Gallagher, Nancy Jackson, </w:t>
      </w:r>
      <w:r w:rsidR="00722C02">
        <w:rPr>
          <w:rFonts w:eastAsia="Times New Roman"/>
        </w:rPr>
        <w:t xml:space="preserve">Alice Lukas, Kim Walker, </w:t>
      </w:r>
      <w:r w:rsidR="00405EED">
        <w:rPr>
          <w:rFonts w:eastAsia="Times New Roman"/>
        </w:rPr>
        <w:t xml:space="preserve">Robert </w:t>
      </w:r>
      <w:proofErr w:type="spellStart"/>
      <w:r w:rsidR="00405EED">
        <w:rPr>
          <w:rFonts w:eastAsia="Times New Roman"/>
        </w:rPr>
        <w:t>Nutter</w:t>
      </w:r>
      <w:proofErr w:type="spellEnd"/>
      <w:r w:rsidR="00405EED">
        <w:rPr>
          <w:rFonts w:eastAsia="Times New Roman"/>
        </w:rPr>
        <w:t>, Heather Barnstead, Jessica F</w:t>
      </w:r>
      <w:r w:rsidR="004D4D59">
        <w:rPr>
          <w:rFonts w:eastAsia="Times New Roman"/>
        </w:rPr>
        <w:t>a</w:t>
      </w:r>
      <w:r w:rsidR="00405EED">
        <w:rPr>
          <w:rFonts w:eastAsia="Times New Roman"/>
        </w:rPr>
        <w:t xml:space="preserve">rrer, Joanna </w:t>
      </w:r>
      <w:proofErr w:type="spellStart"/>
      <w:r w:rsidR="00405EED">
        <w:rPr>
          <w:rFonts w:eastAsia="Times New Roman"/>
        </w:rPr>
        <w:t>Kouvaras</w:t>
      </w:r>
      <w:proofErr w:type="spellEnd"/>
      <w:r w:rsidR="00405EED">
        <w:rPr>
          <w:rFonts w:eastAsia="Times New Roman"/>
        </w:rPr>
        <w:t xml:space="preserve">, Jim </w:t>
      </w:r>
      <w:proofErr w:type="gramStart"/>
      <w:r w:rsidR="00405EED">
        <w:rPr>
          <w:rFonts w:eastAsia="Times New Roman"/>
        </w:rPr>
        <w:t xml:space="preserve">Cleveland,  </w:t>
      </w:r>
      <w:r w:rsidR="004D4D59">
        <w:rPr>
          <w:rFonts w:eastAsia="Times New Roman"/>
        </w:rPr>
        <w:t>Kira</w:t>
      </w:r>
      <w:proofErr w:type="gramEnd"/>
      <w:r w:rsidR="004D4D59">
        <w:rPr>
          <w:rFonts w:eastAsia="Times New Roman"/>
        </w:rPr>
        <w:t xml:space="preserve"> Dickson,</w:t>
      </w:r>
      <w:r w:rsidR="00405EED">
        <w:rPr>
          <w:rFonts w:eastAsia="Times New Roman"/>
        </w:rPr>
        <w:t xml:space="preserve"> James Henson, Melanie Wood, Kirk Lynn</w:t>
      </w:r>
      <w:r w:rsidR="00C77603">
        <w:rPr>
          <w:rFonts w:eastAsia="Times New Roman"/>
        </w:rPr>
        <w:t xml:space="preserve">, </w:t>
      </w:r>
      <w:r w:rsidR="00AD47F5">
        <w:rPr>
          <w:rFonts w:eastAsia="Times New Roman"/>
        </w:rPr>
        <w:t>Lindsay Brown</w:t>
      </w:r>
    </w:p>
    <w:p w:rsidR="003B77AF" w:rsidRPr="003B77AF" w:rsidRDefault="003B77AF" w:rsidP="0088087F">
      <w:pPr>
        <w:rPr>
          <w:rFonts w:eastAsia="Times New Roman"/>
        </w:rPr>
      </w:pPr>
    </w:p>
    <w:p w:rsidR="00405EED" w:rsidRDefault="00405EED" w:rsidP="003B77AF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Minutes Approval: The minutes from the March meeting were </w:t>
      </w:r>
      <w:r w:rsidR="004D4D59">
        <w:rPr>
          <w:rFonts w:eastAsia="Times New Roman"/>
        </w:rPr>
        <w:t xml:space="preserve">reviewed and </w:t>
      </w:r>
      <w:r>
        <w:rPr>
          <w:rFonts w:eastAsia="Times New Roman"/>
        </w:rPr>
        <w:t>approved as submitted.</w:t>
      </w:r>
    </w:p>
    <w:p w:rsidR="00405EED" w:rsidRDefault="00405EED" w:rsidP="00405EED">
      <w:pPr>
        <w:pStyle w:val="ListParagraph"/>
        <w:ind w:left="1080"/>
        <w:rPr>
          <w:rFonts w:eastAsia="Times New Roman"/>
        </w:rPr>
      </w:pPr>
    </w:p>
    <w:p w:rsidR="0088087F" w:rsidRPr="003B77AF" w:rsidRDefault="0088087F" w:rsidP="003B77AF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B77AF">
        <w:rPr>
          <w:rFonts w:eastAsia="Times New Roman"/>
        </w:rPr>
        <w:t xml:space="preserve">Committee </w:t>
      </w:r>
      <w:r w:rsidR="008B5341" w:rsidRPr="003B77AF">
        <w:rPr>
          <w:rFonts w:eastAsia="Times New Roman"/>
        </w:rPr>
        <w:t>Reports</w:t>
      </w:r>
    </w:p>
    <w:p w:rsidR="0088087F" w:rsidRPr="003B77AF" w:rsidRDefault="0088087F" w:rsidP="0088087F">
      <w:pPr>
        <w:rPr>
          <w:rFonts w:eastAsia="Times New Roman"/>
        </w:rPr>
      </w:pPr>
      <w:r w:rsidRPr="003B77AF">
        <w:rPr>
          <w:rFonts w:eastAsia="Times New Roman"/>
        </w:rPr>
        <w:t> </w:t>
      </w:r>
    </w:p>
    <w:p w:rsidR="004D4D59" w:rsidRDefault="0031662F" w:rsidP="00405EED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3B77AF">
        <w:rPr>
          <w:rFonts w:eastAsia="Times New Roman"/>
        </w:rPr>
        <w:t>Financial Literacy Week</w:t>
      </w:r>
      <w:r w:rsidR="00970AB6" w:rsidRPr="003B77AF">
        <w:rPr>
          <w:rFonts w:eastAsia="Times New Roman"/>
        </w:rPr>
        <w:t xml:space="preserve"> </w:t>
      </w:r>
      <w:r w:rsidR="00405EED">
        <w:rPr>
          <w:rFonts w:eastAsia="Times New Roman"/>
        </w:rPr>
        <w:t>debrief:</w:t>
      </w:r>
      <w:r w:rsidR="00931AA0">
        <w:rPr>
          <w:rFonts w:eastAsia="Times New Roman"/>
        </w:rPr>
        <w:t xml:space="preserve"> </w:t>
      </w:r>
      <w:r w:rsidR="002F433A">
        <w:rPr>
          <w:rFonts w:eastAsia="Times New Roman"/>
        </w:rPr>
        <w:t xml:space="preserve">SPHS has held FL week </w:t>
      </w:r>
      <w:r w:rsidR="00931AA0">
        <w:rPr>
          <w:rFonts w:eastAsia="Times New Roman"/>
        </w:rPr>
        <w:t>since 201</w:t>
      </w:r>
      <w:r w:rsidR="004D4D59">
        <w:rPr>
          <w:rFonts w:eastAsia="Times New Roman"/>
        </w:rPr>
        <w:t>3</w:t>
      </w:r>
      <w:r w:rsidR="00931AA0">
        <w:rPr>
          <w:rFonts w:eastAsia="Times New Roman"/>
        </w:rPr>
        <w:t xml:space="preserve">; started with seniors only. </w:t>
      </w:r>
      <w:r w:rsidR="00C77603">
        <w:rPr>
          <w:rFonts w:eastAsia="Times New Roman"/>
        </w:rPr>
        <w:t>Shared presenter feedback</w:t>
      </w:r>
      <w:r w:rsidR="004D4D59">
        <w:rPr>
          <w:rFonts w:eastAsia="Times New Roman"/>
        </w:rPr>
        <w:t xml:space="preserve"> from the past seven years</w:t>
      </w:r>
      <w:r w:rsidR="00C77603">
        <w:rPr>
          <w:rFonts w:eastAsia="Times New Roman"/>
        </w:rPr>
        <w:t xml:space="preserve">. Suggestions: </w:t>
      </w:r>
    </w:p>
    <w:p w:rsidR="004D4D59" w:rsidRDefault="004D4D59" w:rsidP="004D4D59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Address </w:t>
      </w:r>
      <w:r w:rsidR="00020B96">
        <w:rPr>
          <w:rFonts w:eastAsia="Times New Roman"/>
        </w:rPr>
        <w:t>student loan debt</w:t>
      </w:r>
      <w:r w:rsidR="00227911">
        <w:rPr>
          <w:rFonts w:eastAsia="Times New Roman"/>
        </w:rPr>
        <w:t>, taxes and healthcare costs</w:t>
      </w:r>
      <w:r w:rsidR="00AE50A7">
        <w:rPr>
          <w:rFonts w:eastAsia="Times New Roman"/>
        </w:rPr>
        <w:t>.</w:t>
      </w:r>
      <w:r w:rsidR="00020B96">
        <w:rPr>
          <w:rFonts w:eastAsia="Times New Roman"/>
        </w:rPr>
        <w:t xml:space="preserve"> </w:t>
      </w:r>
      <w:r w:rsidR="00C77603">
        <w:rPr>
          <w:rFonts w:eastAsia="Times New Roman"/>
        </w:rPr>
        <w:t xml:space="preserve"> </w:t>
      </w:r>
    </w:p>
    <w:p w:rsidR="004D4D59" w:rsidRDefault="004D4D59" w:rsidP="004D4D59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R</w:t>
      </w:r>
      <w:r w:rsidR="00020B96">
        <w:rPr>
          <w:rFonts w:eastAsia="Times New Roman"/>
        </w:rPr>
        <w:t>ecord evening events so the child care volunteers can hear what they missed (can put it on the website)</w:t>
      </w:r>
      <w:r w:rsidR="00AE50A7">
        <w:rPr>
          <w:rFonts w:eastAsia="Times New Roman"/>
        </w:rPr>
        <w:t>.</w:t>
      </w:r>
      <w:r w:rsidR="00020B96">
        <w:rPr>
          <w:rFonts w:eastAsia="Times New Roman"/>
        </w:rPr>
        <w:t xml:space="preserve"> </w:t>
      </w:r>
    </w:p>
    <w:p w:rsidR="004D4D59" w:rsidRDefault="004D4D59" w:rsidP="004D4D59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T</w:t>
      </w:r>
      <w:r w:rsidR="00020B96">
        <w:rPr>
          <w:rFonts w:eastAsia="Times New Roman"/>
        </w:rPr>
        <w:t>ake presenters’ experience with high school students into account when assigning presenters to classrooms</w:t>
      </w:r>
      <w:r w:rsidR="00AE50A7">
        <w:rPr>
          <w:rFonts w:eastAsia="Times New Roman"/>
        </w:rPr>
        <w:t>.</w:t>
      </w:r>
      <w:r w:rsidR="003E44E7">
        <w:rPr>
          <w:rFonts w:eastAsia="Times New Roman"/>
        </w:rPr>
        <w:t xml:space="preserve"> </w:t>
      </w:r>
    </w:p>
    <w:p w:rsidR="00AE50A7" w:rsidRDefault="004D4D59" w:rsidP="004D4D59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Make it a three-part process: </w:t>
      </w:r>
    </w:p>
    <w:p w:rsidR="00AE50A7" w:rsidRDefault="004D4D59" w:rsidP="00AE50A7">
      <w:pPr>
        <w:pStyle w:val="ListParagraph"/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1. </w:t>
      </w:r>
      <w:r w:rsidR="00AE50A7">
        <w:rPr>
          <w:rFonts w:eastAsia="Times New Roman"/>
        </w:rPr>
        <w:t xml:space="preserve">Preliminary activities such as </w:t>
      </w:r>
      <w:r>
        <w:rPr>
          <w:rFonts w:eastAsia="Times New Roman"/>
        </w:rPr>
        <w:t xml:space="preserve">Advisory the </w:t>
      </w:r>
      <w:r w:rsidR="003E44E7">
        <w:rPr>
          <w:rFonts w:eastAsia="Times New Roman"/>
        </w:rPr>
        <w:t>Friday before</w:t>
      </w:r>
      <w:r>
        <w:rPr>
          <w:rFonts w:eastAsia="Times New Roman"/>
        </w:rPr>
        <w:t xml:space="preserve"> w</w:t>
      </w:r>
      <w:r w:rsidR="00AE50A7">
        <w:rPr>
          <w:rFonts w:eastAsia="Times New Roman"/>
        </w:rPr>
        <w:t>ith</w:t>
      </w:r>
      <w:r w:rsidR="003E44E7">
        <w:rPr>
          <w:rFonts w:eastAsia="Times New Roman"/>
        </w:rPr>
        <w:t xml:space="preserve"> teaser</w:t>
      </w:r>
      <w:r w:rsidR="00AE50A7">
        <w:rPr>
          <w:rFonts w:eastAsia="Times New Roman"/>
        </w:rPr>
        <w:t xml:space="preserve"> activities such as trivia questions, Financial Literacy pre-test (administered during the pre-</w:t>
      </w:r>
      <w:proofErr w:type="spellStart"/>
      <w:r w:rsidR="00AE50A7">
        <w:rPr>
          <w:rFonts w:eastAsia="Times New Roman"/>
        </w:rPr>
        <w:t>lim</w:t>
      </w:r>
      <w:proofErr w:type="spellEnd"/>
      <w:r w:rsidR="00AE50A7">
        <w:rPr>
          <w:rFonts w:eastAsia="Times New Roman"/>
        </w:rPr>
        <w:t xml:space="preserve"> Advisory or even earlier so topics could be identified to include in the Advisory), homework including budget preparation</w:t>
      </w:r>
      <w:r w:rsidR="00227911">
        <w:rPr>
          <w:rFonts w:eastAsia="Times New Roman"/>
        </w:rPr>
        <w:t xml:space="preserve"> </w:t>
      </w:r>
    </w:p>
    <w:p w:rsidR="00AE50A7" w:rsidRDefault="004D4D59" w:rsidP="00AE50A7">
      <w:pPr>
        <w:pStyle w:val="ListParagraph"/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2. Financial Literacy</w:t>
      </w:r>
      <w:r w:rsidR="003E44E7">
        <w:rPr>
          <w:rFonts w:eastAsia="Times New Roman"/>
        </w:rPr>
        <w:t xml:space="preserve"> Advisory with presenters </w:t>
      </w:r>
    </w:p>
    <w:p w:rsidR="004D4D59" w:rsidRDefault="004D4D59" w:rsidP="00AE50A7">
      <w:pPr>
        <w:pStyle w:val="ListParagraph"/>
        <w:numPr>
          <w:ilvl w:val="1"/>
          <w:numId w:val="18"/>
        </w:numPr>
        <w:rPr>
          <w:rFonts w:eastAsia="Times New Roman"/>
        </w:rPr>
      </w:pPr>
      <w:r>
        <w:rPr>
          <w:rFonts w:eastAsia="Times New Roman"/>
        </w:rPr>
        <w:t>3. F</w:t>
      </w:r>
      <w:r w:rsidR="003E44E7">
        <w:rPr>
          <w:rFonts w:eastAsia="Times New Roman"/>
        </w:rPr>
        <w:t xml:space="preserve">ollow-up </w:t>
      </w:r>
      <w:r>
        <w:rPr>
          <w:rFonts w:eastAsia="Times New Roman"/>
        </w:rPr>
        <w:t>A</w:t>
      </w:r>
      <w:r w:rsidR="003E44E7">
        <w:rPr>
          <w:rFonts w:eastAsia="Times New Roman"/>
        </w:rPr>
        <w:t xml:space="preserve">dvisory </w:t>
      </w:r>
      <w:r>
        <w:rPr>
          <w:rFonts w:eastAsia="Times New Roman"/>
        </w:rPr>
        <w:t xml:space="preserve">to address students’ </w:t>
      </w:r>
      <w:r w:rsidR="003E44E7">
        <w:rPr>
          <w:rFonts w:eastAsia="Times New Roman"/>
        </w:rPr>
        <w:t xml:space="preserve">questions </w:t>
      </w:r>
      <w:r>
        <w:rPr>
          <w:rFonts w:eastAsia="Times New Roman"/>
        </w:rPr>
        <w:t>and/</w:t>
      </w:r>
      <w:r w:rsidR="003E44E7">
        <w:rPr>
          <w:rFonts w:eastAsia="Times New Roman"/>
        </w:rPr>
        <w:t xml:space="preserve">or items that </w:t>
      </w:r>
      <w:r>
        <w:rPr>
          <w:rFonts w:eastAsia="Times New Roman"/>
        </w:rPr>
        <w:t>weren’t covered during the Advisory due to time constraints</w:t>
      </w:r>
      <w:r w:rsidR="00AE50A7">
        <w:rPr>
          <w:rFonts w:eastAsia="Times New Roman"/>
        </w:rPr>
        <w:t>.</w:t>
      </w:r>
      <w:r w:rsidR="003E44E7">
        <w:rPr>
          <w:rFonts w:eastAsia="Times New Roman"/>
        </w:rPr>
        <w:t xml:space="preserve"> </w:t>
      </w:r>
    </w:p>
    <w:p w:rsidR="00405EED" w:rsidRDefault="00020B96" w:rsidP="004D4D59">
      <w:pPr>
        <w:ind w:left="720"/>
        <w:rPr>
          <w:rFonts w:eastAsia="Times New Roman"/>
        </w:rPr>
      </w:pPr>
      <w:r w:rsidRPr="004D4D59">
        <w:rPr>
          <w:rFonts w:eastAsia="Times New Roman"/>
        </w:rPr>
        <w:t>Family night went well. 150 people signed up; half showed up. Joanna heard comments that the content could have bee</w:t>
      </w:r>
      <w:r w:rsidR="0097593D" w:rsidRPr="004D4D59">
        <w:rPr>
          <w:rFonts w:eastAsia="Times New Roman"/>
        </w:rPr>
        <w:t xml:space="preserve">n more substantial – e.g. more specific financial planning advice. </w:t>
      </w:r>
      <w:r w:rsidR="004D4D59">
        <w:rPr>
          <w:rFonts w:eastAsia="Times New Roman"/>
        </w:rPr>
        <w:t>We sh</w:t>
      </w:r>
      <w:r w:rsidR="0097593D" w:rsidRPr="004D4D59">
        <w:rPr>
          <w:rFonts w:eastAsia="Times New Roman"/>
        </w:rPr>
        <w:t xml:space="preserve">ould begin the night with a disclaimer: the event is an overview for all attendees, </w:t>
      </w:r>
      <w:r w:rsidR="004D4D59">
        <w:rPr>
          <w:rFonts w:eastAsia="Times New Roman"/>
        </w:rPr>
        <w:t xml:space="preserve">will not provide </w:t>
      </w:r>
      <w:r w:rsidR="0097593D" w:rsidRPr="004D4D59">
        <w:rPr>
          <w:rFonts w:eastAsia="Times New Roman"/>
        </w:rPr>
        <w:t xml:space="preserve">specific advice. We provide information on resources that </w:t>
      </w:r>
      <w:r w:rsidR="004D4D59">
        <w:rPr>
          <w:rFonts w:eastAsia="Times New Roman"/>
        </w:rPr>
        <w:t>attendees</w:t>
      </w:r>
      <w:r w:rsidR="0097593D" w:rsidRPr="004D4D59">
        <w:rPr>
          <w:rFonts w:eastAsia="Times New Roman"/>
        </w:rPr>
        <w:t xml:space="preserve"> can follow up on.</w:t>
      </w:r>
    </w:p>
    <w:p w:rsidR="00227911" w:rsidRPr="004D4D59" w:rsidRDefault="00227911" w:rsidP="004D4D59">
      <w:pPr>
        <w:ind w:left="720"/>
        <w:rPr>
          <w:rFonts w:eastAsia="Times New Roman"/>
        </w:rPr>
      </w:pPr>
    </w:p>
    <w:p w:rsidR="0097593D" w:rsidRPr="0097593D" w:rsidRDefault="00405EED" w:rsidP="0097593D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Executive Committee:</w:t>
      </w:r>
    </w:p>
    <w:p w:rsidR="00C77603" w:rsidRDefault="00C77603" w:rsidP="00405EED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Partner of the Year awards</w:t>
      </w:r>
      <w:r w:rsidR="0097593D">
        <w:rPr>
          <w:rFonts w:eastAsia="Times New Roman"/>
        </w:rPr>
        <w:t xml:space="preserve"> dinner</w:t>
      </w:r>
      <w:r>
        <w:rPr>
          <w:rFonts w:eastAsia="Times New Roman"/>
        </w:rPr>
        <w:t xml:space="preserve">: </w:t>
      </w:r>
      <w:r w:rsidR="0097593D">
        <w:rPr>
          <w:rFonts w:eastAsia="Times New Roman"/>
        </w:rPr>
        <w:t xml:space="preserve">James Henson </w:t>
      </w:r>
    </w:p>
    <w:p w:rsidR="0031662F" w:rsidRPr="0097593D" w:rsidRDefault="00405EED" w:rsidP="00405EED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Offi</w:t>
      </w:r>
      <w:r>
        <w:t>cer Elections</w:t>
      </w:r>
      <w:r w:rsidR="0097593D">
        <w:t xml:space="preserve"> for 2019-2020:</w:t>
      </w:r>
      <w:r w:rsidR="00934E44">
        <w:t xml:space="preserve"> The following slate was elected unanimously:</w:t>
      </w:r>
    </w:p>
    <w:p w:rsidR="0097593D" w:rsidRPr="0097593D" w:rsidRDefault="0097593D" w:rsidP="0097593D">
      <w:pPr>
        <w:pStyle w:val="ListParagraph"/>
        <w:numPr>
          <w:ilvl w:val="2"/>
          <w:numId w:val="14"/>
        </w:numPr>
        <w:rPr>
          <w:rFonts w:eastAsia="Times New Roman"/>
        </w:rPr>
      </w:pPr>
      <w:r>
        <w:t>President: Tom McGinn</w:t>
      </w:r>
    </w:p>
    <w:p w:rsidR="0097593D" w:rsidRPr="0097593D" w:rsidRDefault="0097593D" w:rsidP="0097593D">
      <w:pPr>
        <w:pStyle w:val="ListParagraph"/>
        <w:numPr>
          <w:ilvl w:val="2"/>
          <w:numId w:val="14"/>
        </w:numPr>
        <w:rPr>
          <w:rFonts w:eastAsia="Times New Roman"/>
        </w:rPr>
      </w:pPr>
      <w:r>
        <w:t>Vice President: Kirk Lynn</w:t>
      </w:r>
    </w:p>
    <w:p w:rsidR="0097593D" w:rsidRPr="0097593D" w:rsidRDefault="0097593D" w:rsidP="0097593D">
      <w:pPr>
        <w:pStyle w:val="ListParagraph"/>
        <w:numPr>
          <w:ilvl w:val="2"/>
          <w:numId w:val="14"/>
        </w:numPr>
        <w:rPr>
          <w:rFonts w:eastAsia="Times New Roman"/>
        </w:rPr>
      </w:pPr>
      <w:r>
        <w:t>Secretary: Sue Gallagher</w:t>
      </w:r>
    </w:p>
    <w:p w:rsidR="0097593D" w:rsidRPr="00405EED" w:rsidRDefault="0097593D" w:rsidP="0097593D">
      <w:pPr>
        <w:pStyle w:val="ListParagraph"/>
        <w:numPr>
          <w:ilvl w:val="2"/>
          <w:numId w:val="14"/>
        </w:numPr>
        <w:rPr>
          <w:rFonts w:eastAsia="Times New Roman"/>
        </w:rPr>
      </w:pPr>
      <w:r>
        <w:t>Treasurer: Melanie Wood</w:t>
      </w:r>
    </w:p>
    <w:p w:rsidR="00405EED" w:rsidRPr="00405EED" w:rsidRDefault="00405EED" w:rsidP="00405EED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lastRenderedPageBreak/>
        <w:t>Committee Chairs</w:t>
      </w:r>
    </w:p>
    <w:p w:rsidR="00405EED" w:rsidRPr="00405EED" w:rsidRDefault="00934E44" w:rsidP="00405EED">
      <w:pPr>
        <w:pStyle w:val="ListParagraph"/>
        <w:numPr>
          <w:ilvl w:val="2"/>
          <w:numId w:val="14"/>
        </w:numPr>
        <w:rPr>
          <w:rFonts w:eastAsia="Times New Roman"/>
        </w:rPr>
      </w:pPr>
      <w:r>
        <w:t>Mock Interviews/Career C</w:t>
      </w:r>
      <w:r w:rsidR="00405EED">
        <w:t>onversations</w:t>
      </w:r>
      <w:r>
        <w:t>: Kim Walker</w:t>
      </w:r>
      <w:r w:rsidR="00E4076A">
        <w:t>/ JoAnne Brack/ Nancy Jackson</w:t>
      </w:r>
    </w:p>
    <w:p w:rsidR="00405EED" w:rsidRPr="00405EED" w:rsidRDefault="00405EED" w:rsidP="00405EED">
      <w:pPr>
        <w:pStyle w:val="ListParagraph"/>
        <w:numPr>
          <w:ilvl w:val="2"/>
          <w:numId w:val="14"/>
        </w:numPr>
        <w:rPr>
          <w:rFonts w:eastAsia="Times New Roman"/>
        </w:rPr>
      </w:pPr>
      <w:r>
        <w:t>Financial Literacy</w:t>
      </w:r>
      <w:r w:rsidR="00934E44">
        <w:t xml:space="preserve">: </w:t>
      </w:r>
      <w:r w:rsidR="00AD47F5">
        <w:t>James Henson</w:t>
      </w:r>
      <w:r w:rsidR="00E4076A">
        <w:t>/ Alice Lukas/ Kirk Lynn</w:t>
      </w:r>
      <w:bookmarkStart w:id="0" w:name="_GoBack"/>
      <w:bookmarkEnd w:id="0"/>
    </w:p>
    <w:p w:rsidR="00405EED" w:rsidRPr="0097593D" w:rsidRDefault="00405EED" w:rsidP="00405EED">
      <w:pPr>
        <w:pStyle w:val="ListParagraph"/>
        <w:numPr>
          <w:ilvl w:val="2"/>
          <w:numId w:val="14"/>
        </w:numPr>
        <w:rPr>
          <w:rFonts w:eastAsia="Times New Roman"/>
        </w:rPr>
      </w:pPr>
      <w:r>
        <w:t>Marketing/Membership</w:t>
      </w:r>
      <w:r w:rsidR="0097593D">
        <w:t>/Appreciation</w:t>
      </w:r>
      <w:r w:rsidR="00934E44">
        <w:t>:</w:t>
      </w:r>
      <w:r w:rsidR="00AD47F5">
        <w:t xml:space="preserve"> Melanie Wood</w:t>
      </w:r>
    </w:p>
    <w:p w:rsidR="0097593D" w:rsidRPr="00934E44" w:rsidRDefault="0097593D" w:rsidP="00405EED">
      <w:pPr>
        <w:pStyle w:val="ListParagraph"/>
        <w:numPr>
          <w:ilvl w:val="2"/>
          <w:numId w:val="14"/>
        </w:numPr>
        <w:rPr>
          <w:rFonts w:eastAsia="Times New Roman"/>
        </w:rPr>
      </w:pPr>
      <w:r>
        <w:t>Website</w:t>
      </w:r>
      <w:r w:rsidR="00934E44">
        <w:t>:</w:t>
      </w:r>
      <w:r w:rsidR="00AD47F5">
        <w:t xml:space="preserve"> Jim Cleveland/Jessica Ferrer</w:t>
      </w:r>
    </w:p>
    <w:p w:rsidR="00934E44" w:rsidRDefault="00934E44" w:rsidP="00934E44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Signature/SP Customs Update</w:t>
      </w:r>
      <w:r w:rsidR="00AD47F5">
        <w:rPr>
          <w:rFonts w:eastAsia="Times New Roman"/>
        </w:rPr>
        <w:t xml:space="preserve"> and </w:t>
      </w:r>
      <w:r>
        <w:rPr>
          <w:rFonts w:eastAsia="Times New Roman"/>
        </w:rPr>
        <w:t>2019/2019 Highlights and Accomplishments</w:t>
      </w:r>
      <w:r w:rsidR="00AD47F5">
        <w:rPr>
          <w:rFonts w:eastAsia="Times New Roman"/>
        </w:rPr>
        <w:t>: JoAnn shared a slide presentation highlighting the year’s activities, volunteer contributions, and level of student and volunteer participation</w:t>
      </w:r>
      <w:r w:rsidR="00227911">
        <w:rPr>
          <w:rFonts w:eastAsia="Times New Roman"/>
        </w:rPr>
        <w:t>.</w:t>
      </w:r>
    </w:p>
    <w:p w:rsidR="003E44E7" w:rsidRPr="00AE50A7" w:rsidRDefault="00934E44" w:rsidP="00AE50A7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Goals 2019-2020</w:t>
      </w:r>
      <w:r w:rsidR="00510EC1">
        <w:rPr>
          <w:rFonts w:eastAsia="Times New Roman"/>
        </w:rPr>
        <w:t>:</w:t>
      </w:r>
      <w:r w:rsidR="00AE50A7">
        <w:rPr>
          <w:rFonts w:eastAsia="Times New Roman"/>
        </w:rPr>
        <w:t xml:space="preserve"> </w:t>
      </w:r>
      <w:r w:rsidR="003E44E7" w:rsidRPr="00AE50A7">
        <w:rPr>
          <w:rFonts w:eastAsia="Times New Roman"/>
        </w:rPr>
        <w:t>Continue successful initiatives: Mock Interviews/Career Con</w:t>
      </w:r>
      <w:r w:rsidR="00227911" w:rsidRPr="00AE50A7">
        <w:rPr>
          <w:rFonts w:eastAsia="Times New Roman"/>
        </w:rPr>
        <w:t>versations; Financial Literacy.</w:t>
      </w:r>
    </w:p>
    <w:p w:rsidR="00934E44" w:rsidRDefault="00934E44" w:rsidP="00934E44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Website</w:t>
      </w:r>
      <w:r w:rsidR="00AD47F5">
        <w:rPr>
          <w:rFonts w:eastAsia="Times New Roman"/>
        </w:rPr>
        <w:t>: Renewed. Discussed changing the look.</w:t>
      </w:r>
      <w:r w:rsidR="003E44E7">
        <w:rPr>
          <w:rFonts w:eastAsia="Times New Roman"/>
        </w:rPr>
        <w:t xml:space="preserve"> Will post the Highlights and Accomplishments slide presentation.</w:t>
      </w:r>
    </w:p>
    <w:p w:rsidR="00934E44" w:rsidRPr="00405EED" w:rsidRDefault="00934E44" w:rsidP="00934E44">
      <w:pPr>
        <w:pStyle w:val="ListParagraph"/>
        <w:ind w:left="1440"/>
        <w:rPr>
          <w:rFonts w:eastAsia="Times New Roman"/>
        </w:rPr>
      </w:pPr>
    </w:p>
    <w:p w:rsidR="00934E44" w:rsidRPr="003B77AF" w:rsidRDefault="00227911" w:rsidP="003B77AF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Discussion</w:t>
      </w:r>
      <w:r w:rsidR="00934E44">
        <w:rPr>
          <w:rFonts w:eastAsia="Times New Roman"/>
        </w:rPr>
        <w:t xml:space="preserve">: </w:t>
      </w:r>
      <w:r>
        <w:rPr>
          <w:rFonts w:eastAsia="Times New Roman"/>
        </w:rPr>
        <w:t>How can we share our successful processes and ideas with other schools?</w:t>
      </w:r>
      <w:r w:rsidR="00934E44">
        <w:rPr>
          <w:rFonts w:eastAsia="Times New Roman"/>
        </w:rPr>
        <w:t xml:space="preserve"> AACC hosts a monthly </w:t>
      </w:r>
      <w:r>
        <w:rPr>
          <w:rFonts w:eastAsia="Times New Roman"/>
        </w:rPr>
        <w:t>P</w:t>
      </w:r>
      <w:r w:rsidR="00934E44">
        <w:rPr>
          <w:rFonts w:eastAsia="Times New Roman"/>
        </w:rPr>
        <w:t xml:space="preserve">rogram </w:t>
      </w:r>
      <w:r>
        <w:rPr>
          <w:rFonts w:eastAsia="Times New Roman"/>
        </w:rPr>
        <w:t>P</w:t>
      </w:r>
      <w:r w:rsidR="00934E44">
        <w:rPr>
          <w:rFonts w:eastAsia="Times New Roman"/>
        </w:rPr>
        <w:t>athway meeting</w:t>
      </w:r>
      <w:r>
        <w:rPr>
          <w:rFonts w:eastAsia="Times New Roman"/>
        </w:rPr>
        <w:t>. This meeting</w:t>
      </w:r>
      <w:r w:rsidR="00934E44">
        <w:rPr>
          <w:rFonts w:eastAsia="Times New Roman"/>
        </w:rPr>
        <w:t xml:space="preserve"> includes all Signature facilitators. Signature facilitators meet bi-weekly; share ideas.</w:t>
      </w:r>
      <w:r>
        <w:rPr>
          <w:rFonts w:eastAsia="Times New Roman"/>
        </w:rPr>
        <w:t xml:space="preserve"> It might be worthwhile to make “Best Practices” a recurring agenda item.</w:t>
      </w:r>
    </w:p>
    <w:p w:rsidR="009E7E93" w:rsidRPr="003B77AF" w:rsidRDefault="009E7E93" w:rsidP="00F06D6B">
      <w:pPr>
        <w:rPr>
          <w:rFonts w:eastAsia="Times New Roman"/>
        </w:rPr>
      </w:pPr>
    </w:p>
    <w:p w:rsidR="006C7F47" w:rsidRPr="003E44E7" w:rsidRDefault="003E44E7" w:rsidP="003E44E7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3E44E7">
        <w:rPr>
          <w:rFonts w:eastAsia="Times New Roman"/>
        </w:rPr>
        <w:t xml:space="preserve">Announcements and </w:t>
      </w:r>
      <w:r w:rsidR="006C7F47" w:rsidRPr="003E44E7">
        <w:rPr>
          <w:rFonts w:eastAsia="Times New Roman"/>
        </w:rPr>
        <w:t>New Business</w:t>
      </w:r>
    </w:p>
    <w:p w:rsidR="003E44E7" w:rsidRDefault="003E44E7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May 20</w:t>
      </w:r>
      <w:r w:rsidR="00227911">
        <w:rPr>
          <w:bCs/>
        </w:rPr>
        <w:t>, 2019:</w:t>
      </w:r>
      <w:r>
        <w:rPr>
          <w:bCs/>
        </w:rPr>
        <w:t xml:space="preserve"> PLTW presentations</w:t>
      </w:r>
    </w:p>
    <w:p w:rsidR="00A35BA7" w:rsidRPr="006C7F47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 xml:space="preserve">May 28, 2019: </w:t>
      </w:r>
      <w:r w:rsidR="00A35BA7" w:rsidRPr="006C7F47">
        <w:rPr>
          <w:bCs/>
        </w:rPr>
        <w:t>Senior Graduation</w:t>
      </w:r>
      <w:r w:rsidR="006C7F47">
        <w:rPr>
          <w:bCs/>
        </w:rPr>
        <w:t xml:space="preserve">: </w:t>
      </w:r>
      <w:r w:rsidR="00B93E9E">
        <w:rPr>
          <w:bCs/>
        </w:rPr>
        <w:t>UMBC</w:t>
      </w:r>
      <w:r w:rsidR="002E1B3A" w:rsidRPr="006C7F47">
        <w:rPr>
          <w:bCs/>
        </w:rPr>
        <w:t xml:space="preserve"> </w:t>
      </w:r>
    </w:p>
    <w:p w:rsidR="0000254C" w:rsidRDefault="003E44E7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June 14</w:t>
      </w:r>
      <w:r w:rsidR="00227911">
        <w:rPr>
          <w:bCs/>
        </w:rPr>
        <w:t>, 2019:</w:t>
      </w:r>
      <w:r>
        <w:rPr>
          <w:bCs/>
        </w:rPr>
        <w:t xml:space="preserve"> last day for students</w:t>
      </w:r>
    </w:p>
    <w:p w:rsidR="003E44E7" w:rsidRDefault="003E44E7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May 17</w:t>
      </w:r>
      <w:r w:rsidR="00227911">
        <w:rPr>
          <w:bCs/>
        </w:rPr>
        <w:t>, 2019</w:t>
      </w:r>
      <w:r w:rsidR="00AE50A7">
        <w:rPr>
          <w:bCs/>
        </w:rPr>
        <w:t>: last day for teachers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Late August: BAB Crab Feast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August 29, 2019: Executive Officer Strategic Planning Meeting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September 4, 2019: First day of school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September 12, 2019: Back to School Night – BAB members attend to solicit new members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October 24, 2019: Entrepreneur Fair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November 22, 2019: Mock Interview Advisory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Dec 2,3,4 and 6 (if needed), 2019: Mock Interviews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March 23-27, 2020: Financial Literacy Week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March 27, 2020: Financial Literacy Advisory</w:t>
      </w:r>
    </w:p>
    <w:p w:rsidR="00227911" w:rsidRDefault="00227911" w:rsidP="006C7F47">
      <w:pPr>
        <w:pStyle w:val="ListParagraph"/>
        <w:numPr>
          <w:ilvl w:val="0"/>
          <w:numId w:val="9"/>
        </w:numPr>
        <w:ind w:left="792"/>
        <w:rPr>
          <w:bCs/>
        </w:rPr>
      </w:pPr>
      <w:r>
        <w:rPr>
          <w:bCs/>
        </w:rPr>
        <w:t>BAB Meetings: 9/10, 10/8, 11/12, 1/14, 3/10, 5/12</w:t>
      </w:r>
    </w:p>
    <w:p w:rsidR="003E44E7" w:rsidRDefault="003E44E7" w:rsidP="003E44E7">
      <w:pPr>
        <w:rPr>
          <w:bCs/>
        </w:rPr>
      </w:pPr>
    </w:p>
    <w:p w:rsidR="003E44E7" w:rsidRDefault="003E44E7" w:rsidP="003E44E7">
      <w:pPr>
        <w:rPr>
          <w:bCs/>
        </w:rPr>
      </w:pPr>
    </w:p>
    <w:p w:rsidR="005F73C9" w:rsidRPr="006C7F47" w:rsidRDefault="005F73C9" w:rsidP="005F73C9">
      <w:pPr>
        <w:rPr>
          <w:rFonts w:eastAsia="Times New Roman"/>
        </w:rPr>
      </w:pPr>
    </w:p>
    <w:sectPr w:rsidR="005F73C9" w:rsidRPr="006C7F47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E9" w:rsidRDefault="00AC5FE9" w:rsidP="00AE50A7">
      <w:r>
        <w:separator/>
      </w:r>
    </w:p>
  </w:endnote>
  <w:endnote w:type="continuationSeparator" w:id="0">
    <w:p w:rsidR="00AC5FE9" w:rsidRDefault="00AC5FE9" w:rsidP="00AE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E9" w:rsidRDefault="00AC5FE9" w:rsidP="00AE50A7">
      <w:r>
        <w:separator/>
      </w:r>
    </w:p>
  </w:footnote>
  <w:footnote w:type="continuationSeparator" w:id="0">
    <w:p w:rsidR="00AC5FE9" w:rsidRDefault="00AC5FE9" w:rsidP="00AE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74D1B"/>
    <w:multiLevelType w:val="hybridMultilevel"/>
    <w:tmpl w:val="92D8F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A53C58"/>
    <w:multiLevelType w:val="hybridMultilevel"/>
    <w:tmpl w:val="7AEE9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1733C5"/>
    <w:multiLevelType w:val="hybridMultilevel"/>
    <w:tmpl w:val="7A301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D5678C"/>
    <w:multiLevelType w:val="hybridMultilevel"/>
    <w:tmpl w:val="4440A4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C80794"/>
    <w:multiLevelType w:val="hybridMultilevel"/>
    <w:tmpl w:val="51AC9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342"/>
    <w:multiLevelType w:val="hybridMultilevel"/>
    <w:tmpl w:val="5E066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96C23"/>
    <w:multiLevelType w:val="hybridMultilevel"/>
    <w:tmpl w:val="95BE1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47D2C"/>
    <w:multiLevelType w:val="hybridMultilevel"/>
    <w:tmpl w:val="49B40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10031A"/>
    <w:multiLevelType w:val="hybridMultilevel"/>
    <w:tmpl w:val="38D46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2F4187"/>
    <w:multiLevelType w:val="hybridMultilevel"/>
    <w:tmpl w:val="25EC44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3230"/>
    <w:multiLevelType w:val="hybridMultilevel"/>
    <w:tmpl w:val="2060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E3F9F"/>
    <w:multiLevelType w:val="hybridMultilevel"/>
    <w:tmpl w:val="FE7C7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AC4C71"/>
    <w:multiLevelType w:val="hybridMultilevel"/>
    <w:tmpl w:val="AB40467C"/>
    <w:lvl w:ilvl="0" w:tplc="0409000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15" w15:restartNumberingAfterBreak="0">
    <w:nsid w:val="6368559B"/>
    <w:multiLevelType w:val="hybridMultilevel"/>
    <w:tmpl w:val="D70225CA"/>
    <w:lvl w:ilvl="0" w:tplc="2C787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D60FF"/>
    <w:multiLevelType w:val="hybridMultilevel"/>
    <w:tmpl w:val="99B2B466"/>
    <w:lvl w:ilvl="0" w:tplc="3476E0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15"/>
  </w:num>
  <w:num w:numId="14">
    <w:abstractNumId w:val="5"/>
  </w:num>
  <w:num w:numId="15">
    <w:abstractNumId w:val="14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F"/>
    <w:rsid w:val="0000254C"/>
    <w:rsid w:val="00020B96"/>
    <w:rsid w:val="00036CE9"/>
    <w:rsid w:val="00091C57"/>
    <w:rsid w:val="000F1621"/>
    <w:rsid w:val="000F1A61"/>
    <w:rsid w:val="001077D3"/>
    <w:rsid w:val="00143A7C"/>
    <w:rsid w:val="001A48FC"/>
    <w:rsid w:val="001A585D"/>
    <w:rsid w:val="001B21A1"/>
    <w:rsid w:val="001B2E73"/>
    <w:rsid w:val="001F6869"/>
    <w:rsid w:val="002023FE"/>
    <w:rsid w:val="00205C17"/>
    <w:rsid w:val="002128E9"/>
    <w:rsid w:val="002172DE"/>
    <w:rsid w:val="00217E19"/>
    <w:rsid w:val="00227911"/>
    <w:rsid w:val="002971CD"/>
    <w:rsid w:val="002E1B3A"/>
    <w:rsid w:val="002F433A"/>
    <w:rsid w:val="002F79C1"/>
    <w:rsid w:val="0031662F"/>
    <w:rsid w:val="00350C5A"/>
    <w:rsid w:val="00394746"/>
    <w:rsid w:val="003B77AF"/>
    <w:rsid w:val="003E44E7"/>
    <w:rsid w:val="00405EED"/>
    <w:rsid w:val="0043089F"/>
    <w:rsid w:val="00447717"/>
    <w:rsid w:val="004D4D59"/>
    <w:rsid w:val="00510EC1"/>
    <w:rsid w:val="00592522"/>
    <w:rsid w:val="00596A18"/>
    <w:rsid w:val="005F73C9"/>
    <w:rsid w:val="00632F4C"/>
    <w:rsid w:val="006A4F9F"/>
    <w:rsid w:val="006C7F47"/>
    <w:rsid w:val="00703DC0"/>
    <w:rsid w:val="00722C02"/>
    <w:rsid w:val="00750082"/>
    <w:rsid w:val="00787C4F"/>
    <w:rsid w:val="007969B0"/>
    <w:rsid w:val="007A5E52"/>
    <w:rsid w:val="007B074E"/>
    <w:rsid w:val="0080708A"/>
    <w:rsid w:val="00810C2F"/>
    <w:rsid w:val="0088087F"/>
    <w:rsid w:val="008B5341"/>
    <w:rsid w:val="00931AA0"/>
    <w:rsid w:val="00934E44"/>
    <w:rsid w:val="00955E1C"/>
    <w:rsid w:val="00970AB6"/>
    <w:rsid w:val="0097593D"/>
    <w:rsid w:val="00990569"/>
    <w:rsid w:val="009B3063"/>
    <w:rsid w:val="009E7E93"/>
    <w:rsid w:val="00A25F68"/>
    <w:rsid w:val="00A35BA7"/>
    <w:rsid w:val="00A653C9"/>
    <w:rsid w:val="00A7362F"/>
    <w:rsid w:val="00AB1FFE"/>
    <w:rsid w:val="00AB450E"/>
    <w:rsid w:val="00AC5FE9"/>
    <w:rsid w:val="00AD1B35"/>
    <w:rsid w:val="00AD47F5"/>
    <w:rsid w:val="00AE50A7"/>
    <w:rsid w:val="00B10CD4"/>
    <w:rsid w:val="00B42CB7"/>
    <w:rsid w:val="00B42E0C"/>
    <w:rsid w:val="00B47BD6"/>
    <w:rsid w:val="00B62A90"/>
    <w:rsid w:val="00B748E9"/>
    <w:rsid w:val="00B93E9E"/>
    <w:rsid w:val="00BB638E"/>
    <w:rsid w:val="00C05E2C"/>
    <w:rsid w:val="00C115EF"/>
    <w:rsid w:val="00C77603"/>
    <w:rsid w:val="00CB3992"/>
    <w:rsid w:val="00CC172C"/>
    <w:rsid w:val="00CD23E5"/>
    <w:rsid w:val="00CE088B"/>
    <w:rsid w:val="00D14827"/>
    <w:rsid w:val="00D343C3"/>
    <w:rsid w:val="00DB3757"/>
    <w:rsid w:val="00DC24EF"/>
    <w:rsid w:val="00DC679F"/>
    <w:rsid w:val="00DE1222"/>
    <w:rsid w:val="00E21084"/>
    <w:rsid w:val="00E4076A"/>
    <w:rsid w:val="00E93D94"/>
    <w:rsid w:val="00F0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DA1B"/>
  <w15:docId w15:val="{37DF536E-79CA-4495-AE5C-99EF25E0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0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00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cp:lastPrinted>2018-01-03T19:45:00Z</cp:lastPrinted>
  <dcterms:created xsi:type="dcterms:W3CDTF">2019-05-21T17:40:00Z</dcterms:created>
  <dcterms:modified xsi:type="dcterms:W3CDTF">2019-05-21T17:40:00Z</dcterms:modified>
</cp:coreProperties>
</file>