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0AD76A5B" w:rsidR="00D85302" w:rsidRDefault="00B14C87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FE251C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5265938E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Babbitt</w:t>
      </w:r>
      <w:r w:rsidR="0046268E">
        <w:rPr>
          <w:sz w:val="24"/>
          <w:szCs w:val="24"/>
        </w:rPr>
        <w:t>, Dedenbach.</w:t>
      </w:r>
      <w:r w:rsidR="00A44D2F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Koutnik</w:t>
      </w:r>
      <w:r w:rsidR="00B14C87">
        <w:rPr>
          <w:sz w:val="24"/>
          <w:szCs w:val="24"/>
        </w:rPr>
        <w:t>. Absent: None</w:t>
      </w:r>
    </w:p>
    <w:p w14:paraId="571630BE" w14:textId="4681A9F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 xml:space="preserve">, Brian </w:t>
      </w:r>
      <w:proofErr w:type="spellStart"/>
      <w:r w:rsidR="00FE251C">
        <w:rPr>
          <w:sz w:val="24"/>
          <w:szCs w:val="24"/>
        </w:rPr>
        <w:t>Bickmeier</w:t>
      </w:r>
      <w:proofErr w:type="spellEnd"/>
      <w:r w:rsidR="00FE251C">
        <w:rPr>
          <w:sz w:val="24"/>
          <w:szCs w:val="24"/>
        </w:rPr>
        <w:t>,</w:t>
      </w:r>
      <w:r w:rsidR="0017631B">
        <w:rPr>
          <w:sz w:val="24"/>
          <w:szCs w:val="24"/>
        </w:rPr>
        <w:t xml:space="preserve"> Bob Polanic</w:t>
      </w:r>
    </w:p>
    <w:p w14:paraId="6B19FC58" w14:textId="1B3C9DBE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14C8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17631B">
        <w:rPr>
          <w:sz w:val="24"/>
          <w:szCs w:val="24"/>
        </w:rPr>
        <w:t>Babbitt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63BFF569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14C8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B14C87">
        <w:rPr>
          <w:sz w:val="24"/>
          <w:szCs w:val="24"/>
        </w:rPr>
        <w:t>Babbitt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</w:t>
      </w:r>
      <w:r w:rsidR="0046268E">
        <w:rPr>
          <w:sz w:val="24"/>
          <w:szCs w:val="24"/>
        </w:rPr>
        <w:t xml:space="preserve">as amended </w:t>
      </w:r>
      <w:r>
        <w:rPr>
          <w:sz w:val="24"/>
          <w:szCs w:val="24"/>
        </w:rPr>
        <w:t xml:space="preserve">of the </w:t>
      </w:r>
      <w:r w:rsidR="00B14C87">
        <w:rPr>
          <w:sz w:val="24"/>
          <w:szCs w:val="24"/>
        </w:rPr>
        <w:t>December 20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21 board meetings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04BE589B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575CA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9575CA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9575CA">
        <w:rPr>
          <w:sz w:val="24"/>
          <w:szCs w:val="24"/>
        </w:rPr>
        <w:t>December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21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102A2E1F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$17</w:t>
      </w:r>
      <w:r w:rsidR="00287FF7">
        <w:rPr>
          <w:sz w:val="24"/>
          <w:szCs w:val="24"/>
        </w:rPr>
        <w:t>,133.21 for December 2021. Roll Call vote All Yeas</w:t>
      </w:r>
      <w:r w:rsidR="00DA2AB4">
        <w:rPr>
          <w:sz w:val="24"/>
          <w:szCs w:val="24"/>
        </w:rPr>
        <w:t xml:space="preserve"> </w:t>
      </w:r>
    </w:p>
    <w:p w14:paraId="3D380A04" w14:textId="6C085A7E" w:rsidR="00304FC2" w:rsidRDefault="00304FC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discussed the water pressure report from C2AE and agreed to create a cover letter to be attached to the report to be presented to </w:t>
      </w:r>
      <w:proofErr w:type="spellStart"/>
      <w:r>
        <w:rPr>
          <w:sz w:val="24"/>
          <w:szCs w:val="24"/>
        </w:rPr>
        <w:t>Arauco</w:t>
      </w:r>
      <w:proofErr w:type="spellEnd"/>
      <w:r>
        <w:rPr>
          <w:sz w:val="24"/>
          <w:szCs w:val="24"/>
        </w:rPr>
        <w:t xml:space="preserve"> for their review and action plan. Keipert volunteered to complete the letter and present it to the board. The board requested that </w:t>
      </w:r>
      <w:proofErr w:type="spellStart"/>
      <w:r>
        <w:rPr>
          <w:sz w:val="24"/>
          <w:szCs w:val="24"/>
        </w:rPr>
        <w:t>Arauco</w:t>
      </w:r>
      <w:proofErr w:type="spellEnd"/>
      <w:r>
        <w:rPr>
          <w:sz w:val="24"/>
          <w:szCs w:val="24"/>
        </w:rPr>
        <w:t xml:space="preserve"> be given 60 days to respond.</w:t>
      </w:r>
    </w:p>
    <w:p w14:paraId="0A631F0D" w14:textId="77777777" w:rsidR="00304FC2" w:rsidRDefault="00304FC2" w:rsidP="00D85302">
      <w:pPr>
        <w:rPr>
          <w:sz w:val="24"/>
          <w:szCs w:val="24"/>
        </w:rPr>
      </w:pPr>
    </w:p>
    <w:p w14:paraId="170C0EEC" w14:textId="205E062B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287FF7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92E31"/>
    <w:rsid w:val="007B6D22"/>
    <w:rsid w:val="00813139"/>
    <w:rsid w:val="008865A8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14C87"/>
    <w:rsid w:val="00B36CA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2022-02-15T14:44:00Z</dcterms:created>
  <dcterms:modified xsi:type="dcterms:W3CDTF">2022-02-15T14:44:00Z</dcterms:modified>
</cp:coreProperties>
</file>