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0485" w14:textId="07B8D8EA" w:rsidR="007D1366" w:rsidRDefault="009D715F" w:rsidP="009D71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Beaver Creek Grayling </w:t>
      </w:r>
      <w:r w:rsidR="004158C0">
        <w:rPr>
          <w:sz w:val="28"/>
          <w:szCs w:val="28"/>
        </w:rPr>
        <w:t>Township</w:t>
      </w:r>
    </w:p>
    <w:p w14:paraId="592AB7D0" w14:textId="15C39D25" w:rsidR="009D715F" w:rsidRDefault="009D715F" w:rsidP="009D715F">
      <w:pPr>
        <w:jc w:val="center"/>
        <w:rPr>
          <w:sz w:val="28"/>
          <w:szCs w:val="28"/>
        </w:rPr>
      </w:pPr>
      <w:r>
        <w:rPr>
          <w:sz w:val="28"/>
          <w:szCs w:val="28"/>
        </w:rPr>
        <w:t>Utility Authority</w:t>
      </w:r>
    </w:p>
    <w:p w14:paraId="4B024E5A" w14:textId="5E632C96" w:rsidR="009D715F" w:rsidRDefault="009D715F" w:rsidP="009D715F">
      <w:pPr>
        <w:jc w:val="center"/>
        <w:rPr>
          <w:sz w:val="28"/>
          <w:szCs w:val="28"/>
        </w:rPr>
      </w:pPr>
      <w:r>
        <w:rPr>
          <w:sz w:val="28"/>
          <w:szCs w:val="28"/>
        </w:rPr>
        <w:t>Special Meeting, February 3, 2025</w:t>
      </w:r>
    </w:p>
    <w:p w14:paraId="603036FA" w14:textId="77777777" w:rsidR="009D715F" w:rsidRDefault="009D715F" w:rsidP="009D715F">
      <w:pPr>
        <w:rPr>
          <w:sz w:val="28"/>
          <w:szCs w:val="28"/>
        </w:rPr>
      </w:pPr>
    </w:p>
    <w:p w14:paraId="5CB2134E" w14:textId="1A5F9B33" w:rsidR="009D715F" w:rsidRDefault="009D715F" w:rsidP="009D715F">
      <w:pPr>
        <w:rPr>
          <w:sz w:val="28"/>
          <w:szCs w:val="28"/>
        </w:rPr>
      </w:pPr>
      <w:r>
        <w:rPr>
          <w:sz w:val="28"/>
          <w:szCs w:val="28"/>
        </w:rPr>
        <w:t>Meeting was called to order at 4 pm by Chairman Doug Keipert.</w:t>
      </w:r>
    </w:p>
    <w:p w14:paraId="66F4F80A" w14:textId="3ABE55AC" w:rsidR="009D715F" w:rsidRDefault="009D715F" w:rsidP="009D715F">
      <w:pPr>
        <w:rPr>
          <w:sz w:val="28"/>
          <w:szCs w:val="28"/>
        </w:rPr>
      </w:pPr>
      <w:r>
        <w:rPr>
          <w:sz w:val="28"/>
          <w:szCs w:val="28"/>
        </w:rPr>
        <w:t>Roll Call: Koutnik, Robson, Lawe, Keipert, Wakeley all present</w:t>
      </w:r>
    </w:p>
    <w:p w14:paraId="7D99DFCE" w14:textId="35ACA18C" w:rsidR="009D715F" w:rsidRDefault="009D715F" w:rsidP="009D715F">
      <w:pPr>
        <w:rPr>
          <w:sz w:val="28"/>
          <w:szCs w:val="28"/>
        </w:rPr>
      </w:pPr>
      <w:r>
        <w:rPr>
          <w:sz w:val="28"/>
          <w:szCs w:val="28"/>
        </w:rPr>
        <w:t>Absent: None</w:t>
      </w:r>
    </w:p>
    <w:p w14:paraId="5E18CDAE" w14:textId="32E96AD9" w:rsidR="009D715F" w:rsidRDefault="009D715F" w:rsidP="009D715F">
      <w:pPr>
        <w:rPr>
          <w:sz w:val="28"/>
          <w:szCs w:val="28"/>
        </w:rPr>
      </w:pPr>
      <w:r>
        <w:rPr>
          <w:sz w:val="28"/>
          <w:szCs w:val="28"/>
        </w:rPr>
        <w:t>Others in attendance: Lacey Stephan</w:t>
      </w:r>
    </w:p>
    <w:p w14:paraId="690E5169" w14:textId="01CD17D9" w:rsidR="009D715F" w:rsidRDefault="009D715F" w:rsidP="009D715F">
      <w:pPr>
        <w:rPr>
          <w:sz w:val="28"/>
          <w:szCs w:val="28"/>
        </w:rPr>
      </w:pPr>
      <w:r>
        <w:rPr>
          <w:sz w:val="28"/>
          <w:szCs w:val="28"/>
        </w:rPr>
        <w:t>Attendance by Zoom: Dawn Lund, Vice-President, Utility Financial Solutions, Inc.</w:t>
      </w:r>
    </w:p>
    <w:p w14:paraId="6692E7D3" w14:textId="451FA31E" w:rsidR="009D715F" w:rsidRDefault="009D715F" w:rsidP="009D715F">
      <w:pPr>
        <w:rPr>
          <w:sz w:val="28"/>
          <w:szCs w:val="28"/>
        </w:rPr>
      </w:pPr>
      <w:r>
        <w:rPr>
          <w:sz w:val="28"/>
          <w:szCs w:val="28"/>
        </w:rPr>
        <w:t xml:space="preserve">The purpose of the meeting was to review the Rate Study prepared by Dawn Lund.  Dawn reviewed the process she used to come up with the proposed/recommended ready to serve fee of $25.65 with a water rate of $9.50 per thousand gallons (1 unit).  As part of that process, she reviewed the last 3 years of UA (Utility Authority) </w:t>
      </w:r>
      <w:r w:rsidR="0042498A">
        <w:rPr>
          <w:sz w:val="28"/>
          <w:szCs w:val="28"/>
        </w:rPr>
        <w:t>audits and used an estimated $100,000 of additional expenditures.</w:t>
      </w:r>
      <w:r>
        <w:rPr>
          <w:sz w:val="28"/>
          <w:szCs w:val="28"/>
        </w:rPr>
        <w:t xml:space="preserve">  She commented on the various objectives in the report and answered questions from the board members and guest Lacey Stephan.</w:t>
      </w:r>
    </w:p>
    <w:p w14:paraId="267DDFCC" w14:textId="77777777" w:rsidR="0042498A" w:rsidRDefault="0042498A" w:rsidP="009D715F">
      <w:pPr>
        <w:rPr>
          <w:sz w:val="28"/>
          <w:szCs w:val="28"/>
        </w:rPr>
      </w:pPr>
      <w:r>
        <w:rPr>
          <w:sz w:val="28"/>
          <w:szCs w:val="28"/>
        </w:rPr>
        <w:t>It was noted that once a “unit cost” was established, rates should be reviewed annually when budgets are being prepared to make sure revenues are meeting expenditures.</w:t>
      </w:r>
    </w:p>
    <w:p w14:paraId="529A55E9" w14:textId="77777777" w:rsidR="0042498A" w:rsidRDefault="0042498A" w:rsidP="009D715F">
      <w:pPr>
        <w:rPr>
          <w:sz w:val="28"/>
          <w:szCs w:val="28"/>
        </w:rPr>
      </w:pPr>
      <w:r>
        <w:rPr>
          <w:sz w:val="28"/>
          <w:szCs w:val="28"/>
        </w:rPr>
        <w:t>Board members were encouraged to attend the PFAS meetings being held by Grayling Township if possible.  Member Lawe volunteered to attend based on his schedule.</w:t>
      </w:r>
    </w:p>
    <w:p w14:paraId="1A39D94A" w14:textId="03CE329F" w:rsidR="0042498A" w:rsidRDefault="0042498A" w:rsidP="009D715F">
      <w:pPr>
        <w:rPr>
          <w:sz w:val="28"/>
          <w:szCs w:val="28"/>
        </w:rPr>
      </w:pPr>
      <w:r>
        <w:rPr>
          <w:sz w:val="28"/>
          <w:szCs w:val="28"/>
        </w:rPr>
        <w:t>Chairman Keipert will call another special meeting, possibly next week, to further discuss the rate issue.</w:t>
      </w:r>
    </w:p>
    <w:p w14:paraId="4B640747" w14:textId="0F0A23C0" w:rsidR="0042498A" w:rsidRDefault="0042498A" w:rsidP="0042498A">
      <w:pPr>
        <w:rPr>
          <w:sz w:val="28"/>
          <w:szCs w:val="28"/>
        </w:rPr>
      </w:pPr>
      <w:r>
        <w:rPr>
          <w:sz w:val="28"/>
          <w:szCs w:val="28"/>
        </w:rPr>
        <w:t>Chairman Keipert adjourned the meeting at 6:15pm</w:t>
      </w:r>
    </w:p>
    <w:p w14:paraId="07DD9EC6" w14:textId="77777777" w:rsidR="0042498A" w:rsidRDefault="0042498A" w:rsidP="0042498A">
      <w:pPr>
        <w:rPr>
          <w:sz w:val="28"/>
          <w:szCs w:val="28"/>
        </w:rPr>
      </w:pPr>
    </w:p>
    <w:p w14:paraId="4EE74F99" w14:textId="15B8B8AF" w:rsidR="0042498A" w:rsidRDefault="0042498A" w:rsidP="009D715F">
      <w:p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  <w:t xml:space="preserve">                  ___________________________________</w:t>
      </w:r>
    </w:p>
    <w:p w14:paraId="28DEB003" w14:textId="4465E9E5" w:rsidR="0042498A" w:rsidRDefault="0042498A" w:rsidP="009D715F">
      <w:pPr>
        <w:rPr>
          <w:sz w:val="28"/>
          <w:szCs w:val="28"/>
        </w:rPr>
      </w:pPr>
      <w:r>
        <w:rPr>
          <w:sz w:val="28"/>
          <w:szCs w:val="28"/>
        </w:rPr>
        <w:t>Joe Wakeley, Secretary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Doug Keipert, Chairman</w:t>
      </w:r>
    </w:p>
    <w:p w14:paraId="0F475A83" w14:textId="24F9B24C" w:rsidR="009D715F" w:rsidRPr="009D715F" w:rsidRDefault="009D715F" w:rsidP="009D715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</w:p>
    <w:sectPr w:rsidR="009D715F" w:rsidRPr="009D7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5F"/>
    <w:rsid w:val="00101A67"/>
    <w:rsid w:val="004158C0"/>
    <w:rsid w:val="0042498A"/>
    <w:rsid w:val="005B26CD"/>
    <w:rsid w:val="006C7C15"/>
    <w:rsid w:val="00791155"/>
    <w:rsid w:val="007D1366"/>
    <w:rsid w:val="009D715F"/>
    <w:rsid w:val="00F6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66E80"/>
  <w15:chartTrackingRefBased/>
  <w15:docId w15:val="{BE791ED0-F231-4427-80DF-B982C2AB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1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1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1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1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1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1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Wakeley</dc:creator>
  <cp:keywords/>
  <dc:description/>
  <cp:lastModifiedBy>Utility</cp:lastModifiedBy>
  <cp:revision>2</cp:revision>
  <dcterms:created xsi:type="dcterms:W3CDTF">2025-02-15T17:18:00Z</dcterms:created>
  <dcterms:modified xsi:type="dcterms:W3CDTF">2025-02-15T17:18:00Z</dcterms:modified>
</cp:coreProperties>
</file>