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Present:</w:t>
      </w:r>
    </w:p>
    <w:p>
      <w:pPr>
        <w:pStyle w:val="Body"/>
        <w:spacing w:line="12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Mike Kuehn - President</w:t>
        <w:tab/>
        <w:tab/>
        <w:tab/>
        <w:tab/>
        <w:tab/>
        <w:t xml:space="preserve">Jeff Lloyd - Treasurer </w:t>
      </w:r>
    </w:p>
    <w:p>
      <w:pPr>
        <w:pStyle w:val="Body"/>
        <w:spacing w:line="12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Stacey Lloyd - Events/Membership</w:t>
        <w:tab/>
        <w:tab/>
        <w:tab/>
        <w:tab/>
        <w:t>Kathy Cunningham - Volunteer Director</w:t>
      </w:r>
    </w:p>
    <w:p>
      <w:pPr>
        <w:pStyle w:val="Body"/>
        <w:spacing w:line="12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Jim Patton - Fundraising/Grants Director </w:t>
        <w:tab/>
        <w:tab/>
        <w:tab/>
        <w:t>Eve O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Connor - Secretary</w:t>
      </w:r>
    </w:p>
    <w:p>
      <w:pPr>
        <w:pStyle w:val="Body"/>
        <w:spacing w:line="12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Commander Shawna Yonts</w:t>
      </w:r>
    </w:p>
    <w:p>
      <w:pPr>
        <w:pStyle w:val="Body"/>
        <w:spacing w:line="120" w:lineRule="auto"/>
        <w:rPr>
          <w:sz w:val="24"/>
          <w:szCs w:val="24"/>
        </w:rPr>
      </w:pPr>
    </w:p>
    <w:p>
      <w:pPr>
        <w:pStyle w:val="Body"/>
        <w:spacing w:line="12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Reciting of the Pledge of Allegiance was waived.</w:t>
      </w:r>
    </w:p>
    <w:p>
      <w:pPr>
        <w:pStyle w:val="Body"/>
        <w:spacing w:line="12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Minutes from the previous meeting were approved.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TREASURERS REPORT - </w:t>
      </w:r>
      <w:r>
        <w:rPr>
          <w:b w:val="0"/>
          <w:bCs w:val="0"/>
          <w:sz w:val="24"/>
          <w:szCs w:val="24"/>
          <w:rtl w:val="0"/>
          <w:lang w:val="en-US"/>
        </w:rPr>
        <w:t xml:space="preserve">Jeff had a detailed report of the Golf Scramble. 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Gross Revenue of $30,385.01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           Expenses      </w:t>
      </w:r>
      <w:r>
        <w:rPr>
          <w:b w:val="0"/>
          <w:bCs w:val="0"/>
          <w:sz w:val="24"/>
          <w:szCs w:val="24"/>
          <w:u w:val="single"/>
          <w:rtl w:val="0"/>
          <w:lang w:val="en-US"/>
        </w:rPr>
        <w:t xml:space="preserve"> 14,083.82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           Net               $16,301.19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Includes: Strings</w:t>
        <w:tab/>
        <w:t>$1,400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Gun Auction</w:t>
        <w:tab/>
        <w:tab/>
        <w:t>$1,740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Chiefs Advantage</w:t>
        <w:tab/>
        <w:t>$.  600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50/50 Drawing</w:t>
        <w:tab/>
        <w:t xml:space="preserve">             $.  300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Roll the Dice</w:t>
        <w:tab/>
        <w:tab/>
        <w:t>$.  540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Live Auction</w:t>
        <w:tab/>
        <w:tab/>
        <w:t>$1,930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COMMITTEE REPORTS:Fundraising/Grants Director - </w:t>
      </w:r>
      <w:r>
        <w:rPr>
          <w:b w:val="0"/>
          <w:bCs w:val="0"/>
          <w:sz w:val="24"/>
          <w:szCs w:val="24"/>
          <w:rtl w:val="0"/>
          <w:lang w:val="en-US"/>
        </w:rPr>
        <w:t>Jim reported that everything went well at the Golf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 Scramble. He heard many positive reviews from the participants. He thanked all the volunteers for a job well done.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EVENTS DIRECTOR/MEMBERSHIP - </w:t>
      </w:r>
      <w:r>
        <w:rPr>
          <w:b w:val="0"/>
          <w:bCs w:val="0"/>
          <w:sz w:val="24"/>
          <w:szCs w:val="24"/>
          <w:rtl w:val="0"/>
          <w:lang w:val="en-US"/>
        </w:rPr>
        <w:t>Stacey will order glo-in-the-dark necklaces for the Fourth of July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 Event. She also thanked the many volunteers for a job well done. She will phone the two churches that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 the buses pick-up people at, to find out if they will be having volunteers helping people getting on and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 off the buses. Membership is 139.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VOLUNTEER DIRECTOR -</w:t>
      </w:r>
      <w:r>
        <w:rPr>
          <w:b w:val="0"/>
          <w:bCs w:val="0"/>
          <w:sz w:val="24"/>
          <w:szCs w:val="24"/>
          <w:rtl w:val="0"/>
          <w:lang w:val="en-US"/>
        </w:rPr>
        <w:t xml:space="preserve"> Kathy will find out how many volunteers we will need for the Fourth of July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 Event. Commander Whiley, of the HSVPolice Department is in charge of the event.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OLD BUSINESS - </w:t>
      </w:r>
      <w:r>
        <w:rPr>
          <w:b w:val="0"/>
          <w:bCs w:val="0"/>
          <w:sz w:val="24"/>
          <w:szCs w:val="24"/>
          <w:rtl w:val="0"/>
          <w:lang w:val="en-US"/>
        </w:rPr>
        <w:t>MILO extended warranty has expired but Mike informed us that the software warranty is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 still applicable. We also have enough spare parts for the guns and system to last long while.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Balboa Baptist Men</w:t>
      </w:r>
      <w:r>
        <w:rPr>
          <w:b w:val="0"/>
          <w:bCs w:val="0"/>
          <w:sz w:val="24"/>
          <w:szCs w:val="24"/>
          <w:rtl w:val="0"/>
          <w:lang w:val="en-US"/>
        </w:rPr>
        <w:t>’</w:t>
      </w:r>
      <w:r>
        <w:rPr>
          <w:b w:val="0"/>
          <w:bCs w:val="0"/>
          <w:sz w:val="24"/>
          <w:szCs w:val="24"/>
          <w:rtl w:val="0"/>
          <w:lang w:val="en-US"/>
        </w:rPr>
        <w:t>s group inquired about using the MILO system and would donate an amount for its use.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Mike looked into the States Tax exemption eligibility - conclusion - a lot of work for little value.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NEW BUSINESS - </w:t>
      </w:r>
      <w:r>
        <w:rPr>
          <w:b w:val="0"/>
          <w:bCs w:val="0"/>
          <w:sz w:val="24"/>
          <w:szCs w:val="24"/>
          <w:rtl w:val="0"/>
          <w:lang w:val="en-US"/>
        </w:rPr>
        <w:t>Trunk &amp; Treat is next in October. Kathy will be asking for volunteer support closer to the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 event. Our Turkey &amp; Ham Sale, November 19,20 &amp; 21, is the next fundraiser. We will need volunteers to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 brine, cook, bag and label the bags for pick-up. Pam Morphis volunteered to head-up the brining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 process.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COMMANDER YONTS - </w:t>
      </w:r>
      <w:r>
        <w:rPr>
          <w:b w:val="0"/>
          <w:bCs w:val="0"/>
          <w:sz w:val="24"/>
          <w:szCs w:val="24"/>
          <w:rtl w:val="0"/>
          <w:lang w:val="en-US"/>
        </w:rPr>
        <w:t>C.I.D. Interview room is now set up with a camera. Also several rooms at the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 police station have been painted and refreshed.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 Meeting adjourned at 12:46pm.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</w:p>
    <w:p>
      <w:pPr>
        <w:pStyle w:val="Body"/>
        <w:spacing w:line="120" w:lineRule="auto"/>
        <w:rPr>
          <w:b w:val="1"/>
          <w:bCs w:val="1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Respectively submitted,</w:t>
      </w:r>
    </w:p>
    <w:p>
      <w:pPr>
        <w:pStyle w:val="Body"/>
        <w:spacing w:line="120" w:lineRule="auto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Eve O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Connor, Secretary</w:t>
      </w:r>
    </w:p>
    <w:p>
      <w:pPr>
        <w:pStyle w:val="Body"/>
        <w:spacing w:line="120" w:lineRule="auto"/>
        <w:rPr>
          <w:b w:val="1"/>
          <w:bCs w:val="1"/>
          <w:sz w:val="24"/>
          <w:szCs w:val="24"/>
        </w:rPr>
      </w:pPr>
    </w:p>
    <w:p>
      <w:pPr>
        <w:pStyle w:val="Body"/>
        <w:spacing w:line="180" w:lineRule="auto"/>
        <w:rPr>
          <w:sz w:val="24"/>
          <w:szCs w:val="24"/>
        </w:rPr>
      </w:pPr>
    </w:p>
    <w:p>
      <w:pPr>
        <w:pStyle w:val="Body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3012" w:right="900" w:bottom="533" w:left="1080" w:header="54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6930"/>
        <w:tab w:val="clear" w:pos="9360"/>
      </w:tabs>
      <w:spacing w:before="120"/>
      <w:ind w:left="86" w:firstLine="0"/>
    </w:pPr>
    <w:r>
      <w:rPr>
        <w:rFonts w:ascii="Times New Roman" w:hAnsi="Times New Roman"/>
        <w:sz w:val="16"/>
        <w:szCs w:val="16"/>
        <w:shd w:val="clear" w:color="auto" w:fill="ffffff"/>
        <w:rtl w:val="0"/>
        <w:lang w:val="en-US"/>
      </w:rPr>
      <w:t>A Tax Exempt  501 (c) 3 Public Charity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Fonts w:ascii="Arial" w:cs="Arial" w:hAnsi="Arial" w:eastAsia="Arial"/>
        <w:b w:val="1"/>
        <w:bCs w:val="1"/>
        <w:sz w:val="28"/>
        <w:szCs w:val="28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755650</wp:posOffset>
          </wp:positionH>
          <wp:positionV relativeFrom="page">
            <wp:posOffset>371475</wp:posOffset>
          </wp:positionV>
          <wp:extent cx="971550" cy="1245870"/>
          <wp:effectExtent l="0" t="0" r="0" b="0"/>
          <wp:wrapNone/>
          <wp:docPr id="1073741825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12458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6057900</wp:posOffset>
          </wp:positionH>
          <wp:positionV relativeFrom="page">
            <wp:posOffset>462280</wp:posOffset>
          </wp:positionV>
          <wp:extent cx="1073150" cy="1061720"/>
          <wp:effectExtent l="0" t="0" r="0" b="0"/>
          <wp:wrapNone/>
          <wp:docPr id="1073741826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4" descr="Picture 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1061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660398</wp:posOffset>
              </wp:positionH>
              <wp:positionV relativeFrom="page">
                <wp:posOffset>1676563</wp:posOffset>
              </wp:positionV>
              <wp:extent cx="6565901" cy="6351"/>
              <wp:effectExtent l="0" t="0" r="0" b="0"/>
              <wp:wrapNone/>
              <wp:docPr id="1073741827" name="officeArt object" descr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5901" cy="6351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2.0pt;margin-top:132.0pt;width:517.0pt;height:0.5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2.0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685790</wp:posOffset>
              </wp:positionH>
              <wp:positionV relativeFrom="page">
                <wp:posOffset>9380537</wp:posOffset>
              </wp:positionV>
              <wp:extent cx="6848476" cy="15875"/>
              <wp:effectExtent l="0" t="0" r="0" b="0"/>
              <wp:wrapNone/>
              <wp:docPr id="1073741828" name="officeArt object" descr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476" cy="15875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54.0pt;margin-top:738.6pt;width:539.2pt;height:1.2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2.0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rial" w:hAnsi="Arial"/>
        <w:b w:val="1"/>
        <w:bCs w:val="1"/>
        <w:sz w:val="28"/>
        <w:szCs w:val="28"/>
        <w:rtl w:val="0"/>
        <w:lang w:val="en-US"/>
      </w:rPr>
      <w:t>Hot Springs Village</w:t>
    </w:r>
  </w:p>
  <w:p>
    <w:pPr>
      <w:pStyle w:val="header"/>
      <w:jc w:val="center"/>
      <w:rPr>
        <w:rFonts w:ascii="Arial" w:cs="Arial" w:hAnsi="Arial" w:eastAsia="Arial"/>
        <w:b w:val="1"/>
        <w:bCs w:val="1"/>
        <w:sz w:val="28"/>
        <w:szCs w:val="28"/>
      </w:rPr>
    </w:pPr>
    <w:r>
      <w:rPr>
        <w:rFonts w:ascii="Arial" w:hAnsi="Arial"/>
        <w:b w:val="1"/>
        <w:bCs w:val="1"/>
        <w:sz w:val="28"/>
        <w:szCs w:val="28"/>
        <w:rtl w:val="0"/>
        <w:lang w:val="en-US"/>
      </w:rPr>
      <w:t xml:space="preserve">Citizens Police Academy </w:t>
    </w:r>
    <w:r>
      <w:rPr>
        <w:rFonts w:ascii="Arial" w:hAnsi="Arial"/>
        <w:b w:val="1"/>
        <w:bCs w:val="1"/>
        <w:sz w:val="28"/>
        <w:szCs w:val="28"/>
        <w:rtl w:val="0"/>
        <w:lang w:val="en-US"/>
      </w:rPr>
      <w:t xml:space="preserve">Alumni Association </w:t>
    </w:r>
  </w:p>
  <w:p>
    <w:pPr>
      <w:pStyle w:val="header"/>
      <w:jc w:val="center"/>
      <w:rPr>
        <w:rFonts w:ascii="Arial" w:cs="Arial" w:hAnsi="Arial" w:eastAsia="Arial"/>
        <w:b w:val="1"/>
        <w:bCs w:val="1"/>
        <w:sz w:val="24"/>
        <w:szCs w:val="24"/>
      </w:rPr>
    </w:pPr>
  </w:p>
  <w:p>
    <w:pPr>
      <w:pStyle w:val="header"/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 xml:space="preserve">Minutes of the Board of Directors </w:t>
    </w:r>
  </w:p>
  <w:p>
    <w:pPr>
      <w:pStyle w:val="header"/>
      <w:jc w:val="center"/>
      <w:rPr>
        <w:rFonts w:ascii="Arial" w:cs="Arial" w:hAnsi="Arial" w:eastAsia="Arial"/>
        <w:b w:val="1"/>
        <w:bCs w:val="1"/>
        <w:sz w:val="24"/>
        <w:szCs w:val="24"/>
      </w:rPr>
    </w:pPr>
    <w:r>
      <w:rPr>
        <w:b w:val="1"/>
        <w:bCs w:val="1"/>
        <w:sz w:val="28"/>
        <w:szCs w:val="28"/>
        <w:rtl w:val="0"/>
        <w:lang w:val="en-US"/>
      </w:rPr>
      <w:t>June 9, 2025</w:t>
    </w:r>
  </w:p>
  <w:p>
    <w:pPr>
      <w:pStyle w:val="header"/>
      <w:jc w:val="center"/>
      <w:rPr>
        <w:rFonts w:ascii="Arial" w:cs="Arial" w:hAnsi="Arial" w:eastAsia="Arial"/>
        <w:sz w:val="24"/>
        <w:szCs w:val="24"/>
      </w:rPr>
    </w:pPr>
  </w:p>
  <w:p>
    <w:pPr>
      <w:pStyle w:val="header"/>
    </w:pPr>
    <w:r>
      <w:rPr>
        <w:rFonts w:ascii="Arial" w:cs="Arial" w:hAnsi="Arial" w:eastAsia="Arial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