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HOT SPRINGS VILLAGE</w:t>
      </w:r>
    </w:p>
    <w:p>
      <w:pPr>
        <w:pStyle w:val="Body"/>
        <w:jc w:val="center"/>
        <w:rPr>
          <w:b w:val="1"/>
          <w:bCs w:val="1"/>
          <w:sz w:val="24"/>
          <w:szCs w:val="24"/>
        </w:rPr>
      </w:pPr>
      <w:r>
        <w:rPr>
          <w:b w:val="1"/>
          <w:bCs w:val="1"/>
          <w:sz w:val="24"/>
          <w:szCs w:val="24"/>
          <w:rtl w:val="0"/>
          <w:lang w:val="en-US"/>
        </w:rPr>
        <w:t xml:space="preserve">CITIZENS POLICE ACADEMY ALUMNI ASSOCIATION </w:t>
      </w:r>
    </w:p>
    <w:p>
      <w:pPr>
        <w:pStyle w:val="Body"/>
        <w:jc w:val="center"/>
        <w:rPr>
          <w:b w:val="1"/>
          <w:bCs w:val="1"/>
          <w:sz w:val="24"/>
          <w:szCs w:val="24"/>
        </w:rPr>
      </w:pPr>
    </w:p>
    <w:p>
      <w:pPr>
        <w:pStyle w:val="Body"/>
        <w:jc w:val="center"/>
        <w:rPr>
          <w:sz w:val="24"/>
          <w:szCs w:val="24"/>
        </w:rPr>
      </w:pPr>
      <w:r>
        <w:rPr>
          <w:sz w:val="24"/>
          <w:szCs w:val="24"/>
          <w:rtl w:val="0"/>
          <w:lang w:val="en-US"/>
        </w:rPr>
        <w:t>Minutes of the Annual Meeting Revised</w:t>
      </w:r>
    </w:p>
    <w:p>
      <w:pPr>
        <w:pStyle w:val="Body"/>
        <w:jc w:val="center"/>
        <w:rPr>
          <w:sz w:val="24"/>
          <w:szCs w:val="24"/>
        </w:rPr>
      </w:pPr>
      <w:r>
        <w:rPr>
          <w:sz w:val="24"/>
          <w:szCs w:val="24"/>
          <w:rtl w:val="0"/>
          <w:lang w:val="en-US"/>
        </w:rPr>
        <w:t>September 26, 2023</w:t>
      </w:r>
    </w:p>
    <w:p>
      <w:pPr>
        <w:pStyle w:val="Body"/>
        <w:jc w:val="center"/>
        <w:rPr>
          <w:sz w:val="24"/>
          <w:szCs w:val="24"/>
        </w:rPr>
      </w:pPr>
    </w:p>
    <w:p>
      <w:pPr>
        <w:pStyle w:val="Body"/>
        <w:jc w:val="left"/>
        <w:rPr>
          <w:sz w:val="24"/>
          <w:szCs w:val="24"/>
        </w:rPr>
      </w:pPr>
      <w:r>
        <w:rPr>
          <w:sz w:val="24"/>
          <w:szCs w:val="24"/>
          <w:rtl w:val="0"/>
          <w:lang w:val="en-US"/>
        </w:rPr>
        <w:t>The meeting was called to order by the President, Ruth Caverly at 6:08 p.m.</w:t>
      </w:r>
    </w:p>
    <w:p>
      <w:pPr>
        <w:pStyle w:val="Body"/>
        <w:jc w:val="left"/>
        <w:rPr>
          <w:sz w:val="24"/>
          <w:szCs w:val="24"/>
        </w:rPr>
      </w:pPr>
    </w:p>
    <w:p>
      <w:pPr>
        <w:pStyle w:val="Body"/>
        <w:jc w:val="left"/>
        <w:rPr>
          <w:sz w:val="24"/>
          <w:szCs w:val="24"/>
        </w:rPr>
      </w:pPr>
      <w:r>
        <w:rPr>
          <w:sz w:val="24"/>
          <w:szCs w:val="24"/>
          <w:rtl w:val="0"/>
          <w:lang w:val="en-US"/>
        </w:rPr>
        <w:t xml:space="preserve">The Pledge of Allegiance was recited by all forty members present. </w:t>
      </w:r>
    </w:p>
    <w:p>
      <w:pPr>
        <w:pStyle w:val="Body"/>
        <w:jc w:val="left"/>
        <w:rPr>
          <w:sz w:val="24"/>
          <w:szCs w:val="24"/>
        </w:rPr>
      </w:pPr>
    </w:p>
    <w:p>
      <w:pPr>
        <w:pStyle w:val="Body"/>
        <w:jc w:val="left"/>
        <w:rPr>
          <w:sz w:val="24"/>
          <w:szCs w:val="24"/>
        </w:rPr>
      </w:pPr>
      <w:r>
        <w:rPr>
          <w:sz w:val="24"/>
          <w:szCs w:val="24"/>
          <w:rtl w:val="0"/>
          <w:lang w:val="en-US"/>
        </w:rPr>
        <w:t>Copies of the minutes from the Quarterly Meeting of June 12, 2023 and from the Annual Meeting of October 10, 2022 were available for members to read.</w:t>
      </w:r>
    </w:p>
    <w:p>
      <w:pPr>
        <w:pStyle w:val="Body"/>
        <w:jc w:val="left"/>
        <w:rPr>
          <w:sz w:val="24"/>
          <w:szCs w:val="24"/>
        </w:rPr>
      </w:pPr>
    </w:p>
    <w:p>
      <w:pPr>
        <w:pStyle w:val="Body"/>
        <w:jc w:val="left"/>
        <w:rPr>
          <w:sz w:val="24"/>
          <w:szCs w:val="24"/>
        </w:rPr>
      </w:pPr>
      <w:r>
        <w:rPr>
          <w:sz w:val="24"/>
          <w:szCs w:val="24"/>
          <w:rtl w:val="0"/>
          <w:lang w:val="en-US"/>
        </w:rPr>
        <w:t>The 30 day notification of the nominated new officers and directors as stated in the By-Laws, was waived with a motion, seconded and approved by the members present.The membership was notified by email 14 days before the Annual Meeting.</w:t>
      </w:r>
    </w:p>
    <w:p>
      <w:pPr>
        <w:pStyle w:val="Body"/>
        <w:jc w:val="left"/>
        <w:rPr>
          <w:sz w:val="24"/>
          <w:szCs w:val="24"/>
        </w:rPr>
      </w:pPr>
    </w:p>
    <w:p>
      <w:pPr>
        <w:pStyle w:val="Body"/>
        <w:jc w:val="left"/>
        <w:rPr>
          <w:b w:val="0"/>
          <w:bCs w:val="0"/>
          <w:sz w:val="24"/>
          <w:szCs w:val="24"/>
        </w:rPr>
      </w:pPr>
      <w:r>
        <w:rPr>
          <w:b w:val="1"/>
          <w:bCs w:val="1"/>
          <w:sz w:val="24"/>
          <w:szCs w:val="24"/>
          <w:rtl w:val="0"/>
          <w:lang w:val="en-US"/>
        </w:rPr>
        <w:t xml:space="preserve">TREASURERS REPORT - </w:t>
      </w:r>
      <w:r>
        <w:rPr>
          <w:b w:val="0"/>
          <w:bCs w:val="0"/>
          <w:sz w:val="24"/>
          <w:szCs w:val="24"/>
          <w:rtl w:val="0"/>
          <w:lang w:val="en-US"/>
        </w:rPr>
        <w:t>Bruce presented a financial report with a balance or $31,334.39 as of 9/25/23. Income of $1,023.00 and expenses of $13,942.11. Total purchases this fiscal year for our Police Department equaled $51,528.08. A few of the larger expenses were for new badges, JPX Restraint System, new Police Uniforms, 23 new pistols and 5 New BEE III Radar Units.</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 xml:space="preserve">MEMBERSHIP REPORT - </w:t>
      </w:r>
      <w:r>
        <w:rPr>
          <w:b w:val="0"/>
          <w:bCs w:val="0"/>
          <w:sz w:val="24"/>
          <w:szCs w:val="24"/>
          <w:rtl w:val="0"/>
          <w:lang w:val="en-US"/>
        </w:rPr>
        <w:t>Bruce reported that there are 135 members and the next class, to become a member, will be in the Spring of 2024.</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 xml:space="preserve">EVENTS/FUNDRAISING - </w:t>
      </w:r>
      <w:r>
        <w:rPr>
          <w:b w:val="0"/>
          <w:bCs w:val="0"/>
          <w:sz w:val="24"/>
          <w:szCs w:val="24"/>
          <w:rtl w:val="0"/>
          <w:lang w:val="en-US"/>
        </w:rPr>
        <w:t>July 4th, Stars and Stripes was well attended. The CPAAA website is up and running. Our Arkansas Backs the Blue t-shirts are still for sale. We</w:t>
      </w:r>
      <w:r>
        <w:rPr>
          <w:b w:val="0"/>
          <w:bCs w:val="0"/>
          <w:sz w:val="24"/>
          <w:szCs w:val="24"/>
          <w:rtl w:val="0"/>
          <w:lang w:val="en-US"/>
        </w:rPr>
        <w:t>’</w:t>
      </w:r>
      <w:r>
        <w:rPr>
          <w:b w:val="0"/>
          <w:bCs w:val="0"/>
          <w:sz w:val="24"/>
          <w:szCs w:val="24"/>
          <w:rtl w:val="0"/>
          <w:lang w:val="en-US"/>
        </w:rPr>
        <w:t xml:space="preserve">ve sold 142 shirts so far and hope to sell more at up coming events. The Cancer Walk is on Saturday, September 30, and 3 more volunteers are needed to help with the parking. Trunk or Treat will be sponsored by the Hot Springs Village Police Department and Citizens Police Academy Alumni Association. It is a free event open to the Village Community. It will held at the Ponce De Leon Center, on October 31,n from 6:00 to 9:00 p.m. We will be having the annual Turkey Breast Fundraiser again this year in November. Chief Bennett and the HSVPD are sponsoring a </w:t>
      </w:r>
      <w:r>
        <w:rPr>
          <w:b w:val="0"/>
          <w:bCs w:val="0"/>
          <w:sz w:val="24"/>
          <w:szCs w:val="24"/>
          <w:rtl w:val="0"/>
          <w:lang w:val="en-US"/>
        </w:rPr>
        <w:t>“</w:t>
      </w:r>
      <w:r>
        <w:rPr>
          <w:b w:val="0"/>
          <w:bCs w:val="0"/>
          <w:sz w:val="24"/>
          <w:szCs w:val="24"/>
          <w:rtl w:val="0"/>
          <w:lang w:val="en-US"/>
        </w:rPr>
        <w:t>Shop With A Cop</w:t>
      </w:r>
      <w:r>
        <w:rPr>
          <w:b w:val="0"/>
          <w:bCs w:val="0"/>
          <w:sz w:val="24"/>
          <w:szCs w:val="24"/>
          <w:rtl w:val="0"/>
          <w:lang w:val="en-US"/>
        </w:rPr>
        <w:t xml:space="preserve">” </w:t>
      </w:r>
      <w:r>
        <w:rPr>
          <w:b w:val="0"/>
          <w:bCs w:val="0"/>
          <w:sz w:val="24"/>
          <w:szCs w:val="24"/>
          <w:rtl w:val="0"/>
          <w:lang w:val="en-US"/>
        </w:rPr>
        <w:t>day this year, details forthcoming. Our next sponsored Blood Drive is on January 11, 2024.</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 xml:space="preserve">ELECTION OF BOARD OFFICERS AND DIRECTORS - </w:t>
      </w:r>
      <w:r>
        <w:rPr>
          <w:b w:val="0"/>
          <w:bCs w:val="0"/>
          <w:sz w:val="24"/>
          <w:szCs w:val="24"/>
          <w:rtl w:val="0"/>
          <w:lang w:val="en-US"/>
        </w:rPr>
        <w:t>Vice President, Herm Dobscha read the names of the nominees as follows: for President, Mike Kuehn, for Vice President, Gary Porter, for Secretary, Eve O</w:t>
      </w:r>
      <w:r>
        <w:rPr>
          <w:b w:val="0"/>
          <w:bCs w:val="0"/>
          <w:sz w:val="24"/>
          <w:szCs w:val="24"/>
          <w:rtl w:val="0"/>
          <w:lang w:val="en-US"/>
        </w:rPr>
        <w:t>’</w:t>
      </w:r>
      <w:r>
        <w:rPr>
          <w:b w:val="0"/>
          <w:bCs w:val="0"/>
          <w:sz w:val="24"/>
          <w:szCs w:val="24"/>
          <w:rtl w:val="0"/>
          <w:lang w:val="en-US"/>
        </w:rPr>
        <w:t>Connor,  for Public Relations Director, Kim Goodnow, for Events Director, Stacy Lloyd, for Volunteer Director, Kathy Cunningham, for Fundraising and Grants, Jim Patton.  The nominees were approved and seconded and voted into office by a voice vote of yes by the membership present.</w:t>
      </w: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 xml:space="preserve">SPEAKER FOR THE EVENING - </w:t>
      </w:r>
      <w:r>
        <w:rPr>
          <w:b w:val="0"/>
          <w:bCs w:val="0"/>
          <w:sz w:val="24"/>
          <w:szCs w:val="24"/>
          <w:rtl w:val="0"/>
          <w:lang w:val="en-US"/>
        </w:rPr>
        <w:t>Stephanie Heffer and Desiree, from Arvest Bank. They spoke in depth about Identity Theft and ways to void it. Use favorite sayings or song titles for passwords, use numbers or characters { &amp;%$#} in place of letters. They also mentioned that Identity Theft is 3 times higher for retired people.</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There was a motion from a member, Kimberly Porter, to add a position to the HSVCPAAA board called Sergeant-of-Arms. The motion was approved and seconded but never discussed. I stated that our By-Laws had no mention or provision for adding positions to the Board. It was decided that the motion be withdrawn and the new board can appoint a committee to discuss adding the position of a Sergeant-of-Arms. A member also suggested that the Board discuss the possibility of a Memorial recognition for members who have passed on.</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Door prizes and the 50/50 drawing winners were announced.</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Meeting was adjourned at 7:30 p.m.</w:t>
      </w:r>
    </w:p>
    <w:p>
      <w:pPr>
        <w:pStyle w:val="Body"/>
        <w:jc w:val="left"/>
        <w:rPr>
          <w:b w:val="0"/>
          <w:bCs w:val="0"/>
          <w:sz w:val="24"/>
          <w:szCs w:val="24"/>
        </w:rPr>
      </w:pPr>
    </w:p>
    <w:p>
      <w:pPr>
        <w:pStyle w:val="Body"/>
        <w:jc w:val="left"/>
        <w:rPr>
          <w:b w:val="1"/>
          <w:bCs w:val="1"/>
          <w:sz w:val="24"/>
          <w:szCs w:val="24"/>
        </w:rPr>
      </w:pPr>
      <w:r>
        <w:rPr>
          <w:b w:val="1"/>
          <w:bCs w:val="1"/>
          <w:sz w:val="24"/>
          <w:szCs w:val="24"/>
          <w:rtl w:val="0"/>
          <w:lang w:val="en-US"/>
        </w:rPr>
        <w:t>Respectively submitted,</w:t>
      </w:r>
    </w:p>
    <w:p>
      <w:pPr>
        <w:pStyle w:val="Body"/>
        <w:jc w:val="left"/>
        <w:rPr>
          <w:b w:val="1"/>
          <w:bCs w:val="1"/>
          <w:sz w:val="24"/>
          <w:szCs w:val="24"/>
        </w:rPr>
      </w:pPr>
    </w:p>
    <w:p>
      <w:pPr>
        <w:pStyle w:val="Body"/>
        <w:jc w:val="left"/>
        <w:rPr>
          <w:b w:val="0"/>
          <w:bCs w:val="0"/>
          <w:sz w:val="24"/>
          <w:szCs w:val="24"/>
        </w:rPr>
      </w:pPr>
      <w:r>
        <w:rPr>
          <w:b w:val="1"/>
          <w:bCs w:val="1"/>
          <w:sz w:val="24"/>
          <w:szCs w:val="24"/>
          <w:rtl w:val="0"/>
          <w:lang w:val="en-US"/>
        </w:rPr>
        <w:t>Eve O</w:t>
      </w:r>
      <w:r>
        <w:rPr>
          <w:b w:val="1"/>
          <w:bCs w:val="1"/>
          <w:sz w:val="24"/>
          <w:szCs w:val="24"/>
          <w:rtl w:val="0"/>
          <w:lang w:val="en-US"/>
        </w:rPr>
        <w:t>’</w:t>
      </w:r>
      <w:r>
        <w:rPr>
          <w:b w:val="1"/>
          <w:bCs w:val="1"/>
          <w:sz w:val="24"/>
          <w:szCs w:val="24"/>
          <w:rtl w:val="0"/>
          <w:lang w:val="en-US"/>
        </w:rPr>
        <w:t xml:space="preserve">Connor,  Secretary </w:t>
      </w:r>
    </w:p>
    <w:p>
      <w:pPr>
        <w:pStyle w:val="Body"/>
        <w:jc w:val="left"/>
        <w:rPr>
          <w:b w:val="0"/>
          <w:bCs w:val="0"/>
          <w:sz w:val="24"/>
          <w:szCs w:val="24"/>
        </w:rPr>
      </w:pPr>
    </w:p>
    <w:p>
      <w:pPr>
        <w:pStyle w:val="Body"/>
        <w:jc w:val="left"/>
        <w:rPr>
          <w:b w:val="0"/>
          <w:bCs w:val="0"/>
          <w:sz w:val="24"/>
          <w:szCs w:val="24"/>
        </w:rPr>
      </w:pPr>
    </w:p>
    <w:p>
      <w:pPr>
        <w:pStyle w:val="Body"/>
        <w:jc w:val="left"/>
      </w:pPr>
      <w:r>
        <w:rPr>
          <w:b w:val="0"/>
          <w:bCs w:val="0"/>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