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DFC2D" w14:textId="777D947A" w:rsidR="009F64DC" w:rsidRDefault="00774948">
      <w:pPr>
        <w:rPr>
          <w:rFonts w:ascii="Baskerville Old Face" w:hAnsi="Baskerville Old Face"/>
          <w:color w:val="0070C0"/>
          <w:sz w:val="28"/>
          <w:szCs w:val="28"/>
        </w:rPr>
      </w:pPr>
      <w:r>
        <w:rPr>
          <w:rFonts w:ascii="Baskerville Old Face" w:hAnsi="Baskerville Old Face"/>
          <w:color w:val="0070C0"/>
          <w:sz w:val="28"/>
          <w:szCs w:val="28"/>
        </w:rPr>
        <w:tab/>
      </w:r>
      <w:r>
        <w:rPr>
          <w:rFonts w:ascii="Baskerville Old Face" w:hAnsi="Baskerville Old Face"/>
          <w:color w:val="0070C0"/>
          <w:sz w:val="28"/>
          <w:szCs w:val="28"/>
        </w:rPr>
        <w:tab/>
      </w:r>
      <w:r>
        <w:rPr>
          <w:rFonts w:ascii="Baskerville Old Face" w:hAnsi="Baskerville Old Face"/>
          <w:color w:val="0070C0"/>
          <w:sz w:val="28"/>
          <w:szCs w:val="28"/>
        </w:rPr>
        <w:tab/>
      </w:r>
      <w:r>
        <w:rPr>
          <w:rFonts w:ascii="Baskerville Old Face" w:hAnsi="Baskerville Old Face"/>
          <w:color w:val="0070C0"/>
          <w:sz w:val="28"/>
          <w:szCs w:val="28"/>
        </w:rPr>
        <w:tab/>
      </w:r>
      <w:r>
        <w:rPr>
          <w:rFonts w:ascii="Baskerville Old Face" w:hAnsi="Baskerville Old Face"/>
          <w:color w:val="0070C0"/>
          <w:sz w:val="28"/>
          <w:szCs w:val="28"/>
        </w:rPr>
        <w:tab/>
      </w:r>
      <w:r>
        <w:rPr>
          <w:rFonts w:ascii="Baskerville Old Face" w:hAnsi="Baskerville Old Face"/>
          <w:color w:val="0070C0"/>
          <w:sz w:val="28"/>
          <w:szCs w:val="28"/>
        </w:rPr>
        <w:tab/>
      </w:r>
      <w:r>
        <w:rPr>
          <w:rFonts w:ascii="Baskerville Old Face" w:hAnsi="Baskerville Old Face"/>
          <w:color w:val="0070C0"/>
          <w:sz w:val="28"/>
          <w:szCs w:val="28"/>
        </w:rPr>
        <w:tab/>
      </w:r>
      <w:r>
        <w:rPr>
          <w:rFonts w:ascii="Baskerville Old Face" w:hAnsi="Baskerville Old Face"/>
          <w:color w:val="0070C0"/>
          <w:sz w:val="28"/>
          <w:szCs w:val="28"/>
        </w:rPr>
        <w:tab/>
      </w:r>
      <w:r>
        <w:rPr>
          <w:rFonts w:ascii="Baskerville Old Face" w:hAnsi="Baskerville Old Face"/>
          <w:color w:val="0070C0"/>
          <w:sz w:val="28"/>
          <w:szCs w:val="28"/>
        </w:rPr>
        <w:tab/>
      </w:r>
      <w:r w:rsidR="00A145F0">
        <w:rPr>
          <w:rFonts w:ascii="Baskerville Old Face" w:hAnsi="Baskerville Old Face"/>
          <w:color w:val="0070C0"/>
          <w:sz w:val="24"/>
          <w:szCs w:val="24"/>
        </w:rPr>
        <w:t>December</w:t>
      </w:r>
      <w:r w:rsidRPr="002E369F">
        <w:rPr>
          <w:rFonts w:ascii="Baskerville Old Face" w:hAnsi="Baskerville Old Face"/>
          <w:color w:val="0070C0"/>
          <w:sz w:val="24"/>
          <w:szCs w:val="24"/>
        </w:rPr>
        <w:t xml:space="preserve"> 2022  </w:t>
      </w:r>
      <w:r w:rsidR="002E369F">
        <w:rPr>
          <w:rFonts w:ascii="Baskerville Old Face" w:hAnsi="Baskerville Old Face"/>
          <w:color w:val="0070C0"/>
          <w:sz w:val="28"/>
          <w:szCs w:val="28"/>
        </w:rPr>
        <w:t xml:space="preserve">             </w:t>
      </w:r>
    </w:p>
    <w:p w14:paraId="19D25A63" w14:textId="77777777" w:rsidR="009F64DC" w:rsidRDefault="009F64DC">
      <w:pPr>
        <w:rPr>
          <w:rFonts w:ascii="Baskerville Old Face" w:hAnsi="Baskerville Old Face"/>
          <w:color w:val="0070C0"/>
          <w:sz w:val="28"/>
          <w:szCs w:val="28"/>
        </w:rPr>
      </w:pPr>
      <w:r>
        <w:rPr>
          <w:noProof/>
        </w:rPr>
        <mc:AlternateContent>
          <mc:Choice Requires="wps">
            <w:drawing>
              <wp:anchor distT="45720" distB="45720" distL="114300" distR="114300" simplePos="0" relativeHeight="251662335" behindDoc="0" locked="0" layoutInCell="1" allowOverlap="1" wp14:anchorId="7C879446" wp14:editId="47D363AB">
                <wp:simplePos x="0" y="0"/>
                <wp:positionH relativeFrom="margin">
                  <wp:posOffset>-609600</wp:posOffset>
                </wp:positionH>
                <wp:positionV relativeFrom="paragraph">
                  <wp:posOffset>2764790</wp:posOffset>
                </wp:positionV>
                <wp:extent cx="6934200" cy="1924050"/>
                <wp:effectExtent l="19050" t="1905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1924050"/>
                        </a:xfrm>
                        <a:prstGeom prst="rect">
                          <a:avLst/>
                        </a:prstGeom>
                        <a:ln w="28575">
                          <a:solidFill>
                            <a:srgbClr val="00B050"/>
                          </a:solidFill>
                          <a:headEnd/>
                          <a:tailEnd/>
                        </a:ln>
                      </wps:spPr>
                      <wps:style>
                        <a:lnRef idx="2">
                          <a:schemeClr val="accent6"/>
                        </a:lnRef>
                        <a:fillRef idx="1">
                          <a:schemeClr val="lt1"/>
                        </a:fillRef>
                        <a:effectRef idx="0">
                          <a:schemeClr val="accent6"/>
                        </a:effectRef>
                        <a:fontRef idx="minor">
                          <a:schemeClr val="dk1"/>
                        </a:fontRef>
                      </wps:style>
                      <wps:txbx>
                        <w:txbxContent>
                          <w:p w14:paraId="4C3885E0" w14:textId="48E9F8F6" w:rsidR="00CE2832" w:rsidRPr="00B07113" w:rsidRDefault="00CE2832">
                            <w:pPr>
                              <w:rPr>
                                <w:rFonts w:ascii="Baskerville Old Face" w:hAnsi="Baskerville Old Face"/>
                                <w:b/>
                                <w:bCs/>
                                <w:color w:val="00B050"/>
                                <w:sz w:val="28"/>
                                <w:szCs w:val="28"/>
                              </w:rPr>
                            </w:pPr>
                            <w:r>
                              <w:tab/>
                            </w:r>
                            <w:r>
                              <w:tab/>
                            </w:r>
                            <w:r w:rsidR="0024418D" w:rsidRPr="00B07113">
                              <w:rPr>
                                <w:rFonts w:ascii="Baskerville Old Face" w:hAnsi="Baskerville Old Face"/>
                                <w:sz w:val="28"/>
                                <w:szCs w:val="28"/>
                              </w:rPr>
                              <w:t xml:space="preserve">                                 </w:t>
                            </w:r>
                            <w:r w:rsidR="0024418D" w:rsidRPr="00B07113">
                              <w:rPr>
                                <w:rFonts w:ascii="Baskerville Old Face" w:hAnsi="Baskerville Old Face"/>
                                <w:b/>
                                <w:bCs/>
                                <w:color w:val="00B050"/>
                                <w:sz w:val="28"/>
                                <w:szCs w:val="28"/>
                              </w:rPr>
                              <w:t>Latest News</w:t>
                            </w:r>
                            <w:r w:rsidR="00162F99" w:rsidRPr="00B07113">
                              <w:rPr>
                                <w:rFonts w:ascii="Baskerville Old Face" w:hAnsi="Baskerville Old Face"/>
                                <w:b/>
                                <w:bCs/>
                                <w:color w:val="00B050"/>
                                <w:sz w:val="28"/>
                                <w:szCs w:val="28"/>
                              </w:rPr>
                              <w:t>/Quarterly Update</w:t>
                            </w:r>
                          </w:p>
                          <w:p w14:paraId="58FC386F" w14:textId="0C1E3F54" w:rsidR="004F6604" w:rsidRDefault="00D21857">
                            <w:pPr>
                              <w:rPr>
                                <w:rFonts w:ascii="Baskerville Old Face" w:hAnsi="Baskerville Old Face"/>
                                <w:sz w:val="24"/>
                                <w:szCs w:val="24"/>
                              </w:rPr>
                            </w:pPr>
                            <w:r>
                              <w:rPr>
                                <w:rFonts w:ascii="Baskerville Old Face" w:hAnsi="Baskerville Old Face"/>
                                <w:sz w:val="24"/>
                                <w:szCs w:val="24"/>
                              </w:rPr>
                              <w:t xml:space="preserve">As the year </w:t>
                            </w:r>
                            <w:proofErr w:type="gramStart"/>
                            <w:r>
                              <w:rPr>
                                <w:rFonts w:ascii="Baskerville Old Face" w:hAnsi="Baskerville Old Face"/>
                                <w:sz w:val="24"/>
                                <w:szCs w:val="24"/>
                              </w:rPr>
                              <w:t>draws to an end</w:t>
                            </w:r>
                            <w:proofErr w:type="gramEnd"/>
                            <w:r>
                              <w:rPr>
                                <w:rFonts w:ascii="Baskerville Old Face" w:hAnsi="Baskerville Old Face"/>
                                <w:sz w:val="24"/>
                                <w:szCs w:val="24"/>
                              </w:rPr>
                              <w:t xml:space="preserve">, </w:t>
                            </w:r>
                            <w:r w:rsidR="00BF38A2">
                              <w:rPr>
                                <w:rFonts w:ascii="Baskerville Old Face" w:hAnsi="Baskerville Old Face"/>
                                <w:sz w:val="24"/>
                                <w:szCs w:val="24"/>
                              </w:rPr>
                              <w:t>t</w:t>
                            </w:r>
                            <w:r>
                              <w:rPr>
                                <w:rFonts w:ascii="Baskerville Old Face" w:hAnsi="Baskerville Old Face"/>
                                <w:sz w:val="24"/>
                                <w:szCs w:val="24"/>
                              </w:rPr>
                              <w:t xml:space="preserve">he handover </w:t>
                            </w:r>
                            <w:r w:rsidR="00BF38A2">
                              <w:rPr>
                                <w:rFonts w:ascii="Baskerville Old Face" w:hAnsi="Baskerville Old Face"/>
                                <w:sz w:val="24"/>
                                <w:szCs w:val="24"/>
                              </w:rPr>
                              <w:t>to Maunder Taylor is firmly</w:t>
                            </w:r>
                            <w:r>
                              <w:rPr>
                                <w:rFonts w:ascii="Baskerville Old Face" w:hAnsi="Baskerville Old Face"/>
                                <w:sz w:val="24"/>
                                <w:szCs w:val="24"/>
                              </w:rPr>
                              <w:t xml:space="preserve"> underway</w:t>
                            </w:r>
                            <w:r w:rsidR="00BF38A2">
                              <w:rPr>
                                <w:rFonts w:ascii="Baskerville Old Face" w:hAnsi="Baskerville Old Face"/>
                                <w:sz w:val="24"/>
                                <w:szCs w:val="24"/>
                              </w:rPr>
                              <w:t>, and we are looking forward to working with the new managing agents from 3</w:t>
                            </w:r>
                            <w:r w:rsidR="00BF38A2" w:rsidRPr="00BF38A2">
                              <w:rPr>
                                <w:rFonts w:ascii="Baskerville Old Face" w:hAnsi="Baskerville Old Face"/>
                                <w:sz w:val="24"/>
                                <w:szCs w:val="24"/>
                                <w:vertAlign w:val="superscript"/>
                              </w:rPr>
                              <w:t>rd</w:t>
                            </w:r>
                            <w:r w:rsidR="00BF38A2">
                              <w:rPr>
                                <w:rFonts w:ascii="Baskerville Old Face" w:hAnsi="Baskerville Old Face"/>
                                <w:sz w:val="24"/>
                                <w:szCs w:val="24"/>
                              </w:rPr>
                              <w:t xml:space="preserve"> January,2023. </w:t>
                            </w:r>
                          </w:p>
                          <w:p w14:paraId="6891191C" w14:textId="77777777" w:rsidR="00BF38A2" w:rsidRDefault="00BF38A2">
                            <w:pPr>
                              <w:rPr>
                                <w:rFonts w:ascii="Baskerville Old Face" w:hAnsi="Baskerville Old Face"/>
                                <w:sz w:val="24"/>
                                <w:szCs w:val="24"/>
                              </w:rPr>
                            </w:pPr>
                            <w:r>
                              <w:rPr>
                                <w:rFonts w:ascii="Baskerville Old Face" w:hAnsi="Baskerville Old Face"/>
                                <w:sz w:val="24"/>
                                <w:szCs w:val="24"/>
                              </w:rPr>
                              <w:t xml:space="preserve">We will be circulating the relevant contact details to you all in the New Year. </w:t>
                            </w:r>
                          </w:p>
                          <w:p w14:paraId="2A24E953" w14:textId="6FB106DA" w:rsidR="00BF38A2" w:rsidRDefault="00BF38A2">
                            <w:pPr>
                              <w:rPr>
                                <w:rFonts w:ascii="Baskerville Old Face" w:hAnsi="Baskerville Old Face"/>
                                <w:sz w:val="24"/>
                                <w:szCs w:val="24"/>
                              </w:rPr>
                            </w:pPr>
                            <w:r>
                              <w:rPr>
                                <w:rFonts w:ascii="Baskerville Old Face" w:hAnsi="Baskerville Old Face"/>
                                <w:sz w:val="24"/>
                                <w:szCs w:val="24"/>
                              </w:rPr>
                              <w:t>It has been brought to our attention that several of you are not clear on the process for addressing leaks, electrical issues within the individual flats. We are briefly outlining the process below</w:t>
                            </w:r>
                            <w:r w:rsidR="00652CAF">
                              <w:rPr>
                                <w:rFonts w:ascii="Baskerville Old Face" w:hAnsi="Baskerville Old Face"/>
                                <w:sz w:val="24"/>
                                <w:szCs w:val="24"/>
                              </w:rPr>
                              <w:t xml:space="preserve"> in the New Website section. </w:t>
                            </w:r>
                            <w:r>
                              <w:rPr>
                                <w:rFonts w:ascii="Baskerville Old Face" w:hAnsi="Baskerville Old Face"/>
                                <w:sz w:val="24"/>
                                <w:szCs w:val="24"/>
                              </w:rPr>
                              <w:t>Please make note of the details</w:t>
                            </w:r>
                            <w:r w:rsidR="008B0336">
                              <w:rPr>
                                <w:rFonts w:ascii="Baskerville Old Face" w:hAnsi="Baskerville Old Face"/>
                                <w:sz w:val="24"/>
                                <w:szCs w:val="24"/>
                              </w:rPr>
                              <w:t>,</w:t>
                            </w:r>
                            <w:r>
                              <w:rPr>
                                <w:rFonts w:ascii="Baskerville Old Face" w:hAnsi="Baskerville Old Face"/>
                                <w:sz w:val="24"/>
                                <w:szCs w:val="24"/>
                              </w:rPr>
                              <w:t xml:space="preserve"> as </w:t>
                            </w:r>
                            <w:r w:rsidR="008B0336">
                              <w:rPr>
                                <w:rFonts w:ascii="Baskerville Old Face" w:hAnsi="Baskerville Old Face"/>
                                <w:sz w:val="24"/>
                                <w:szCs w:val="24"/>
                              </w:rPr>
                              <w:t xml:space="preserve">a </w:t>
                            </w:r>
                            <w:r>
                              <w:rPr>
                                <w:rFonts w:ascii="Baskerville Old Face" w:hAnsi="Baskerville Old Face"/>
                                <w:sz w:val="24"/>
                                <w:szCs w:val="24"/>
                              </w:rPr>
                              <w:t xml:space="preserve">failure to do so could result in you incurring unnecessary </w:t>
                            </w:r>
                            <w:r w:rsidR="00652CAF">
                              <w:rPr>
                                <w:rFonts w:ascii="Baskerville Old Face" w:hAnsi="Baskerville Old Face"/>
                                <w:sz w:val="24"/>
                                <w:szCs w:val="24"/>
                              </w:rPr>
                              <w:t>high</w:t>
                            </w:r>
                            <w:r w:rsidR="008B0336">
                              <w:rPr>
                                <w:rFonts w:ascii="Baskerville Old Face" w:hAnsi="Baskerville Old Face"/>
                                <w:sz w:val="24"/>
                                <w:szCs w:val="24"/>
                              </w:rPr>
                              <w:t xml:space="preserve"> </w:t>
                            </w:r>
                            <w:r>
                              <w:rPr>
                                <w:rFonts w:ascii="Baskerville Old Face" w:hAnsi="Baskerville Old Face"/>
                                <w:sz w:val="24"/>
                                <w:szCs w:val="24"/>
                              </w:rPr>
                              <w:t>costs.</w:t>
                            </w:r>
                          </w:p>
                          <w:p w14:paraId="2E3C128C" w14:textId="19DBC92D" w:rsidR="006A09E8" w:rsidRPr="008A7FE3" w:rsidRDefault="006A09E8">
                            <w:pPr>
                              <w:rPr>
                                <w:rFonts w:ascii="Baskerville Old Face" w:hAnsi="Baskerville Old Face"/>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879446" id="_x0000_t202" coordsize="21600,21600" o:spt="202" path="m,l,21600r21600,l21600,xe">
                <v:stroke joinstyle="miter"/>
                <v:path gradientshapeok="t" o:connecttype="rect"/>
              </v:shapetype>
              <v:shape id="Text Box 2" o:spid="_x0000_s1026" type="#_x0000_t202" style="position:absolute;margin-left:-48pt;margin-top:217.7pt;width:546pt;height:151.5pt;z-index:2516623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" fillcolor="white [3201]" strokecolor="#00b050" strokeweight="2.25pt">
                <v:textbox>
                  <w:txbxContent>
                    <w:p w14:paraId="4C3885E0" w14:textId="48E9F8F6" w:rsidR="00CE2832" w:rsidRPr="00B07113" w:rsidRDefault="00CE2832">
                      <w:pPr>
                        <w:rPr>
                          <w:rFonts w:ascii="Baskerville Old Face" w:hAnsi="Baskerville Old Face"/>
                          <w:b/>
                          <w:bCs/>
                          <w:color w:val="00B050"/>
                          <w:sz w:val="28"/>
                          <w:szCs w:val="28"/>
                        </w:rPr>
                      </w:pPr>
                      <w:r>
                        <w:tab/>
                      </w:r>
                      <w:r>
                        <w:tab/>
                      </w:r>
                      <w:r w:rsidR="0024418D" w:rsidRPr="00B07113">
                        <w:rPr>
                          <w:rFonts w:ascii="Baskerville Old Face" w:hAnsi="Baskerville Old Face"/>
                          <w:sz w:val="28"/>
                          <w:szCs w:val="28"/>
                        </w:rPr>
                        <w:t xml:space="preserve">                                 </w:t>
                      </w:r>
                      <w:r w:rsidR="0024418D" w:rsidRPr="00B07113">
                        <w:rPr>
                          <w:rFonts w:ascii="Baskerville Old Face" w:hAnsi="Baskerville Old Face"/>
                          <w:b/>
                          <w:bCs/>
                          <w:color w:val="00B050"/>
                          <w:sz w:val="28"/>
                          <w:szCs w:val="28"/>
                        </w:rPr>
                        <w:t>Latest News</w:t>
                      </w:r>
                      <w:r w:rsidR="00162F99" w:rsidRPr="00B07113">
                        <w:rPr>
                          <w:rFonts w:ascii="Baskerville Old Face" w:hAnsi="Baskerville Old Face"/>
                          <w:b/>
                          <w:bCs/>
                          <w:color w:val="00B050"/>
                          <w:sz w:val="28"/>
                          <w:szCs w:val="28"/>
                        </w:rPr>
                        <w:t>/Quarterly Update</w:t>
                      </w:r>
                    </w:p>
                    <w:p w14:paraId="58FC386F" w14:textId="0C1E3F54" w:rsidR="004F6604" w:rsidRDefault="00D21857">
                      <w:pPr>
                        <w:rPr>
                          <w:rFonts w:ascii="Baskerville Old Face" w:hAnsi="Baskerville Old Face"/>
                          <w:sz w:val="24"/>
                          <w:szCs w:val="24"/>
                        </w:rPr>
                      </w:pPr>
                      <w:r>
                        <w:rPr>
                          <w:rFonts w:ascii="Baskerville Old Face" w:hAnsi="Baskerville Old Face"/>
                          <w:sz w:val="24"/>
                          <w:szCs w:val="24"/>
                        </w:rPr>
                        <w:t xml:space="preserve">As the year </w:t>
                      </w:r>
                      <w:proofErr w:type="gramStart"/>
                      <w:r>
                        <w:rPr>
                          <w:rFonts w:ascii="Baskerville Old Face" w:hAnsi="Baskerville Old Face"/>
                          <w:sz w:val="24"/>
                          <w:szCs w:val="24"/>
                        </w:rPr>
                        <w:t>draws to an end</w:t>
                      </w:r>
                      <w:proofErr w:type="gramEnd"/>
                      <w:r>
                        <w:rPr>
                          <w:rFonts w:ascii="Baskerville Old Face" w:hAnsi="Baskerville Old Face"/>
                          <w:sz w:val="24"/>
                          <w:szCs w:val="24"/>
                        </w:rPr>
                        <w:t xml:space="preserve">, </w:t>
                      </w:r>
                      <w:r w:rsidR="00BF38A2">
                        <w:rPr>
                          <w:rFonts w:ascii="Baskerville Old Face" w:hAnsi="Baskerville Old Face"/>
                          <w:sz w:val="24"/>
                          <w:szCs w:val="24"/>
                        </w:rPr>
                        <w:t>t</w:t>
                      </w:r>
                      <w:r>
                        <w:rPr>
                          <w:rFonts w:ascii="Baskerville Old Face" w:hAnsi="Baskerville Old Face"/>
                          <w:sz w:val="24"/>
                          <w:szCs w:val="24"/>
                        </w:rPr>
                        <w:t xml:space="preserve">he handover </w:t>
                      </w:r>
                      <w:r w:rsidR="00BF38A2">
                        <w:rPr>
                          <w:rFonts w:ascii="Baskerville Old Face" w:hAnsi="Baskerville Old Face"/>
                          <w:sz w:val="24"/>
                          <w:szCs w:val="24"/>
                        </w:rPr>
                        <w:t>to Maunder Taylor is firmly</w:t>
                      </w:r>
                      <w:r>
                        <w:rPr>
                          <w:rFonts w:ascii="Baskerville Old Face" w:hAnsi="Baskerville Old Face"/>
                          <w:sz w:val="24"/>
                          <w:szCs w:val="24"/>
                        </w:rPr>
                        <w:t xml:space="preserve"> underway</w:t>
                      </w:r>
                      <w:r w:rsidR="00BF38A2">
                        <w:rPr>
                          <w:rFonts w:ascii="Baskerville Old Face" w:hAnsi="Baskerville Old Face"/>
                          <w:sz w:val="24"/>
                          <w:szCs w:val="24"/>
                        </w:rPr>
                        <w:t>, and we are looking forward to working with the new managing agents from 3</w:t>
                      </w:r>
                      <w:r w:rsidR="00BF38A2" w:rsidRPr="00BF38A2">
                        <w:rPr>
                          <w:rFonts w:ascii="Baskerville Old Face" w:hAnsi="Baskerville Old Face"/>
                          <w:sz w:val="24"/>
                          <w:szCs w:val="24"/>
                          <w:vertAlign w:val="superscript"/>
                        </w:rPr>
                        <w:t>rd</w:t>
                      </w:r>
                      <w:r w:rsidR="00BF38A2">
                        <w:rPr>
                          <w:rFonts w:ascii="Baskerville Old Face" w:hAnsi="Baskerville Old Face"/>
                          <w:sz w:val="24"/>
                          <w:szCs w:val="24"/>
                        </w:rPr>
                        <w:t xml:space="preserve"> January,2023. </w:t>
                      </w:r>
                    </w:p>
                    <w:p w14:paraId="6891191C" w14:textId="77777777" w:rsidR="00BF38A2" w:rsidRDefault="00BF38A2">
                      <w:pPr>
                        <w:rPr>
                          <w:rFonts w:ascii="Baskerville Old Face" w:hAnsi="Baskerville Old Face"/>
                          <w:sz w:val="24"/>
                          <w:szCs w:val="24"/>
                        </w:rPr>
                      </w:pPr>
                      <w:r>
                        <w:rPr>
                          <w:rFonts w:ascii="Baskerville Old Face" w:hAnsi="Baskerville Old Face"/>
                          <w:sz w:val="24"/>
                          <w:szCs w:val="24"/>
                        </w:rPr>
                        <w:t xml:space="preserve">We will be circulating the relevant contact details to you all in the New Year. </w:t>
                      </w:r>
                    </w:p>
                    <w:p w14:paraId="2A24E953" w14:textId="6FB106DA" w:rsidR="00BF38A2" w:rsidRDefault="00BF38A2">
                      <w:pPr>
                        <w:rPr>
                          <w:rFonts w:ascii="Baskerville Old Face" w:hAnsi="Baskerville Old Face"/>
                          <w:sz w:val="24"/>
                          <w:szCs w:val="24"/>
                        </w:rPr>
                      </w:pPr>
                      <w:r>
                        <w:rPr>
                          <w:rFonts w:ascii="Baskerville Old Face" w:hAnsi="Baskerville Old Face"/>
                          <w:sz w:val="24"/>
                          <w:szCs w:val="24"/>
                        </w:rPr>
                        <w:t>It has been brought to our attention that several of you are not clear on the process for addressing leaks, electrical issues within the individual flats. We are briefly outlining the process below</w:t>
                      </w:r>
                      <w:r w:rsidR="00652CAF">
                        <w:rPr>
                          <w:rFonts w:ascii="Baskerville Old Face" w:hAnsi="Baskerville Old Face"/>
                          <w:sz w:val="24"/>
                          <w:szCs w:val="24"/>
                        </w:rPr>
                        <w:t xml:space="preserve"> in the New Website section. </w:t>
                      </w:r>
                      <w:r>
                        <w:rPr>
                          <w:rFonts w:ascii="Baskerville Old Face" w:hAnsi="Baskerville Old Face"/>
                          <w:sz w:val="24"/>
                          <w:szCs w:val="24"/>
                        </w:rPr>
                        <w:t>Please make note of the details</w:t>
                      </w:r>
                      <w:r w:rsidR="008B0336">
                        <w:rPr>
                          <w:rFonts w:ascii="Baskerville Old Face" w:hAnsi="Baskerville Old Face"/>
                          <w:sz w:val="24"/>
                          <w:szCs w:val="24"/>
                        </w:rPr>
                        <w:t>,</w:t>
                      </w:r>
                      <w:r>
                        <w:rPr>
                          <w:rFonts w:ascii="Baskerville Old Face" w:hAnsi="Baskerville Old Face"/>
                          <w:sz w:val="24"/>
                          <w:szCs w:val="24"/>
                        </w:rPr>
                        <w:t xml:space="preserve"> as </w:t>
                      </w:r>
                      <w:r w:rsidR="008B0336">
                        <w:rPr>
                          <w:rFonts w:ascii="Baskerville Old Face" w:hAnsi="Baskerville Old Face"/>
                          <w:sz w:val="24"/>
                          <w:szCs w:val="24"/>
                        </w:rPr>
                        <w:t xml:space="preserve">a </w:t>
                      </w:r>
                      <w:r>
                        <w:rPr>
                          <w:rFonts w:ascii="Baskerville Old Face" w:hAnsi="Baskerville Old Face"/>
                          <w:sz w:val="24"/>
                          <w:szCs w:val="24"/>
                        </w:rPr>
                        <w:t xml:space="preserve">failure to do so could result in you incurring unnecessary </w:t>
                      </w:r>
                      <w:r w:rsidR="00652CAF">
                        <w:rPr>
                          <w:rFonts w:ascii="Baskerville Old Face" w:hAnsi="Baskerville Old Face"/>
                          <w:sz w:val="24"/>
                          <w:szCs w:val="24"/>
                        </w:rPr>
                        <w:t>high</w:t>
                      </w:r>
                      <w:r w:rsidR="008B0336">
                        <w:rPr>
                          <w:rFonts w:ascii="Baskerville Old Face" w:hAnsi="Baskerville Old Face"/>
                          <w:sz w:val="24"/>
                          <w:szCs w:val="24"/>
                        </w:rPr>
                        <w:t xml:space="preserve"> </w:t>
                      </w:r>
                      <w:r>
                        <w:rPr>
                          <w:rFonts w:ascii="Baskerville Old Face" w:hAnsi="Baskerville Old Face"/>
                          <w:sz w:val="24"/>
                          <w:szCs w:val="24"/>
                        </w:rPr>
                        <w:t>costs.</w:t>
                      </w:r>
                    </w:p>
                    <w:p w14:paraId="2E3C128C" w14:textId="19DBC92D" w:rsidR="006A09E8" w:rsidRPr="008A7FE3" w:rsidRDefault="006A09E8">
                      <w:pPr>
                        <w:rPr>
                          <w:rFonts w:ascii="Baskerville Old Face" w:hAnsi="Baskerville Old Face"/>
                          <w:sz w:val="24"/>
                          <w:szCs w:val="24"/>
                        </w:rPr>
                      </w:pPr>
                    </w:p>
                  </w:txbxContent>
                </v:textbox>
                <w10:wrap type="square" anchorx="margin"/>
              </v:shape>
            </w:pict>
          </mc:Fallback>
        </mc:AlternateContent>
      </w:r>
      <w:r>
        <w:rPr>
          <w:noProof/>
        </w:rPr>
        <w:drawing>
          <wp:inline distT="0" distB="0" distL="0" distR="0" wp14:anchorId="57F1B7CF" wp14:editId="47B60E42">
            <wp:extent cx="5819775" cy="2600312"/>
            <wp:effectExtent l="0" t="0" r="0" b="0"/>
            <wp:docPr id="12" name="Picture 12" descr="A picture containing tree, snow, outdoor, cov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ree, snow, outdoor, covere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26276" cy="2603217"/>
                    </a:xfrm>
                    <a:prstGeom prst="rect">
                      <a:avLst/>
                    </a:prstGeom>
                  </pic:spPr>
                </pic:pic>
              </a:graphicData>
            </a:graphic>
          </wp:inline>
        </w:drawing>
      </w:r>
    </w:p>
    <w:p w14:paraId="15952BC3" w14:textId="5D38F191" w:rsidR="009F64DC" w:rsidRPr="009F64DC" w:rsidRDefault="009F64DC">
      <w:pPr>
        <w:rPr>
          <w:rFonts w:ascii="Baskerville Old Face" w:hAnsi="Baskerville Old Face"/>
          <w:color w:val="0070C0"/>
          <w:sz w:val="28"/>
          <w:szCs w:val="28"/>
        </w:rPr>
      </w:pPr>
      <w:r>
        <w:rPr>
          <w:noProof/>
        </w:rPr>
        <mc:AlternateContent>
          <mc:Choice Requires="wps">
            <w:drawing>
              <wp:anchor distT="45720" distB="45720" distL="114300" distR="114300" simplePos="0" relativeHeight="251667456" behindDoc="0" locked="0" layoutInCell="1" allowOverlap="1" wp14:anchorId="2AC98260" wp14:editId="1ABB81EB">
                <wp:simplePos x="0" y="0"/>
                <wp:positionH relativeFrom="column">
                  <wp:posOffset>-523875</wp:posOffset>
                </wp:positionH>
                <wp:positionV relativeFrom="paragraph">
                  <wp:posOffset>2374265</wp:posOffset>
                </wp:positionV>
                <wp:extent cx="4000500" cy="1447800"/>
                <wp:effectExtent l="19050" t="1905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447800"/>
                        </a:xfrm>
                        <a:prstGeom prst="rect">
                          <a:avLst/>
                        </a:prstGeom>
                        <a:ln w="28575">
                          <a:solidFill>
                            <a:srgbClr val="00B050"/>
                          </a:solidFill>
                          <a:headEnd/>
                          <a:tailEnd/>
                        </a:ln>
                      </wps:spPr>
                      <wps:style>
                        <a:lnRef idx="2">
                          <a:schemeClr val="accent6"/>
                        </a:lnRef>
                        <a:fillRef idx="1">
                          <a:schemeClr val="lt1"/>
                        </a:fillRef>
                        <a:effectRef idx="0">
                          <a:schemeClr val="accent6"/>
                        </a:effectRef>
                        <a:fontRef idx="minor">
                          <a:schemeClr val="dk1"/>
                        </a:fontRef>
                      </wps:style>
                      <wps:txbx>
                        <w:txbxContent>
                          <w:p w14:paraId="7825EC80" w14:textId="628544C3" w:rsidR="00B07113" w:rsidRDefault="00B07113" w:rsidP="005060E0">
                            <w:pPr>
                              <w:rPr>
                                <w:rFonts w:ascii="Baskerville Old Face" w:hAnsi="Baskerville Old Face"/>
                                <w:b/>
                                <w:bCs/>
                                <w:color w:val="00B050"/>
                                <w:sz w:val="28"/>
                                <w:szCs w:val="28"/>
                              </w:rPr>
                            </w:pPr>
                            <w:r>
                              <w:rPr>
                                <w:rFonts w:ascii="Baskerville Old Face" w:hAnsi="Baskerville Old Face"/>
                                <w:sz w:val="24"/>
                                <w:szCs w:val="24"/>
                              </w:rPr>
                              <w:tab/>
                            </w:r>
                            <w:r>
                              <w:rPr>
                                <w:rFonts w:ascii="Baskerville Old Face" w:hAnsi="Baskerville Old Face"/>
                                <w:sz w:val="24"/>
                                <w:szCs w:val="24"/>
                              </w:rPr>
                              <w:tab/>
                            </w:r>
                            <w:r w:rsidR="008B0336">
                              <w:rPr>
                                <w:rFonts w:ascii="Baskerville Old Face" w:hAnsi="Baskerville Old Face"/>
                                <w:b/>
                                <w:bCs/>
                                <w:color w:val="00B050"/>
                                <w:sz w:val="28"/>
                                <w:szCs w:val="28"/>
                              </w:rPr>
                              <w:t>Special Thanks to Mihaela</w:t>
                            </w:r>
                          </w:p>
                          <w:p w14:paraId="2DABDB83" w14:textId="5CB7DC11" w:rsidR="008B0336" w:rsidRDefault="008B0336" w:rsidP="005060E0">
                            <w:pPr>
                              <w:rPr>
                                <w:rFonts w:ascii="Baskerville Old Face" w:hAnsi="Baskerville Old Face"/>
                                <w:sz w:val="24"/>
                                <w:szCs w:val="24"/>
                              </w:rPr>
                            </w:pPr>
                            <w:r w:rsidRPr="008B0336">
                              <w:rPr>
                                <w:rFonts w:ascii="Baskerville Old Face" w:hAnsi="Baskerville Old Face"/>
                                <w:sz w:val="24"/>
                                <w:szCs w:val="24"/>
                              </w:rPr>
                              <w:t>We would like to say</w:t>
                            </w:r>
                            <w:r>
                              <w:rPr>
                                <w:rFonts w:ascii="Baskerville Old Face" w:hAnsi="Baskerville Old Face"/>
                                <w:sz w:val="24"/>
                                <w:szCs w:val="24"/>
                              </w:rPr>
                              <w:t xml:space="preserve"> a BIG ‘THANK YOU’ to our Caretaker Mihaela.</w:t>
                            </w:r>
                          </w:p>
                          <w:p w14:paraId="75361A9A" w14:textId="400DC533" w:rsidR="004F6604" w:rsidRPr="004D4241" w:rsidRDefault="008B0336">
                            <w:pPr>
                              <w:rPr>
                                <w:rFonts w:ascii="Baskerville Old Face" w:hAnsi="Baskerville Old Face"/>
                                <w:color w:val="00B050"/>
                                <w:sz w:val="24"/>
                                <w:szCs w:val="24"/>
                              </w:rPr>
                            </w:pPr>
                            <w:r>
                              <w:rPr>
                                <w:rFonts w:ascii="Baskerville Old Face" w:hAnsi="Baskerville Old Face"/>
                                <w:sz w:val="24"/>
                                <w:szCs w:val="24"/>
                              </w:rPr>
                              <w:t>During our recent cold snow spell, Mihaela worked tirelessly to ensure our main outdoor areas and paths were kept clear of snow, keeping us safe and moving.  Great Job!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98260" id="_x0000_s1027" type="#_x0000_t202" style="position:absolute;margin-left:-41.25pt;margin-top:186.95pt;width:315pt;height:11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" fillcolor="white [3201]" strokecolor="#00b050" strokeweight="2.25pt">
                <v:textbox>
                  <w:txbxContent>
                    <w:p w14:paraId="7825EC80" w14:textId="628544C3" w:rsidR="00B07113" w:rsidRDefault="00B07113" w:rsidP="005060E0">
                      <w:pPr>
                        <w:rPr>
                          <w:rFonts w:ascii="Baskerville Old Face" w:hAnsi="Baskerville Old Face"/>
                          <w:b/>
                          <w:bCs/>
                          <w:color w:val="00B050"/>
                          <w:sz w:val="28"/>
                          <w:szCs w:val="28"/>
                        </w:rPr>
                      </w:pPr>
                      <w:r>
                        <w:rPr>
                          <w:rFonts w:ascii="Baskerville Old Face" w:hAnsi="Baskerville Old Face"/>
                          <w:sz w:val="24"/>
                          <w:szCs w:val="24"/>
                        </w:rPr>
                        <w:tab/>
                      </w:r>
                      <w:r>
                        <w:rPr>
                          <w:rFonts w:ascii="Baskerville Old Face" w:hAnsi="Baskerville Old Face"/>
                          <w:sz w:val="24"/>
                          <w:szCs w:val="24"/>
                        </w:rPr>
                        <w:tab/>
                      </w:r>
                      <w:r w:rsidR="008B0336">
                        <w:rPr>
                          <w:rFonts w:ascii="Baskerville Old Face" w:hAnsi="Baskerville Old Face"/>
                          <w:b/>
                          <w:bCs/>
                          <w:color w:val="00B050"/>
                          <w:sz w:val="28"/>
                          <w:szCs w:val="28"/>
                        </w:rPr>
                        <w:t>Special Thanks to Mihaela</w:t>
                      </w:r>
                    </w:p>
                    <w:p w14:paraId="2DABDB83" w14:textId="5CB7DC11" w:rsidR="008B0336" w:rsidRDefault="008B0336" w:rsidP="005060E0">
                      <w:pPr>
                        <w:rPr>
                          <w:rFonts w:ascii="Baskerville Old Face" w:hAnsi="Baskerville Old Face"/>
                          <w:sz w:val="24"/>
                          <w:szCs w:val="24"/>
                        </w:rPr>
                      </w:pPr>
                      <w:r w:rsidRPr="008B0336">
                        <w:rPr>
                          <w:rFonts w:ascii="Baskerville Old Face" w:hAnsi="Baskerville Old Face"/>
                          <w:sz w:val="24"/>
                          <w:szCs w:val="24"/>
                        </w:rPr>
                        <w:t>We would like to say</w:t>
                      </w:r>
                      <w:r>
                        <w:rPr>
                          <w:rFonts w:ascii="Baskerville Old Face" w:hAnsi="Baskerville Old Face"/>
                          <w:sz w:val="24"/>
                          <w:szCs w:val="24"/>
                        </w:rPr>
                        <w:t xml:space="preserve"> a BIG ‘THANK YOU’ to our Caretaker Mihaela.</w:t>
                      </w:r>
                    </w:p>
                    <w:p w14:paraId="75361A9A" w14:textId="400DC533" w:rsidR="004F6604" w:rsidRPr="004D4241" w:rsidRDefault="008B0336">
                      <w:pPr>
                        <w:rPr>
                          <w:rFonts w:ascii="Baskerville Old Face" w:hAnsi="Baskerville Old Face"/>
                          <w:color w:val="00B050"/>
                          <w:sz w:val="24"/>
                          <w:szCs w:val="24"/>
                        </w:rPr>
                      </w:pPr>
                      <w:r>
                        <w:rPr>
                          <w:rFonts w:ascii="Baskerville Old Face" w:hAnsi="Baskerville Old Face"/>
                          <w:sz w:val="24"/>
                          <w:szCs w:val="24"/>
                        </w:rPr>
                        <w:t>During our recent cold snow spell, Mihaela worked tirelessly to ensure our main outdoor areas and paths were kept clear of snow, keeping us safe and moving.  Great Job!</w:t>
                      </w:r>
                    </w:p>
                  </w:txbxContent>
                </v:textbox>
                <w10:wrap type="square"/>
              </v:shape>
            </w:pict>
          </mc:Fallback>
        </mc:AlternateContent>
      </w:r>
      <w:r w:rsidR="002E369F">
        <w:rPr>
          <w:rFonts w:ascii="Baskerville Old Face" w:hAnsi="Baskerville Old Face"/>
          <w:color w:val="0070C0"/>
          <w:sz w:val="28"/>
          <w:szCs w:val="28"/>
        </w:rPr>
        <w:t xml:space="preserve"> </w:t>
      </w:r>
      <w:r w:rsidR="0085762A">
        <w:rPr>
          <w:rFonts w:ascii="Baskerville Old Face" w:hAnsi="Baskerville Old Face"/>
          <w:color w:val="0070C0"/>
          <w:sz w:val="28"/>
          <w:szCs w:val="28"/>
        </w:rPr>
        <w:t xml:space="preserve">   </w:t>
      </w:r>
      <w:r w:rsidR="000D70A0">
        <w:rPr>
          <w:rFonts w:ascii="Baskerville Old Face" w:hAnsi="Baskerville Old Face"/>
          <w:color w:val="0070C0"/>
          <w:sz w:val="28"/>
          <w:szCs w:val="28"/>
        </w:rPr>
        <w:t xml:space="preserve">       </w:t>
      </w:r>
      <w:r w:rsidR="0085762A">
        <w:rPr>
          <w:rFonts w:ascii="Baskerville Old Face" w:hAnsi="Baskerville Old Face"/>
          <w:color w:val="0070C0"/>
          <w:sz w:val="28"/>
          <w:szCs w:val="28"/>
        </w:rPr>
        <w:t xml:space="preserve">  </w:t>
      </w:r>
      <w:r w:rsidR="002E369F">
        <w:rPr>
          <w:rFonts w:ascii="Baskerville Old Face" w:hAnsi="Baskerville Old Face"/>
          <w:color w:val="0070C0"/>
          <w:sz w:val="28"/>
          <w:szCs w:val="28"/>
        </w:rPr>
        <w:t xml:space="preserve">                                                       </w:t>
      </w:r>
    </w:p>
    <w:p w14:paraId="3FA31986" w14:textId="61037BB7" w:rsidR="009F64DC" w:rsidRDefault="009F64DC" w:rsidP="009F64DC">
      <w:r>
        <w:rPr>
          <w:noProof/>
        </w:rPr>
        <w:drawing>
          <wp:inline distT="0" distB="0" distL="0" distR="0" wp14:anchorId="602D3D1A" wp14:editId="3C3AFF48">
            <wp:extent cx="1496948" cy="1828165"/>
            <wp:effectExtent l="5715"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8" cstate="print">
                      <a:extLst>
                        <a:ext uri="{28A0092B-C50C-407E-A947-70E740481C1C}">
                          <a14:useLocalDpi xmlns:a14="http://schemas.microsoft.com/office/drawing/2010/main" val="0"/>
                        </a:ext>
                      </a:extLst>
                    </a:blip>
                    <a:srcRect l="17660" r="17190"/>
                    <a:stretch/>
                  </pic:blipFill>
                  <pic:spPr bwMode="auto">
                    <a:xfrm rot="5400000">
                      <a:off x="0" y="0"/>
                      <a:ext cx="1550106" cy="1893085"/>
                    </a:xfrm>
                    <a:prstGeom prst="rect">
                      <a:avLst/>
                    </a:prstGeom>
                    <a:ln>
                      <a:noFill/>
                    </a:ln>
                    <a:extLst>
                      <a:ext uri="{53640926-AAD7-44D8-BBD7-CCE9431645EC}">
                        <a14:shadowObscured xmlns:a14="http://schemas.microsoft.com/office/drawing/2010/main"/>
                      </a:ext>
                    </a:extLst>
                  </pic:spPr>
                </pic:pic>
              </a:graphicData>
            </a:graphic>
          </wp:inline>
        </w:drawing>
      </w:r>
    </w:p>
    <w:p w14:paraId="7365782D" w14:textId="5DAE134A" w:rsidR="00C81DC1" w:rsidRDefault="00055214" w:rsidP="00767457">
      <w:r>
        <w:rPr>
          <w:noProof/>
        </w:rPr>
        <mc:AlternateContent>
          <mc:Choice Requires="wps">
            <w:drawing>
              <wp:anchor distT="0" distB="0" distL="114300" distR="114300" simplePos="0" relativeHeight="251676672" behindDoc="0" locked="0" layoutInCell="1" allowOverlap="1" wp14:anchorId="06ADF356" wp14:editId="7C5DF680">
                <wp:simplePos x="0" y="0"/>
                <wp:positionH relativeFrom="column">
                  <wp:posOffset>-171450</wp:posOffset>
                </wp:positionH>
                <wp:positionV relativeFrom="paragraph">
                  <wp:posOffset>212725</wp:posOffset>
                </wp:positionV>
                <wp:extent cx="5429250" cy="1466850"/>
                <wp:effectExtent l="19050" t="19050" r="19050" b="19050"/>
                <wp:wrapNone/>
                <wp:docPr id="14" name="Text Box 14"/>
                <wp:cNvGraphicFramePr/>
                <a:graphic xmlns:a="http://schemas.openxmlformats.org/drawingml/2006/main">
                  <a:graphicData uri="http://schemas.microsoft.com/office/word/2010/wordprocessingShape">
                    <wps:wsp>
                      <wps:cNvSpPr txBox="1"/>
                      <wps:spPr>
                        <a:xfrm>
                          <a:off x="0" y="0"/>
                          <a:ext cx="5429250" cy="1466850"/>
                        </a:xfrm>
                        <a:prstGeom prst="rect">
                          <a:avLst/>
                        </a:prstGeom>
                        <a:solidFill>
                          <a:schemeClr val="lt1"/>
                        </a:solidFill>
                        <a:ln w="28575">
                          <a:solidFill>
                            <a:srgbClr val="FF0000"/>
                          </a:solidFill>
                        </a:ln>
                      </wps:spPr>
                      <wps:txbx>
                        <w:txbxContent>
                          <w:p w14:paraId="49407404" w14:textId="33E974C1" w:rsidR="009F64DC" w:rsidRDefault="009F64DC" w:rsidP="009F64DC">
                            <w:pPr>
                              <w:rPr>
                                <w:rFonts w:ascii="Baskerville Old Face" w:hAnsi="Baskerville Old Face"/>
                                <w:b/>
                                <w:bCs/>
                                <w:color w:val="FF0000"/>
                                <w:sz w:val="28"/>
                                <w:szCs w:val="28"/>
                              </w:rPr>
                            </w:pPr>
                            <w:r>
                              <w:rPr>
                                <w:rFonts w:ascii="Baskerville Old Face" w:hAnsi="Baskerville Old Face"/>
                                <w:b/>
                                <w:bCs/>
                                <w:color w:val="FF0000"/>
                                <w:sz w:val="28"/>
                                <w:szCs w:val="28"/>
                              </w:rPr>
                              <w:t xml:space="preserve">                 Resolution to update Articles of Association</w:t>
                            </w:r>
                          </w:p>
                          <w:p w14:paraId="48AFAA66" w14:textId="53A6C9DE" w:rsidR="009F64DC" w:rsidRDefault="009F64DC" w:rsidP="009F64DC">
                            <w:pPr>
                              <w:rPr>
                                <w:rFonts w:ascii="Baskerville Old Face" w:hAnsi="Baskerville Old Face"/>
                                <w:sz w:val="24"/>
                                <w:szCs w:val="24"/>
                              </w:rPr>
                            </w:pPr>
                            <w:r w:rsidRPr="003A4BD1">
                              <w:rPr>
                                <w:rFonts w:ascii="Baskerville Old Face" w:hAnsi="Baskerville Old Face"/>
                                <w:sz w:val="24"/>
                                <w:szCs w:val="24"/>
                              </w:rPr>
                              <w:t xml:space="preserve">Thank you to </w:t>
                            </w:r>
                            <w:r>
                              <w:rPr>
                                <w:rFonts w:ascii="Baskerville Old Face" w:hAnsi="Baskerville Old Face"/>
                                <w:sz w:val="24"/>
                                <w:szCs w:val="24"/>
                              </w:rPr>
                              <w:t xml:space="preserve">all leaseholders that supported this crucial amendment. </w:t>
                            </w:r>
                          </w:p>
                          <w:p w14:paraId="1628E8F1" w14:textId="66D982EB" w:rsidR="009F64DC" w:rsidRDefault="009F64DC" w:rsidP="009F64DC">
                            <w:pPr>
                              <w:rPr>
                                <w:rFonts w:ascii="Baskerville Old Face" w:hAnsi="Baskerville Old Face"/>
                                <w:sz w:val="24"/>
                                <w:szCs w:val="24"/>
                              </w:rPr>
                            </w:pPr>
                            <w:r>
                              <w:rPr>
                                <w:rFonts w:ascii="Baskerville Old Face" w:hAnsi="Baskerville Old Face"/>
                                <w:sz w:val="24"/>
                                <w:szCs w:val="24"/>
                              </w:rPr>
                              <w:t xml:space="preserve">For those unable to attend we can confirm that we achieved the required 75% to pass the resolution at the recent shareholders meeting. </w:t>
                            </w:r>
                          </w:p>
                          <w:p w14:paraId="5CD69773" w14:textId="29B9F779" w:rsidR="009F64DC" w:rsidRPr="00767457" w:rsidRDefault="00767457">
                            <w:pPr>
                              <w:rPr>
                                <w:rFonts w:ascii="Baskerville Old Face" w:hAnsi="Baskerville Old Face"/>
                                <w:sz w:val="24"/>
                                <w:szCs w:val="24"/>
                              </w:rPr>
                            </w:pPr>
                            <w:r w:rsidRPr="00767457">
                              <w:rPr>
                                <w:rFonts w:ascii="Baskerville Old Face" w:hAnsi="Baskerville Old Face"/>
                                <w:sz w:val="24"/>
                                <w:szCs w:val="24"/>
                              </w:rPr>
                              <w:t>The votes have been independently verified and we will implement these changes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DF356" id="Text Box 14" o:spid="_x0000_s1028" type="#_x0000_t202" style="position:absolute;margin-left:-13.5pt;margin-top:16.75pt;width:427.5pt;height:11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" fillcolor="white [3201]" strokecolor="red" strokeweight="2.25pt">
                <v:textbox>
                  <w:txbxContent>
                    <w:p w14:paraId="49407404" w14:textId="33E974C1" w:rsidR="009F64DC" w:rsidRDefault="009F64DC" w:rsidP="009F64DC">
                      <w:pPr>
                        <w:rPr>
                          <w:rFonts w:ascii="Baskerville Old Face" w:hAnsi="Baskerville Old Face"/>
                          <w:b/>
                          <w:bCs/>
                          <w:color w:val="FF0000"/>
                          <w:sz w:val="28"/>
                          <w:szCs w:val="28"/>
                        </w:rPr>
                      </w:pPr>
                      <w:r>
                        <w:rPr>
                          <w:rFonts w:ascii="Baskerville Old Face" w:hAnsi="Baskerville Old Face"/>
                          <w:b/>
                          <w:bCs/>
                          <w:color w:val="FF0000"/>
                          <w:sz w:val="28"/>
                          <w:szCs w:val="28"/>
                        </w:rPr>
                        <w:t xml:space="preserve">                 Resolution to update Articles of Association</w:t>
                      </w:r>
                    </w:p>
                    <w:p w14:paraId="48AFAA66" w14:textId="53A6C9DE" w:rsidR="009F64DC" w:rsidRDefault="009F64DC" w:rsidP="009F64DC">
                      <w:pPr>
                        <w:rPr>
                          <w:rFonts w:ascii="Baskerville Old Face" w:hAnsi="Baskerville Old Face"/>
                          <w:sz w:val="24"/>
                          <w:szCs w:val="24"/>
                        </w:rPr>
                      </w:pPr>
                      <w:r w:rsidRPr="003A4BD1">
                        <w:rPr>
                          <w:rFonts w:ascii="Baskerville Old Face" w:hAnsi="Baskerville Old Face"/>
                          <w:sz w:val="24"/>
                          <w:szCs w:val="24"/>
                        </w:rPr>
                        <w:t xml:space="preserve">Thank you to </w:t>
                      </w:r>
                      <w:r>
                        <w:rPr>
                          <w:rFonts w:ascii="Baskerville Old Face" w:hAnsi="Baskerville Old Face"/>
                          <w:sz w:val="24"/>
                          <w:szCs w:val="24"/>
                        </w:rPr>
                        <w:t xml:space="preserve">all leaseholders that supported this crucial amendment. </w:t>
                      </w:r>
                    </w:p>
                    <w:p w14:paraId="1628E8F1" w14:textId="66D982EB" w:rsidR="009F64DC" w:rsidRDefault="009F64DC" w:rsidP="009F64DC">
                      <w:pPr>
                        <w:rPr>
                          <w:rFonts w:ascii="Baskerville Old Face" w:hAnsi="Baskerville Old Face"/>
                          <w:sz w:val="24"/>
                          <w:szCs w:val="24"/>
                        </w:rPr>
                      </w:pPr>
                      <w:r>
                        <w:rPr>
                          <w:rFonts w:ascii="Baskerville Old Face" w:hAnsi="Baskerville Old Face"/>
                          <w:sz w:val="24"/>
                          <w:szCs w:val="24"/>
                        </w:rPr>
                        <w:t xml:space="preserve">For those unable to attend we can confirm that we achieved the required 75% to pass the resolution at the recent shareholders meeting. </w:t>
                      </w:r>
                    </w:p>
                    <w:p w14:paraId="5CD69773" w14:textId="29B9F779" w:rsidR="009F64DC" w:rsidRPr="00767457" w:rsidRDefault="00767457">
                      <w:pPr>
                        <w:rPr>
                          <w:rFonts w:ascii="Baskerville Old Face" w:hAnsi="Baskerville Old Face"/>
                          <w:sz w:val="24"/>
                          <w:szCs w:val="24"/>
                        </w:rPr>
                      </w:pPr>
                      <w:r w:rsidRPr="00767457">
                        <w:rPr>
                          <w:rFonts w:ascii="Baskerville Old Face" w:hAnsi="Baskerville Old Face"/>
                          <w:sz w:val="24"/>
                          <w:szCs w:val="24"/>
                        </w:rPr>
                        <w:t>The votes have been independently verified and we will implement these changes</w:t>
                      </w:r>
                    </w:p>
                  </w:txbxContent>
                </v:textbox>
              </v:shape>
            </w:pict>
          </mc:Fallback>
        </mc:AlternateContent>
      </w:r>
      <w:r w:rsidR="00B07113">
        <w:tab/>
      </w:r>
      <w:r w:rsidR="00B07113">
        <w:tab/>
      </w:r>
      <w:r w:rsidR="00B07113">
        <w:tab/>
      </w:r>
      <w:r w:rsidR="00D939C9">
        <w:t xml:space="preserve">   </w:t>
      </w:r>
    </w:p>
    <w:p w14:paraId="6C88BEFC" w14:textId="4F91921C" w:rsidR="00652CAF" w:rsidRDefault="00767457" w:rsidP="00767457">
      <w:pPr>
        <w:ind w:left="1440"/>
      </w:pPr>
      <w:r>
        <w:rPr>
          <w:noProof/>
        </w:rPr>
        <w:lastRenderedPageBreak/>
        <mc:AlternateContent>
          <mc:Choice Requires="wps">
            <w:drawing>
              <wp:anchor distT="45720" distB="45720" distL="114300" distR="114300" simplePos="0" relativeHeight="251673600" behindDoc="0" locked="0" layoutInCell="1" allowOverlap="1" wp14:anchorId="2046C00C" wp14:editId="5A1BEBBE">
                <wp:simplePos x="0" y="0"/>
                <wp:positionH relativeFrom="margin">
                  <wp:align>left</wp:align>
                </wp:positionH>
                <wp:positionV relativeFrom="paragraph">
                  <wp:posOffset>5715</wp:posOffset>
                </wp:positionV>
                <wp:extent cx="3200400" cy="1628775"/>
                <wp:effectExtent l="19050" t="19050" r="1905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628775"/>
                        </a:xfrm>
                        <a:prstGeom prst="rect">
                          <a:avLst/>
                        </a:prstGeom>
                        <a:solidFill>
                          <a:srgbClr val="FFFFFF"/>
                        </a:solidFill>
                        <a:ln w="28575">
                          <a:solidFill>
                            <a:srgbClr val="00B050"/>
                          </a:solidFill>
                          <a:miter lim="800000"/>
                          <a:headEnd/>
                          <a:tailEnd/>
                        </a:ln>
                      </wps:spPr>
                      <wps:txbx>
                        <w:txbxContent>
                          <w:p w14:paraId="545C8387" w14:textId="77777777" w:rsidR="00A73875" w:rsidRDefault="003B11EF">
                            <w:pPr>
                              <w:rPr>
                                <w:rFonts w:ascii="Baskerville Old Face" w:hAnsi="Baskerville Old Face"/>
                                <w:b/>
                                <w:bCs/>
                                <w:color w:val="00B050"/>
                                <w:sz w:val="28"/>
                                <w:szCs w:val="28"/>
                              </w:rPr>
                            </w:pPr>
                            <w:r>
                              <w:t xml:space="preserve">                                         </w:t>
                            </w:r>
                            <w:r w:rsidRPr="003B11EF">
                              <w:rPr>
                                <w:rFonts w:ascii="Baskerville Old Face" w:hAnsi="Baskerville Old Face"/>
                                <w:b/>
                                <w:bCs/>
                                <w:color w:val="00B050"/>
                                <w:sz w:val="28"/>
                                <w:szCs w:val="28"/>
                              </w:rPr>
                              <w:t>Electrical project</w:t>
                            </w:r>
                          </w:p>
                          <w:p w14:paraId="4B2D4E1E" w14:textId="77777777" w:rsidR="00767457" w:rsidRDefault="00767457" w:rsidP="007857EC">
                            <w:pPr>
                              <w:rPr>
                                <w:rFonts w:ascii="Baskerville Old Face" w:hAnsi="Baskerville Old Face"/>
                                <w:sz w:val="24"/>
                                <w:szCs w:val="24"/>
                              </w:rPr>
                            </w:pPr>
                            <w:r w:rsidRPr="00767457">
                              <w:rPr>
                                <w:rFonts w:ascii="Baskerville Old Face" w:hAnsi="Baskerville Old Face"/>
                                <w:sz w:val="24"/>
                                <w:szCs w:val="24"/>
                              </w:rPr>
                              <w:t>We have</w:t>
                            </w:r>
                            <w:r>
                              <w:rPr>
                                <w:rFonts w:ascii="Baskerville Old Face" w:hAnsi="Baskerville Old Face"/>
                                <w:sz w:val="24"/>
                                <w:szCs w:val="24"/>
                              </w:rPr>
                              <w:t xml:space="preserve"> completed the external electrical update. </w:t>
                            </w:r>
                          </w:p>
                          <w:p w14:paraId="67849179" w14:textId="736D8251" w:rsidR="00767457" w:rsidRDefault="00767457" w:rsidP="007857EC">
                            <w:pPr>
                              <w:rPr>
                                <w:rFonts w:ascii="Baskerville Old Face" w:hAnsi="Baskerville Old Face"/>
                                <w:sz w:val="24"/>
                                <w:szCs w:val="24"/>
                              </w:rPr>
                            </w:pPr>
                            <w:r>
                              <w:rPr>
                                <w:rFonts w:ascii="Baskerville Old Face" w:hAnsi="Baskerville Old Face"/>
                                <w:sz w:val="24"/>
                                <w:szCs w:val="24"/>
                              </w:rPr>
                              <w:t xml:space="preserve">All the lights are now </w:t>
                            </w:r>
                            <w:proofErr w:type="gramStart"/>
                            <w:r>
                              <w:rPr>
                                <w:rFonts w:ascii="Baskerville Old Face" w:hAnsi="Baskerville Old Face"/>
                                <w:sz w:val="24"/>
                                <w:szCs w:val="24"/>
                              </w:rPr>
                              <w:t>LED</w:t>
                            </w:r>
                            <w:proofErr w:type="gramEnd"/>
                            <w:r>
                              <w:rPr>
                                <w:rFonts w:ascii="Baskerville Old Face" w:hAnsi="Baskerville Old Face"/>
                                <w:sz w:val="24"/>
                                <w:szCs w:val="24"/>
                              </w:rPr>
                              <w:t xml:space="preserve"> and we have new tall lights at the front of the estate. </w:t>
                            </w:r>
                          </w:p>
                          <w:p w14:paraId="097A697D" w14:textId="424DBF60" w:rsidR="003B11EF" w:rsidRPr="00767457" w:rsidRDefault="00767457" w:rsidP="007857EC">
                            <w:pPr>
                              <w:rPr>
                                <w:rFonts w:ascii="Baskerville Old Face" w:hAnsi="Baskerville Old Face"/>
                                <w:sz w:val="24"/>
                                <w:szCs w:val="24"/>
                              </w:rPr>
                            </w:pPr>
                            <w:r>
                              <w:rPr>
                                <w:rFonts w:ascii="Baskerville Old Face" w:hAnsi="Baskerville Old Face"/>
                                <w:sz w:val="24"/>
                                <w:szCs w:val="24"/>
                              </w:rPr>
                              <w:t xml:space="preserve">Total Cost approximate £6000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6C00C" id="_x0000_s1029" type="#_x0000_t202" style="position:absolute;left:0;text-align:left;margin-left:0;margin-top:.45pt;width:252pt;height:128.2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" strokecolor="#00b050" strokeweight="2.25pt">
                <v:textbox>
                  <w:txbxContent>
                    <w:p w14:paraId="545C8387" w14:textId="77777777" w:rsidR="00A73875" w:rsidRDefault="003B11EF">
                      <w:pPr>
                        <w:rPr>
                          <w:rFonts w:ascii="Baskerville Old Face" w:hAnsi="Baskerville Old Face"/>
                          <w:b/>
                          <w:bCs/>
                          <w:color w:val="00B050"/>
                          <w:sz w:val="28"/>
                          <w:szCs w:val="28"/>
                        </w:rPr>
                      </w:pPr>
                      <w:r>
                        <w:t xml:space="preserve">                                         </w:t>
                      </w:r>
                      <w:r w:rsidRPr="003B11EF">
                        <w:rPr>
                          <w:rFonts w:ascii="Baskerville Old Face" w:hAnsi="Baskerville Old Face"/>
                          <w:b/>
                          <w:bCs/>
                          <w:color w:val="00B050"/>
                          <w:sz w:val="28"/>
                          <w:szCs w:val="28"/>
                        </w:rPr>
                        <w:t>Electrical project</w:t>
                      </w:r>
                    </w:p>
                    <w:p w14:paraId="4B2D4E1E" w14:textId="77777777" w:rsidR="00767457" w:rsidRDefault="00767457" w:rsidP="007857EC">
                      <w:pPr>
                        <w:rPr>
                          <w:rFonts w:ascii="Baskerville Old Face" w:hAnsi="Baskerville Old Face"/>
                          <w:sz w:val="24"/>
                          <w:szCs w:val="24"/>
                        </w:rPr>
                      </w:pPr>
                      <w:r w:rsidRPr="00767457">
                        <w:rPr>
                          <w:rFonts w:ascii="Baskerville Old Face" w:hAnsi="Baskerville Old Face"/>
                          <w:sz w:val="24"/>
                          <w:szCs w:val="24"/>
                        </w:rPr>
                        <w:t>We have</w:t>
                      </w:r>
                      <w:r>
                        <w:rPr>
                          <w:rFonts w:ascii="Baskerville Old Face" w:hAnsi="Baskerville Old Face"/>
                          <w:sz w:val="24"/>
                          <w:szCs w:val="24"/>
                        </w:rPr>
                        <w:t xml:space="preserve"> completed the external electrical update. </w:t>
                      </w:r>
                    </w:p>
                    <w:p w14:paraId="67849179" w14:textId="736D8251" w:rsidR="00767457" w:rsidRDefault="00767457" w:rsidP="007857EC">
                      <w:pPr>
                        <w:rPr>
                          <w:rFonts w:ascii="Baskerville Old Face" w:hAnsi="Baskerville Old Face"/>
                          <w:sz w:val="24"/>
                          <w:szCs w:val="24"/>
                        </w:rPr>
                      </w:pPr>
                      <w:r>
                        <w:rPr>
                          <w:rFonts w:ascii="Baskerville Old Face" w:hAnsi="Baskerville Old Face"/>
                          <w:sz w:val="24"/>
                          <w:szCs w:val="24"/>
                        </w:rPr>
                        <w:t xml:space="preserve">All the lights are now </w:t>
                      </w:r>
                      <w:proofErr w:type="gramStart"/>
                      <w:r>
                        <w:rPr>
                          <w:rFonts w:ascii="Baskerville Old Face" w:hAnsi="Baskerville Old Face"/>
                          <w:sz w:val="24"/>
                          <w:szCs w:val="24"/>
                        </w:rPr>
                        <w:t>LED</w:t>
                      </w:r>
                      <w:proofErr w:type="gramEnd"/>
                      <w:r>
                        <w:rPr>
                          <w:rFonts w:ascii="Baskerville Old Face" w:hAnsi="Baskerville Old Face"/>
                          <w:sz w:val="24"/>
                          <w:szCs w:val="24"/>
                        </w:rPr>
                        <w:t xml:space="preserve"> and we have new tall lights at the front of the estate. </w:t>
                      </w:r>
                    </w:p>
                    <w:p w14:paraId="097A697D" w14:textId="424DBF60" w:rsidR="003B11EF" w:rsidRPr="00767457" w:rsidRDefault="00767457" w:rsidP="007857EC">
                      <w:pPr>
                        <w:rPr>
                          <w:rFonts w:ascii="Baskerville Old Face" w:hAnsi="Baskerville Old Face"/>
                          <w:sz w:val="24"/>
                          <w:szCs w:val="24"/>
                        </w:rPr>
                      </w:pPr>
                      <w:r>
                        <w:rPr>
                          <w:rFonts w:ascii="Baskerville Old Face" w:hAnsi="Baskerville Old Face"/>
                          <w:sz w:val="24"/>
                          <w:szCs w:val="24"/>
                        </w:rPr>
                        <w:t xml:space="preserve">Total Cost approximate £6000 </w:t>
                      </w:r>
                    </w:p>
                  </w:txbxContent>
                </v:textbox>
                <w10:wrap type="square" anchorx="margin"/>
              </v:shape>
            </w:pict>
          </mc:Fallback>
        </mc:AlternateContent>
      </w:r>
      <w:r>
        <w:rPr>
          <w:noProof/>
        </w:rPr>
        <w:drawing>
          <wp:inline distT="0" distB="0" distL="0" distR="0" wp14:anchorId="107A6239" wp14:editId="79E532BB">
            <wp:extent cx="2287182" cy="1714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2303963" cy="1727079"/>
                    </a:xfrm>
                    <a:prstGeom prst="rect">
                      <a:avLst/>
                    </a:prstGeom>
                  </pic:spPr>
                </pic:pic>
              </a:graphicData>
            </a:graphic>
          </wp:inline>
        </w:drawing>
      </w:r>
    </w:p>
    <w:p w14:paraId="0DC5620D" w14:textId="1E9F235A" w:rsidR="006578A8" w:rsidRDefault="004F1A55" w:rsidP="00652CAF">
      <w:r>
        <w:rPr>
          <w:noProof/>
        </w:rPr>
        <mc:AlternateContent>
          <mc:Choice Requires="wps">
            <w:drawing>
              <wp:anchor distT="45720" distB="45720" distL="114300" distR="114300" simplePos="0" relativeHeight="251661312" behindDoc="0" locked="0" layoutInCell="1" allowOverlap="1" wp14:anchorId="78C5CB03" wp14:editId="62475F4F">
                <wp:simplePos x="0" y="0"/>
                <wp:positionH relativeFrom="margin">
                  <wp:posOffset>-295910</wp:posOffset>
                </wp:positionH>
                <wp:positionV relativeFrom="paragraph">
                  <wp:posOffset>2081530</wp:posOffset>
                </wp:positionV>
                <wp:extent cx="6219825" cy="2000250"/>
                <wp:effectExtent l="19050" t="1905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000250"/>
                        </a:xfrm>
                        <a:prstGeom prst="rect">
                          <a:avLst/>
                        </a:prstGeom>
                        <a:ln w="28575">
                          <a:solidFill>
                            <a:srgbClr val="FF0000"/>
                          </a:solidFill>
                          <a:headEnd/>
                          <a:tailEnd/>
                        </a:ln>
                      </wps:spPr>
                      <wps:style>
                        <a:lnRef idx="2">
                          <a:schemeClr val="accent6"/>
                        </a:lnRef>
                        <a:fillRef idx="1">
                          <a:schemeClr val="lt1"/>
                        </a:fillRef>
                        <a:effectRef idx="0">
                          <a:schemeClr val="accent6"/>
                        </a:effectRef>
                        <a:fontRef idx="minor">
                          <a:schemeClr val="dk1"/>
                        </a:fontRef>
                      </wps:style>
                      <wps:txbx>
                        <w:txbxContent>
                          <w:p w14:paraId="47700E56" w14:textId="74D06DE0" w:rsidR="005060E0" w:rsidRPr="006578A8" w:rsidRDefault="0024418D" w:rsidP="00652CAF">
                            <w:pPr>
                              <w:rPr>
                                <w:rFonts w:ascii="Baskerville Old Face" w:hAnsi="Baskerville Old Face"/>
                                <w:b/>
                                <w:bCs/>
                                <w:color w:val="FF0000"/>
                                <w:sz w:val="28"/>
                                <w:szCs w:val="28"/>
                              </w:rPr>
                            </w:pPr>
                            <w:r w:rsidRPr="00162F99">
                              <w:rPr>
                                <w:rFonts w:ascii="Baskerville Old Face" w:hAnsi="Baskerville Old Face"/>
                                <w:color w:val="00B050"/>
                                <w:sz w:val="24"/>
                                <w:szCs w:val="24"/>
                              </w:rPr>
                              <w:t xml:space="preserve">  </w:t>
                            </w:r>
                            <w:r w:rsidR="00162F99" w:rsidRPr="00162F99">
                              <w:rPr>
                                <w:rFonts w:ascii="Baskerville Old Face" w:hAnsi="Baskerville Old Face"/>
                                <w:color w:val="00B050"/>
                                <w:sz w:val="24"/>
                                <w:szCs w:val="24"/>
                              </w:rPr>
                              <w:t xml:space="preserve"> </w:t>
                            </w:r>
                            <w:r w:rsidR="007709E5">
                              <w:rPr>
                                <w:rFonts w:ascii="Baskerville Old Face" w:hAnsi="Baskerville Old Face"/>
                                <w:color w:val="00B050"/>
                                <w:sz w:val="24"/>
                                <w:szCs w:val="24"/>
                              </w:rPr>
                              <w:t xml:space="preserve">                     </w:t>
                            </w:r>
                            <w:r w:rsidR="007709E5">
                              <w:rPr>
                                <w:rFonts w:ascii="Baskerville Old Face" w:hAnsi="Baskerville Old Face"/>
                                <w:color w:val="00B050"/>
                                <w:sz w:val="24"/>
                                <w:szCs w:val="24"/>
                              </w:rPr>
                              <w:tab/>
                            </w:r>
                            <w:r w:rsidR="007709E5">
                              <w:rPr>
                                <w:rFonts w:ascii="Baskerville Old Face" w:hAnsi="Baskerville Old Face"/>
                                <w:color w:val="00B050"/>
                                <w:sz w:val="24"/>
                                <w:szCs w:val="24"/>
                              </w:rPr>
                              <w:tab/>
                            </w:r>
                            <w:r w:rsidR="007709E5" w:rsidRPr="006578A8">
                              <w:rPr>
                                <w:rFonts w:ascii="Baskerville Old Face" w:hAnsi="Baskerville Old Face"/>
                                <w:b/>
                                <w:bCs/>
                                <w:color w:val="FF0000"/>
                                <w:sz w:val="28"/>
                                <w:szCs w:val="28"/>
                              </w:rPr>
                              <w:t>New Website coming soon</w:t>
                            </w:r>
                          </w:p>
                          <w:p w14:paraId="0B44A7AE" w14:textId="547E5E99" w:rsidR="007709E5" w:rsidRPr="006578A8" w:rsidRDefault="007709E5" w:rsidP="00652CAF">
                            <w:pPr>
                              <w:rPr>
                                <w:rFonts w:ascii="Baskerville Old Face" w:hAnsi="Baskerville Old Face"/>
                                <w:color w:val="FF0000"/>
                                <w:sz w:val="24"/>
                                <w:szCs w:val="24"/>
                              </w:rPr>
                            </w:pPr>
                            <w:r w:rsidRPr="006578A8">
                              <w:rPr>
                                <w:rFonts w:ascii="Baskerville Old Face" w:hAnsi="Baskerville Old Face"/>
                                <w:color w:val="FF0000"/>
                                <w:sz w:val="24"/>
                                <w:szCs w:val="24"/>
                              </w:rPr>
                              <w:t>We mentioned at the recent shareholders meeting that we are working on a website for Greenacres, in conjunction with Martin Aaron. It will contain useful information including details of tradesmen, important contact details and the processes/guidelines to help with leaks and electrical works in individual flats. We hope to have it ‘live’ by spring 2023.</w:t>
                            </w:r>
                          </w:p>
                          <w:p w14:paraId="1B6D7857" w14:textId="51C272C4" w:rsidR="007709E5" w:rsidRPr="006578A8" w:rsidRDefault="004F1A55" w:rsidP="00652CAF">
                            <w:pPr>
                              <w:rPr>
                                <w:rFonts w:ascii="Baskerville Old Face" w:hAnsi="Baskerville Old Face"/>
                                <w:color w:val="FF0000"/>
                                <w:sz w:val="24"/>
                                <w:szCs w:val="24"/>
                              </w:rPr>
                            </w:pPr>
                            <w:r>
                              <w:rPr>
                                <w:rFonts w:ascii="Baskerville Old Face" w:hAnsi="Baskerville Old Face"/>
                                <w:b/>
                                <w:bCs/>
                                <w:color w:val="FF0000"/>
                                <w:sz w:val="24"/>
                                <w:szCs w:val="24"/>
                              </w:rPr>
                              <w:t>In the meantime, s</w:t>
                            </w:r>
                            <w:r w:rsidR="007709E5" w:rsidRPr="006578A8">
                              <w:rPr>
                                <w:rFonts w:ascii="Baskerville Old Face" w:hAnsi="Baskerville Old Face"/>
                                <w:b/>
                                <w:bCs/>
                                <w:color w:val="FF0000"/>
                                <w:sz w:val="24"/>
                                <w:szCs w:val="24"/>
                              </w:rPr>
                              <w:t xml:space="preserve">hould you have a leak or an electrical issue in your flat it is the leaseholder’s responsibility to contact a plumber, electrician to help resolve/fix. </w:t>
                            </w:r>
                            <w:r>
                              <w:rPr>
                                <w:rFonts w:ascii="Baskerville Old Face" w:hAnsi="Baskerville Old Face"/>
                                <w:b/>
                                <w:bCs/>
                                <w:color w:val="FF0000"/>
                                <w:sz w:val="24"/>
                                <w:szCs w:val="24"/>
                              </w:rPr>
                              <w:t>Call outs and repairs are NOT met through the service charge account and are the sole responsibility of the individual leaseholder (unless it involves the main stack running through the flat.</w:t>
                            </w:r>
                          </w:p>
                          <w:p w14:paraId="1E8A6E28" w14:textId="65596A37" w:rsidR="007709E5" w:rsidRDefault="007709E5" w:rsidP="00652CAF">
                            <w:pPr>
                              <w:rPr>
                                <w:rFonts w:ascii="Baskerville Old Face" w:hAnsi="Baskerville Old Face"/>
                                <w:sz w:val="24"/>
                                <w:szCs w:val="24"/>
                              </w:rPr>
                            </w:pPr>
                          </w:p>
                          <w:p w14:paraId="5C5D8110" w14:textId="77777777" w:rsidR="007709E5" w:rsidRPr="007709E5" w:rsidRDefault="007709E5" w:rsidP="00652CAF">
                            <w:pPr>
                              <w:rPr>
                                <w:rFonts w:ascii="Baskerville Old Face" w:hAnsi="Baskerville Old Face"/>
                                <w:sz w:val="24"/>
                                <w:szCs w:val="24"/>
                              </w:rPr>
                            </w:pPr>
                          </w:p>
                          <w:p w14:paraId="511F517F" w14:textId="30E2D4E1" w:rsidR="0024418D" w:rsidRPr="00162F99" w:rsidRDefault="00162F99">
                            <w:pPr>
                              <w:rPr>
                                <w:rFonts w:ascii="Baskerville Old Face" w:hAnsi="Baskerville Old Face"/>
                                <w:color w:val="00B050"/>
                                <w:sz w:val="24"/>
                                <w:szCs w:val="24"/>
                              </w:rPr>
                            </w:pPr>
                            <w:r w:rsidRPr="00162F99">
                              <w:rPr>
                                <w:rFonts w:ascii="Baskerville Old Face" w:hAnsi="Baskerville Old Face"/>
                                <w:color w:val="00B050"/>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5CB03" id="_x0000_s1030" type="#_x0000_t202" style="position:absolute;margin-left:-23.3pt;margin-top:163.9pt;width:489.75pt;height:15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" fillcolor="white [3201]" strokecolor="red" strokeweight="2.25pt">
                <v:textbox>
                  <w:txbxContent>
                    <w:p w14:paraId="47700E56" w14:textId="74D06DE0" w:rsidR="005060E0" w:rsidRPr="006578A8" w:rsidRDefault="0024418D" w:rsidP="00652CAF">
                      <w:pPr>
                        <w:rPr>
                          <w:rFonts w:ascii="Baskerville Old Face" w:hAnsi="Baskerville Old Face"/>
                          <w:b/>
                          <w:bCs/>
                          <w:color w:val="FF0000"/>
                          <w:sz w:val="28"/>
                          <w:szCs w:val="28"/>
                        </w:rPr>
                      </w:pPr>
                      <w:r w:rsidRPr="00162F99">
                        <w:rPr>
                          <w:rFonts w:ascii="Baskerville Old Face" w:hAnsi="Baskerville Old Face"/>
                          <w:color w:val="00B050"/>
                          <w:sz w:val="24"/>
                          <w:szCs w:val="24"/>
                        </w:rPr>
                        <w:t xml:space="preserve">  </w:t>
                      </w:r>
                      <w:r w:rsidR="00162F99" w:rsidRPr="00162F99">
                        <w:rPr>
                          <w:rFonts w:ascii="Baskerville Old Face" w:hAnsi="Baskerville Old Face"/>
                          <w:color w:val="00B050"/>
                          <w:sz w:val="24"/>
                          <w:szCs w:val="24"/>
                        </w:rPr>
                        <w:t xml:space="preserve"> </w:t>
                      </w:r>
                      <w:r w:rsidR="007709E5">
                        <w:rPr>
                          <w:rFonts w:ascii="Baskerville Old Face" w:hAnsi="Baskerville Old Face"/>
                          <w:color w:val="00B050"/>
                          <w:sz w:val="24"/>
                          <w:szCs w:val="24"/>
                        </w:rPr>
                        <w:t xml:space="preserve">                     </w:t>
                      </w:r>
                      <w:r w:rsidR="007709E5">
                        <w:rPr>
                          <w:rFonts w:ascii="Baskerville Old Face" w:hAnsi="Baskerville Old Face"/>
                          <w:color w:val="00B050"/>
                          <w:sz w:val="24"/>
                          <w:szCs w:val="24"/>
                        </w:rPr>
                        <w:tab/>
                      </w:r>
                      <w:r w:rsidR="007709E5">
                        <w:rPr>
                          <w:rFonts w:ascii="Baskerville Old Face" w:hAnsi="Baskerville Old Face"/>
                          <w:color w:val="00B050"/>
                          <w:sz w:val="24"/>
                          <w:szCs w:val="24"/>
                        </w:rPr>
                        <w:tab/>
                      </w:r>
                      <w:r w:rsidR="007709E5" w:rsidRPr="006578A8">
                        <w:rPr>
                          <w:rFonts w:ascii="Baskerville Old Face" w:hAnsi="Baskerville Old Face"/>
                          <w:b/>
                          <w:bCs/>
                          <w:color w:val="FF0000"/>
                          <w:sz w:val="28"/>
                          <w:szCs w:val="28"/>
                        </w:rPr>
                        <w:t>New Website coming soon</w:t>
                      </w:r>
                    </w:p>
                    <w:p w14:paraId="0B44A7AE" w14:textId="547E5E99" w:rsidR="007709E5" w:rsidRPr="006578A8" w:rsidRDefault="007709E5" w:rsidP="00652CAF">
                      <w:pPr>
                        <w:rPr>
                          <w:rFonts w:ascii="Baskerville Old Face" w:hAnsi="Baskerville Old Face"/>
                          <w:color w:val="FF0000"/>
                          <w:sz w:val="24"/>
                          <w:szCs w:val="24"/>
                        </w:rPr>
                      </w:pPr>
                      <w:r w:rsidRPr="006578A8">
                        <w:rPr>
                          <w:rFonts w:ascii="Baskerville Old Face" w:hAnsi="Baskerville Old Face"/>
                          <w:color w:val="FF0000"/>
                          <w:sz w:val="24"/>
                          <w:szCs w:val="24"/>
                        </w:rPr>
                        <w:t>We mentioned at the recent shareholders meeting that we are working on a website for Greenacres, in conjunction with Martin Aaron. It will contain useful information including details of tradesmen, important contact details and the processes/guidelines to help with leaks and electrical works in individual flats. We hope to have it ‘live’ by spring 2023.</w:t>
                      </w:r>
                    </w:p>
                    <w:p w14:paraId="1B6D7857" w14:textId="51C272C4" w:rsidR="007709E5" w:rsidRPr="006578A8" w:rsidRDefault="004F1A55" w:rsidP="00652CAF">
                      <w:pPr>
                        <w:rPr>
                          <w:rFonts w:ascii="Baskerville Old Face" w:hAnsi="Baskerville Old Face"/>
                          <w:color w:val="FF0000"/>
                          <w:sz w:val="24"/>
                          <w:szCs w:val="24"/>
                        </w:rPr>
                      </w:pPr>
                      <w:r>
                        <w:rPr>
                          <w:rFonts w:ascii="Baskerville Old Face" w:hAnsi="Baskerville Old Face"/>
                          <w:b/>
                          <w:bCs/>
                          <w:color w:val="FF0000"/>
                          <w:sz w:val="24"/>
                          <w:szCs w:val="24"/>
                        </w:rPr>
                        <w:t>In the meantime, s</w:t>
                      </w:r>
                      <w:r w:rsidR="007709E5" w:rsidRPr="006578A8">
                        <w:rPr>
                          <w:rFonts w:ascii="Baskerville Old Face" w:hAnsi="Baskerville Old Face"/>
                          <w:b/>
                          <w:bCs/>
                          <w:color w:val="FF0000"/>
                          <w:sz w:val="24"/>
                          <w:szCs w:val="24"/>
                        </w:rPr>
                        <w:t xml:space="preserve">hould you have a leak or an electrical issue in your flat it is the leaseholder’s responsibility to contact a plumber, electrician to help resolve/fix. </w:t>
                      </w:r>
                      <w:r>
                        <w:rPr>
                          <w:rFonts w:ascii="Baskerville Old Face" w:hAnsi="Baskerville Old Face"/>
                          <w:b/>
                          <w:bCs/>
                          <w:color w:val="FF0000"/>
                          <w:sz w:val="24"/>
                          <w:szCs w:val="24"/>
                        </w:rPr>
                        <w:t>Call outs and repairs are NOT met through the service charge account and are the sole responsibility of the individual leaseholder (unless it involves the main stack running through the flat.</w:t>
                      </w:r>
                    </w:p>
                    <w:p w14:paraId="1E8A6E28" w14:textId="65596A37" w:rsidR="007709E5" w:rsidRDefault="007709E5" w:rsidP="00652CAF">
                      <w:pPr>
                        <w:rPr>
                          <w:rFonts w:ascii="Baskerville Old Face" w:hAnsi="Baskerville Old Face"/>
                          <w:sz w:val="24"/>
                          <w:szCs w:val="24"/>
                        </w:rPr>
                      </w:pPr>
                    </w:p>
                    <w:p w14:paraId="5C5D8110" w14:textId="77777777" w:rsidR="007709E5" w:rsidRPr="007709E5" w:rsidRDefault="007709E5" w:rsidP="00652CAF">
                      <w:pPr>
                        <w:rPr>
                          <w:rFonts w:ascii="Baskerville Old Face" w:hAnsi="Baskerville Old Face"/>
                          <w:sz w:val="24"/>
                          <w:szCs w:val="24"/>
                        </w:rPr>
                      </w:pPr>
                    </w:p>
                    <w:p w14:paraId="511F517F" w14:textId="30E2D4E1" w:rsidR="0024418D" w:rsidRPr="00162F99" w:rsidRDefault="00162F99">
                      <w:pPr>
                        <w:rPr>
                          <w:rFonts w:ascii="Baskerville Old Face" w:hAnsi="Baskerville Old Face"/>
                          <w:color w:val="00B050"/>
                          <w:sz w:val="24"/>
                          <w:szCs w:val="24"/>
                        </w:rPr>
                      </w:pPr>
                      <w:r w:rsidRPr="00162F99">
                        <w:rPr>
                          <w:rFonts w:ascii="Baskerville Old Face" w:hAnsi="Baskerville Old Face"/>
                          <w:color w:val="00B050"/>
                          <w:sz w:val="24"/>
                          <w:szCs w:val="24"/>
                        </w:rPr>
                        <w:t xml:space="preserve">                     </w:t>
                      </w:r>
                    </w:p>
                  </w:txbxContent>
                </v:textbox>
                <w10:wrap type="square" anchorx="margin"/>
              </v:shape>
            </w:pict>
          </mc:Fallback>
        </mc:AlternateContent>
      </w:r>
      <w:r w:rsidR="00652CAF">
        <w:rPr>
          <w:noProof/>
        </w:rPr>
        <mc:AlternateContent>
          <mc:Choice Requires="wps">
            <w:drawing>
              <wp:anchor distT="45720" distB="45720" distL="114300" distR="114300" simplePos="0" relativeHeight="251663360" behindDoc="0" locked="0" layoutInCell="1" allowOverlap="1" wp14:anchorId="27F7B077" wp14:editId="3A7B4B34">
                <wp:simplePos x="0" y="0"/>
                <wp:positionH relativeFrom="margin">
                  <wp:align>right</wp:align>
                </wp:positionH>
                <wp:positionV relativeFrom="paragraph">
                  <wp:posOffset>128905</wp:posOffset>
                </wp:positionV>
                <wp:extent cx="3467100" cy="1533525"/>
                <wp:effectExtent l="19050" t="1905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533525"/>
                        </a:xfrm>
                        <a:prstGeom prst="rect">
                          <a:avLst/>
                        </a:prstGeom>
                        <a:ln w="28575">
                          <a:solidFill>
                            <a:srgbClr val="00B050"/>
                          </a:solidFill>
                          <a:headEnd/>
                          <a:tailEnd/>
                        </a:ln>
                      </wps:spPr>
                      <wps:style>
                        <a:lnRef idx="2">
                          <a:schemeClr val="accent6"/>
                        </a:lnRef>
                        <a:fillRef idx="1">
                          <a:schemeClr val="lt1"/>
                        </a:fillRef>
                        <a:effectRef idx="0">
                          <a:schemeClr val="accent6"/>
                        </a:effectRef>
                        <a:fontRef idx="minor">
                          <a:schemeClr val="dk1"/>
                        </a:fontRef>
                      </wps:style>
                      <wps:txbx>
                        <w:txbxContent>
                          <w:p w14:paraId="6A940BFC" w14:textId="68F050B2" w:rsidR="0084425F" w:rsidRPr="00652CAF" w:rsidRDefault="00162F99" w:rsidP="00767457">
                            <w:pPr>
                              <w:rPr>
                                <w:rFonts w:ascii="Baskerville Old Face" w:hAnsi="Baskerville Old Face"/>
                                <w:b/>
                                <w:bCs/>
                                <w:sz w:val="28"/>
                                <w:szCs w:val="28"/>
                              </w:rPr>
                            </w:pPr>
                            <w:r>
                              <w:t xml:space="preserve">  </w:t>
                            </w:r>
                            <w:r w:rsidR="00BA27C9">
                              <w:t xml:space="preserve"> </w:t>
                            </w:r>
                            <w:r w:rsidR="00767457" w:rsidRPr="00652CAF">
                              <w:rPr>
                                <w:rFonts w:ascii="Baskerville Old Face" w:hAnsi="Baskerville Old Face"/>
                                <w:b/>
                                <w:bCs/>
                                <w:color w:val="00B050"/>
                                <w:sz w:val="28"/>
                                <w:szCs w:val="28"/>
                              </w:rPr>
                              <w:t>D</w:t>
                            </w:r>
                            <w:r w:rsidR="00652CAF">
                              <w:rPr>
                                <w:rFonts w:ascii="Baskerville Old Face" w:hAnsi="Baskerville Old Face"/>
                                <w:b/>
                                <w:bCs/>
                                <w:color w:val="00B050"/>
                                <w:sz w:val="28"/>
                                <w:szCs w:val="28"/>
                              </w:rPr>
                              <w:t>amp ground floor reception in all blocks</w:t>
                            </w:r>
                          </w:p>
                          <w:p w14:paraId="24C4E6D6" w14:textId="002DDD9D" w:rsidR="00652CAF" w:rsidRDefault="00162F99">
                            <w:pPr>
                              <w:rPr>
                                <w:rFonts w:ascii="Baskerville Old Face" w:hAnsi="Baskerville Old Face"/>
                                <w:sz w:val="24"/>
                                <w:szCs w:val="24"/>
                              </w:rPr>
                            </w:pPr>
                            <w:r>
                              <w:t xml:space="preserve"> </w:t>
                            </w:r>
                            <w:r w:rsidR="00652CAF" w:rsidRPr="00652CAF">
                              <w:rPr>
                                <w:rFonts w:ascii="Baskerville Old Face" w:hAnsi="Baskerville Old Face"/>
                                <w:sz w:val="24"/>
                                <w:szCs w:val="24"/>
                              </w:rPr>
                              <w:t xml:space="preserve">We </w:t>
                            </w:r>
                            <w:r w:rsidR="00A54ECD">
                              <w:rPr>
                                <w:rFonts w:ascii="Baskerville Old Face" w:hAnsi="Baskerville Old Face"/>
                                <w:sz w:val="24"/>
                                <w:szCs w:val="24"/>
                              </w:rPr>
                              <w:t>a</w:t>
                            </w:r>
                            <w:r w:rsidR="00652CAF" w:rsidRPr="00652CAF">
                              <w:rPr>
                                <w:rFonts w:ascii="Baskerville Old Face" w:hAnsi="Baskerville Old Face"/>
                                <w:sz w:val="24"/>
                                <w:szCs w:val="24"/>
                              </w:rPr>
                              <w:t xml:space="preserve">re aware of the damp course issue in the communal areas of the blocks. </w:t>
                            </w:r>
                          </w:p>
                          <w:p w14:paraId="479C29BF" w14:textId="216CB10C" w:rsidR="0024418D" w:rsidRPr="00652CAF" w:rsidRDefault="00652CAF">
                            <w:pPr>
                              <w:rPr>
                                <w:rFonts w:ascii="Baskerville Old Face" w:hAnsi="Baskerville Old Face"/>
                                <w:sz w:val="24"/>
                                <w:szCs w:val="24"/>
                              </w:rPr>
                            </w:pPr>
                            <w:r>
                              <w:rPr>
                                <w:rFonts w:ascii="Baskerville Old Face" w:hAnsi="Baskerville Old Face"/>
                                <w:sz w:val="24"/>
                                <w:szCs w:val="24"/>
                              </w:rPr>
                              <w:t xml:space="preserve">We </w:t>
                            </w:r>
                            <w:r w:rsidRPr="00652CAF">
                              <w:rPr>
                                <w:rFonts w:ascii="Baskerville Old Face" w:hAnsi="Baskerville Old Face"/>
                                <w:sz w:val="24"/>
                                <w:szCs w:val="24"/>
                              </w:rPr>
                              <w:t xml:space="preserve">will appoint a surveyor </w:t>
                            </w:r>
                            <w:r>
                              <w:rPr>
                                <w:rFonts w:ascii="Baskerville Old Face" w:hAnsi="Baskerville Old Face"/>
                                <w:sz w:val="24"/>
                                <w:szCs w:val="24"/>
                              </w:rPr>
                              <w:t xml:space="preserve">in the New Year </w:t>
                            </w:r>
                            <w:r w:rsidRPr="00652CAF">
                              <w:rPr>
                                <w:rFonts w:ascii="Baskerville Old Face" w:hAnsi="Baskerville Old Face"/>
                                <w:sz w:val="24"/>
                                <w:szCs w:val="24"/>
                              </w:rPr>
                              <w:t>to assess the situation and clarify whether the costs are part of service charge or for leaseholders individually.</w:t>
                            </w:r>
                            <w:r w:rsidR="00162F99" w:rsidRPr="00652CAF">
                              <w:rPr>
                                <w:rFonts w:ascii="Baskerville Old Face" w:hAnsi="Baskerville Old Face"/>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7B077" id="_x0000_s1031" type="#_x0000_t202" style="position:absolute;margin-left:221.8pt;margin-top:10.15pt;width:273pt;height:120.7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" fillcolor="white [3201]" strokecolor="#00b050" strokeweight="2.25pt">
                <v:textbox>
                  <w:txbxContent>
                    <w:p w14:paraId="6A940BFC" w14:textId="68F050B2" w:rsidR="0084425F" w:rsidRPr="00652CAF" w:rsidRDefault="00162F99" w:rsidP="00767457">
                      <w:pPr>
                        <w:rPr>
                          <w:rFonts w:ascii="Baskerville Old Face" w:hAnsi="Baskerville Old Face"/>
                          <w:b/>
                          <w:bCs/>
                          <w:sz w:val="28"/>
                          <w:szCs w:val="28"/>
                        </w:rPr>
                      </w:pPr>
                      <w:r>
                        <w:t xml:space="preserve">  </w:t>
                      </w:r>
                      <w:r w:rsidR="00BA27C9">
                        <w:t xml:space="preserve"> </w:t>
                      </w:r>
                      <w:r w:rsidR="00767457" w:rsidRPr="00652CAF">
                        <w:rPr>
                          <w:rFonts w:ascii="Baskerville Old Face" w:hAnsi="Baskerville Old Face"/>
                          <w:b/>
                          <w:bCs/>
                          <w:color w:val="00B050"/>
                          <w:sz w:val="28"/>
                          <w:szCs w:val="28"/>
                        </w:rPr>
                        <w:t>D</w:t>
                      </w:r>
                      <w:r w:rsidR="00652CAF">
                        <w:rPr>
                          <w:rFonts w:ascii="Baskerville Old Face" w:hAnsi="Baskerville Old Face"/>
                          <w:b/>
                          <w:bCs/>
                          <w:color w:val="00B050"/>
                          <w:sz w:val="28"/>
                          <w:szCs w:val="28"/>
                        </w:rPr>
                        <w:t>amp ground floor reception in all blocks</w:t>
                      </w:r>
                    </w:p>
                    <w:p w14:paraId="24C4E6D6" w14:textId="002DDD9D" w:rsidR="00652CAF" w:rsidRDefault="00162F99">
                      <w:pPr>
                        <w:rPr>
                          <w:rFonts w:ascii="Baskerville Old Face" w:hAnsi="Baskerville Old Face"/>
                          <w:sz w:val="24"/>
                          <w:szCs w:val="24"/>
                        </w:rPr>
                      </w:pPr>
                      <w:r>
                        <w:t xml:space="preserve"> </w:t>
                      </w:r>
                      <w:r w:rsidR="00652CAF" w:rsidRPr="00652CAF">
                        <w:rPr>
                          <w:rFonts w:ascii="Baskerville Old Face" w:hAnsi="Baskerville Old Face"/>
                          <w:sz w:val="24"/>
                          <w:szCs w:val="24"/>
                        </w:rPr>
                        <w:t xml:space="preserve">We </w:t>
                      </w:r>
                      <w:r w:rsidR="00A54ECD">
                        <w:rPr>
                          <w:rFonts w:ascii="Baskerville Old Face" w:hAnsi="Baskerville Old Face"/>
                          <w:sz w:val="24"/>
                          <w:szCs w:val="24"/>
                        </w:rPr>
                        <w:t>a</w:t>
                      </w:r>
                      <w:r w:rsidR="00652CAF" w:rsidRPr="00652CAF">
                        <w:rPr>
                          <w:rFonts w:ascii="Baskerville Old Face" w:hAnsi="Baskerville Old Face"/>
                          <w:sz w:val="24"/>
                          <w:szCs w:val="24"/>
                        </w:rPr>
                        <w:t xml:space="preserve">re aware of the damp course issue in the communal areas of the blocks. </w:t>
                      </w:r>
                    </w:p>
                    <w:p w14:paraId="479C29BF" w14:textId="216CB10C" w:rsidR="0024418D" w:rsidRPr="00652CAF" w:rsidRDefault="00652CAF">
                      <w:pPr>
                        <w:rPr>
                          <w:rFonts w:ascii="Baskerville Old Face" w:hAnsi="Baskerville Old Face"/>
                          <w:sz w:val="24"/>
                          <w:szCs w:val="24"/>
                        </w:rPr>
                      </w:pPr>
                      <w:r>
                        <w:rPr>
                          <w:rFonts w:ascii="Baskerville Old Face" w:hAnsi="Baskerville Old Face"/>
                          <w:sz w:val="24"/>
                          <w:szCs w:val="24"/>
                        </w:rPr>
                        <w:t xml:space="preserve">We </w:t>
                      </w:r>
                      <w:r w:rsidRPr="00652CAF">
                        <w:rPr>
                          <w:rFonts w:ascii="Baskerville Old Face" w:hAnsi="Baskerville Old Face"/>
                          <w:sz w:val="24"/>
                          <w:szCs w:val="24"/>
                        </w:rPr>
                        <w:t xml:space="preserve">will appoint a surveyor </w:t>
                      </w:r>
                      <w:r>
                        <w:rPr>
                          <w:rFonts w:ascii="Baskerville Old Face" w:hAnsi="Baskerville Old Face"/>
                          <w:sz w:val="24"/>
                          <w:szCs w:val="24"/>
                        </w:rPr>
                        <w:t xml:space="preserve">in the New Year </w:t>
                      </w:r>
                      <w:r w:rsidRPr="00652CAF">
                        <w:rPr>
                          <w:rFonts w:ascii="Baskerville Old Face" w:hAnsi="Baskerville Old Face"/>
                          <w:sz w:val="24"/>
                          <w:szCs w:val="24"/>
                        </w:rPr>
                        <w:t>to assess the situation and clarify whether the costs are part of service charge or for leaseholders individually.</w:t>
                      </w:r>
                      <w:r w:rsidR="00162F99" w:rsidRPr="00652CAF">
                        <w:rPr>
                          <w:rFonts w:ascii="Baskerville Old Face" w:hAnsi="Baskerville Old Face"/>
                          <w:sz w:val="24"/>
                          <w:szCs w:val="24"/>
                        </w:rPr>
                        <w:t xml:space="preserve">             </w:t>
                      </w:r>
                    </w:p>
                  </w:txbxContent>
                </v:textbox>
                <w10:wrap type="square" anchorx="margin"/>
              </v:shape>
            </w:pict>
          </mc:Fallback>
        </mc:AlternateContent>
      </w:r>
      <w:r w:rsidR="00652CAF">
        <w:rPr>
          <w:noProof/>
        </w:rPr>
        <w:drawing>
          <wp:inline distT="0" distB="0" distL="0" distR="0" wp14:anchorId="77E4B5B8" wp14:editId="539F7FCC">
            <wp:extent cx="1981217" cy="2036416"/>
            <wp:effectExtent l="0" t="8255" r="0" b="0"/>
            <wp:docPr id="17" name="Picture 17" descr="A picture containing tree, outdoor, snow,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ree, outdoor, snow, natur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rot="5400000">
                      <a:off x="0" y="0"/>
                      <a:ext cx="2045990" cy="2102994"/>
                    </a:xfrm>
                    <a:prstGeom prst="rect">
                      <a:avLst/>
                    </a:prstGeom>
                  </pic:spPr>
                </pic:pic>
              </a:graphicData>
            </a:graphic>
          </wp:inline>
        </w:drawing>
      </w:r>
    </w:p>
    <w:p w14:paraId="32B32F51" w14:textId="2F624060" w:rsidR="006E2D8E" w:rsidRDefault="006E2D8E">
      <w:r>
        <w:rPr>
          <w:noProof/>
        </w:rPr>
        <mc:AlternateContent>
          <mc:Choice Requires="wps">
            <w:drawing>
              <wp:anchor distT="0" distB="0" distL="114300" distR="114300" simplePos="0" relativeHeight="251677696" behindDoc="0" locked="0" layoutInCell="1" allowOverlap="1" wp14:anchorId="358AAE04" wp14:editId="1EB04413">
                <wp:simplePos x="0" y="0"/>
                <wp:positionH relativeFrom="margin">
                  <wp:align>right</wp:align>
                </wp:positionH>
                <wp:positionV relativeFrom="paragraph">
                  <wp:posOffset>3901440</wp:posOffset>
                </wp:positionV>
                <wp:extent cx="5724525" cy="485775"/>
                <wp:effectExtent l="19050" t="19050" r="28575" b="28575"/>
                <wp:wrapNone/>
                <wp:docPr id="18" name="Text Box 18"/>
                <wp:cNvGraphicFramePr/>
                <a:graphic xmlns:a="http://schemas.openxmlformats.org/drawingml/2006/main">
                  <a:graphicData uri="http://schemas.microsoft.com/office/word/2010/wordprocessingShape">
                    <wps:wsp>
                      <wps:cNvSpPr txBox="1"/>
                      <wps:spPr>
                        <a:xfrm>
                          <a:off x="0" y="0"/>
                          <a:ext cx="5724525" cy="485775"/>
                        </a:xfrm>
                        <a:prstGeom prst="rect">
                          <a:avLst/>
                        </a:prstGeom>
                        <a:solidFill>
                          <a:schemeClr val="lt1"/>
                        </a:solidFill>
                        <a:ln w="28575">
                          <a:solidFill>
                            <a:srgbClr val="00B050"/>
                          </a:solidFill>
                        </a:ln>
                      </wps:spPr>
                      <wps:txbx>
                        <w:txbxContent>
                          <w:p w14:paraId="2D654869" w14:textId="6DEDD9F9" w:rsidR="006578A8" w:rsidRPr="004F1A55" w:rsidRDefault="006578A8">
                            <w:pPr>
                              <w:rPr>
                                <w:rFonts w:ascii="Baskerville Old Face" w:hAnsi="Baskerville Old Face"/>
                                <w:i/>
                                <w:iCs/>
                                <w:color w:val="00B050"/>
                                <w:sz w:val="24"/>
                                <w:szCs w:val="24"/>
                              </w:rPr>
                            </w:pPr>
                            <w:r w:rsidRPr="004F1A55">
                              <w:rPr>
                                <w:rFonts w:ascii="Baskerville Old Face" w:hAnsi="Baskerville Old Face"/>
                                <w:i/>
                                <w:iCs/>
                                <w:sz w:val="24"/>
                                <w:szCs w:val="24"/>
                              </w:rPr>
                              <w:t xml:space="preserve">Finally, we would like to wish all our residents a peaceful and relaxing season </w:t>
                            </w:r>
                            <w:r w:rsidR="004F1A55">
                              <w:rPr>
                                <w:rFonts w:ascii="Baskerville Old Face" w:hAnsi="Baskerville Old Face"/>
                                <w:i/>
                                <w:iCs/>
                                <w:sz w:val="24"/>
                                <w:szCs w:val="24"/>
                              </w:rPr>
                              <w:t xml:space="preserve">ahead </w:t>
                            </w:r>
                            <w:r w:rsidRPr="004F1A55">
                              <w:rPr>
                                <w:rFonts w:ascii="Baskerville Old Face" w:hAnsi="Baskerville Old Face"/>
                                <w:i/>
                                <w:iCs/>
                                <w:sz w:val="24"/>
                                <w:szCs w:val="24"/>
                              </w:rPr>
                              <w:t>and a healthy and prosperous New Year</w:t>
                            </w:r>
                            <w:r w:rsidR="004F1A55">
                              <w:rPr>
                                <w:rFonts w:ascii="Baskerville Old Face" w:hAnsi="Baskerville Old Face"/>
                                <w:i/>
                                <w:i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AAE04" id="Text Box 18" o:spid="_x0000_s1032" type="#_x0000_t202" style="position:absolute;margin-left:399.55pt;margin-top:307.2pt;width:450.75pt;height:38.2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" fillcolor="white [3201]" strokecolor="#00b050" strokeweight="2.25pt">
                <v:textbox>
                  <w:txbxContent>
                    <w:p w14:paraId="2D654869" w14:textId="6DEDD9F9" w:rsidR="006578A8" w:rsidRPr="004F1A55" w:rsidRDefault="006578A8">
                      <w:pPr>
                        <w:rPr>
                          <w:rFonts w:ascii="Baskerville Old Face" w:hAnsi="Baskerville Old Face"/>
                          <w:i/>
                          <w:iCs/>
                          <w:color w:val="00B050"/>
                          <w:sz w:val="24"/>
                          <w:szCs w:val="24"/>
                        </w:rPr>
                      </w:pPr>
                      <w:r w:rsidRPr="004F1A55">
                        <w:rPr>
                          <w:rFonts w:ascii="Baskerville Old Face" w:hAnsi="Baskerville Old Face"/>
                          <w:i/>
                          <w:iCs/>
                          <w:sz w:val="24"/>
                          <w:szCs w:val="24"/>
                        </w:rPr>
                        <w:t xml:space="preserve">Finally, we would like to wish all our residents a peaceful and relaxing season </w:t>
                      </w:r>
                      <w:r w:rsidR="004F1A55">
                        <w:rPr>
                          <w:rFonts w:ascii="Baskerville Old Face" w:hAnsi="Baskerville Old Face"/>
                          <w:i/>
                          <w:iCs/>
                          <w:sz w:val="24"/>
                          <w:szCs w:val="24"/>
                        </w:rPr>
                        <w:t xml:space="preserve">ahead </w:t>
                      </w:r>
                      <w:r w:rsidRPr="004F1A55">
                        <w:rPr>
                          <w:rFonts w:ascii="Baskerville Old Face" w:hAnsi="Baskerville Old Face"/>
                          <w:i/>
                          <w:iCs/>
                          <w:sz w:val="24"/>
                          <w:szCs w:val="24"/>
                        </w:rPr>
                        <w:t>and a healthy and prosperous New Year</w:t>
                      </w:r>
                      <w:r w:rsidR="004F1A55">
                        <w:rPr>
                          <w:rFonts w:ascii="Baskerville Old Face" w:hAnsi="Baskerville Old Face"/>
                          <w:i/>
                          <w:iCs/>
                          <w:sz w:val="24"/>
                          <w:szCs w:val="24"/>
                        </w:rPr>
                        <w:t>.</w:t>
                      </w:r>
                    </w:p>
                  </w:txbxContent>
                </v:textbox>
                <w10:wrap anchorx="margin"/>
              </v:shape>
            </w:pict>
          </mc:Fallback>
        </mc:AlternateContent>
      </w:r>
      <w:r w:rsidR="001F5B56">
        <w:t xml:space="preserve">  </w:t>
      </w:r>
      <w:r>
        <w:rPr>
          <w:noProof/>
        </w:rPr>
        <w:drawing>
          <wp:inline distT="0" distB="0" distL="0" distR="0" wp14:anchorId="66E7DA45" wp14:editId="16F2EE44">
            <wp:extent cx="5520268" cy="1819275"/>
            <wp:effectExtent l="0" t="0" r="4445" b="0"/>
            <wp:docPr id="20" name="Picture 20" descr="A picture containing outdoor, tre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outdoor, tree, snow&#10;&#10;Description automatically generated"/>
                    <pic:cNvPicPr/>
                  </pic:nvPicPr>
                  <pic:blipFill rotWithShape="1">
                    <a:blip r:embed="rId11">
                      <a:extLst>
                        <a:ext uri="{28A0092B-C50C-407E-A947-70E740481C1C}">
                          <a14:useLocalDpi xmlns:a14="http://schemas.microsoft.com/office/drawing/2010/main" val="0"/>
                        </a:ext>
                      </a:extLst>
                    </a:blip>
                    <a:srcRect t="11170" b="35106"/>
                    <a:stretch/>
                  </pic:blipFill>
                  <pic:spPr bwMode="auto">
                    <a:xfrm rot="10800000">
                      <a:off x="0" y="0"/>
                      <a:ext cx="5586000" cy="1840938"/>
                    </a:xfrm>
                    <a:prstGeom prst="rect">
                      <a:avLst/>
                    </a:prstGeom>
                    <a:ln>
                      <a:noFill/>
                    </a:ln>
                    <a:extLst>
                      <a:ext uri="{53640926-AAD7-44D8-BBD7-CCE9431645EC}">
                        <a14:shadowObscured xmlns:a14="http://schemas.microsoft.com/office/drawing/2010/main"/>
                      </a:ext>
                    </a:extLst>
                  </pic:spPr>
                </pic:pic>
              </a:graphicData>
            </a:graphic>
          </wp:inline>
        </w:drawing>
      </w:r>
      <w:r w:rsidR="00B07113">
        <w:tab/>
      </w:r>
      <w:r w:rsidR="00B07113">
        <w:tab/>
      </w:r>
      <w:r w:rsidR="004E26D2">
        <w:tab/>
      </w:r>
      <w:r w:rsidR="004E26D2">
        <w:tab/>
      </w:r>
      <w:r w:rsidR="004E26D2">
        <w:tab/>
      </w:r>
      <w:r w:rsidR="004E26D2">
        <w:tab/>
      </w:r>
    </w:p>
    <w:p w14:paraId="327EF2BD" w14:textId="1C7EC848" w:rsidR="006578A8" w:rsidRDefault="006578A8"/>
    <w:p w14:paraId="39D0479C" w14:textId="3F437797" w:rsidR="003B11EF" w:rsidRPr="006E2D8E" w:rsidRDefault="006E2D8E">
      <w:r>
        <w:t xml:space="preserve">                            </w:t>
      </w:r>
      <w:r w:rsidR="004F1A55">
        <w:t xml:space="preserve">      </w:t>
      </w:r>
      <w:r w:rsidR="003B11EF" w:rsidRPr="00EB7B33">
        <w:rPr>
          <w:b/>
          <w:bCs/>
        </w:rPr>
        <w:t>Directors: Alan Harris (Chair), Robert Lewis and Seema Shah</w:t>
      </w:r>
    </w:p>
    <w:sectPr w:rsidR="003B11EF" w:rsidRPr="006E2D8E" w:rsidSect="0037746E">
      <w:headerReference w:type="default" r:id="rId12"/>
      <w:pgSz w:w="11906" w:h="16838"/>
      <w:pgMar w:top="1440" w:right="1440" w:bottom="1440" w:left="1440" w:header="708" w:footer="708" w:gutter="0"/>
      <w:pgBorders w:offsetFrom="page">
        <w:top w:val="thickThinSmallGap" w:sz="24" w:space="13" w:color="1F3864" w:themeColor="accent1" w:themeShade="80"/>
        <w:left w:val="thickThinSmallGap" w:sz="24" w:space="13" w:color="1F3864" w:themeColor="accent1" w:themeShade="80"/>
        <w:bottom w:val="thinThickSmallGap" w:sz="24" w:space="13" w:color="1F3864" w:themeColor="accent1" w:themeShade="80"/>
        <w:right w:val="thinThickSmallGap" w:sz="24" w:space="13" w:color="1F3864" w:themeColor="accent1"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8C300" w14:textId="77777777" w:rsidR="008E57F4" w:rsidRDefault="008E57F4" w:rsidP="00F66C37">
      <w:pPr>
        <w:spacing w:after="0" w:line="240" w:lineRule="auto"/>
      </w:pPr>
      <w:r>
        <w:separator/>
      </w:r>
    </w:p>
  </w:endnote>
  <w:endnote w:type="continuationSeparator" w:id="0">
    <w:p w14:paraId="26107A5A" w14:textId="77777777" w:rsidR="008E57F4" w:rsidRDefault="008E57F4" w:rsidP="00F66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032E7" w14:textId="77777777" w:rsidR="008E57F4" w:rsidRDefault="008E57F4" w:rsidP="00F66C37">
      <w:pPr>
        <w:spacing w:after="0" w:line="240" w:lineRule="auto"/>
      </w:pPr>
      <w:r>
        <w:separator/>
      </w:r>
    </w:p>
  </w:footnote>
  <w:footnote w:type="continuationSeparator" w:id="0">
    <w:p w14:paraId="6DB52113" w14:textId="77777777" w:rsidR="008E57F4" w:rsidRDefault="008E57F4" w:rsidP="00F66C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F0E4F" w14:textId="0D77F0F9" w:rsidR="00DD0760" w:rsidRPr="00DD0760" w:rsidRDefault="00DD0760">
    <w:pPr>
      <w:pStyle w:val="Header"/>
      <w:rPr>
        <w:rFonts w:ascii="Algerian" w:hAnsi="Algerian"/>
        <w:color w:val="00B050"/>
        <w:sz w:val="56"/>
        <w:szCs w:val="56"/>
      </w:rPr>
    </w:pPr>
    <w:r>
      <w:rPr>
        <w:rFonts w:ascii="Algerian" w:hAnsi="Algerian"/>
        <w:color w:val="00B050"/>
        <w:sz w:val="56"/>
        <w:szCs w:val="56"/>
      </w:rPr>
      <w:t xml:space="preserve">       </w:t>
    </w:r>
    <w:r w:rsidRPr="00DD0760">
      <w:rPr>
        <w:rFonts w:ascii="Algerian" w:hAnsi="Algerian"/>
        <w:color w:val="00B050"/>
        <w:sz w:val="56"/>
        <w:szCs w:val="56"/>
      </w:rPr>
      <w:t>G</w:t>
    </w:r>
    <w:r>
      <w:rPr>
        <w:rFonts w:ascii="Algerian" w:hAnsi="Algerian"/>
        <w:color w:val="00B050"/>
        <w:sz w:val="56"/>
        <w:szCs w:val="56"/>
      </w:rPr>
      <w:t>r</w:t>
    </w:r>
    <w:r w:rsidRPr="00DD0760">
      <w:rPr>
        <w:rFonts w:ascii="Algerian" w:hAnsi="Algerian"/>
        <w:color w:val="00B050"/>
        <w:sz w:val="56"/>
        <w:szCs w:val="56"/>
      </w:rPr>
      <w:t>EENACRES NEWSLETTER</w:t>
    </w:r>
  </w:p>
  <w:p w14:paraId="1B015EDF" w14:textId="5F6E8617" w:rsidR="00F66C37" w:rsidRDefault="00F66C3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C37"/>
    <w:rsid w:val="000509B9"/>
    <w:rsid w:val="0005391B"/>
    <w:rsid w:val="00055214"/>
    <w:rsid w:val="00083710"/>
    <w:rsid w:val="000B3D71"/>
    <w:rsid w:val="000D70A0"/>
    <w:rsid w:val="001625B7"/>
    <w:rsid w:val="00162F99"/>
    <w:rsid w:val="001A1338"/>
    <w:rsid w:val="001D0AAB"/>
    <w:rsid w:val="001E66ED"/>
    <w:rsid w:val="001F55CC"/>
    <w:rsid w:val="001F5B56"/>
    <w:rsid w:val="0024418D"/>
    <w:rsid w:val="00271BD5"/>
    <w:rsid w:val="002A4D82"/>
    <w:rsid w:val="002B12AA"/>
    <w:rsid w:val="002E0F36"/>
    <w:rsid w:val="002E369F"/>
    <w:rsid w:val="00335D5B"/>
    <w:rsid w:val="0037746E"/>
    <w:rsid w:val="003A4BD1"/>
    <w:rsid w:val="003B11EF"/>
    <w:rsid w:val="00446060"/>
    <w:rsid w:val="0046087B"/>
    <w:rsid w:val="00466B10"/>
    <w:rsid w:val="00481DB3"/>
    <w:rsid w:val="004B0AAA"/>
    <w:rsid w:val="004D4241"/>
    <w:rsid w:val="004E26D2"/>
    <w:rsid w:val="004F1A55"/>
    <w:rsid w:val="004F6604"/>
    <w:rsid w:val="005060E0"/>
    <w:rsid w:val="0050780C"/>
    <w:rsid w:val="00560749"/>
    <w:rsid w:val="005B46A3"/>
    <w:rsid w:val="00602420"/>
    <w:rsid w:val="00617588"/>
    <w:rsid w:val="00634DDD"/>
    <w:rsid w:val="00640AA5"/>
    <w:rsid w:val="00652CAF"/>
    <w:rsid w:val="006578A8"/>
    <w:rsid w:val="006801DF"/>
    <w:rsid w:val="006922DB"/>
    <w:rsid w:val="006A09E8"/>
    <w:rsid w:val="006E2D8E"/>
    <w:rsid w:val="007376F0"/>
    <w:rsid w:val="00767457"/>
    <w:rsid w:val="007709E5"/>
    <w:rsid w:val="00774948"/>
    <w:rsid w:val="007857EC"/>
    <w:rsid w:val="007D4138"/>
    <w:rsid w:val="007D61FF"/>
    <w:rsid w:val="008044F6"/>
    <w:rsid w:val="008057D0"/>
    <w:rsid w:val="0084425F"/>
    <w:rsid w:val="0085762A"/>
    <w:rsid w:val="0087247C"/>
    <w:rsid w:val="008738AD"/>
    <w:rsid w:val="00874F86"/>
    <w:rsid w:val="00883D95"/>
    <w:rsid w:val="00893E6A"/>
    <w:rsid w:val="008A0F97"/>
    <w:rsid w:val="008A7FE3"/>
    <w:rsid w:val="008B0336"/>
    <w:rsid w:val="008C6623"/>
    <w:rsid w:val="008E57F4"/>
    <w:rsid w:val="00984248"/>
    <w:rsid w:val="00985A66"/>
    <w:rsid w:val="009A39BD"/>
    <w:rsid w:val="009A4124"/>
    <w:rsid w:val="009B0565"/>
    <w:rsid w:val="009B73FA"/>
    <w:rsid w:val="009C026D"/>
    <w:rsid w:val="009F03DC"/>
    <w:rsid w:val="009F64DC"/>
    <w:rsid w:val="00A145F0"/>
    <w:rsid w:val="00A316A9"/>
    <w:rsid w:val="00A54ECD"/>
    <w:rsid w:val="00A61D8D"/>
    <w:rsid w:val="00A702DD"/>
    <w:rsid w:val="00A73875"/>
    <w:rsid w:val="00A75F77"/>
    <w:rsid w:val="00A91A4B"/>
    <w:rsid w:val="00AD79A1"/>
    <w:rsid w:val="00AD7E2A"/>
    <w:rsid w:val="00AF0004"/>
    <w:rsid w:val="00B07113"/>
    <w:rsid w:val="00B61B53"/>
    <w:rsid w:val="00B65402"/>
    <w:rsid w:val="00B66F43"/>
    <w:rsid w:val="00B76C23"/>
    <w:rsid w:val="00B80D32"/>
    <w:rsid w:val="00BA27C9"/>
    <w:rsid w:val="00BC0082"/>
    <w:rsid w:val="00BD3F97"/>
    <w:rsid w:val="00BE6E03"/>
    <w:rsid w:val="00BF38A2"/>
    <w:rsid w:val="00C30DBD"/>
    <w:rsid w:val="00C66B61"/>
    <w:rsid w:val="00C81DC1"/>
    <w:rsid w:val="00CB4F4B"/>
    <w:rsid w:val="00CE2832"/>
    <w:rsid w:val="00CE668F"/>
    <w:rsid w:val="00D21857"/>
    <w:rsid w:val="00D238B5"/>
    <w:rsid w:val="00D939C9"/>
    <w:rsid w:val="00DB7E35"/>
    <w:rsid w:val="00DD0760"/>
    <w:rsid w:val="00EA3853"/>
    <w:rsid w:val="00EA525E"/>
    <w:rsid w:val="00EB3C84"/>
    <w:rsid w:val="00EB7B33"/>
    <w:rsid w:val="00EC34A5"/>
    <w:rsid w:val="00EF5EF2"/>
    <w:rsid w:val="00F35469"/>
    <w:rsid w:val="00F65CF8"/>
    <w:rsid w:val="00F66C37"/>
    <w:rsid w:val="00F72329"/>
    <w:rsid w:val="00F759D6"/>
    <w:rsid w:val="00F7601B"/>
    <w:rsid w:val="00F813D8"/>
    <w:rsid w:val="00F96261"/>
    <w:rsid w:val="00FA5293"/>
    <w:rsid w:val="00FC079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D02C6"/>
  <w15:chartTrackingRefBased/>
  <w15:docId w15:val="{63D03AE9-835E-4C31-94EE-15D0AF135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6C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6C37"/>
  </w:style>
  <w:style w:type="paragraph" w:styleId="Footer">
    <w:name w:val="footer"/>
    <w:basedOn w:val="Normal"/>
    <w:link w:val="FooterChar"/>
    <w:uiPriority w:val="99"/>
    <w:unhideWhenUsed/>
    <w:rsid w:val="00F66C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6C37"/>
  </w:style>
  <w:style w:type="paragraph" w:styleId="Date">
    <w:name w:val="Date"/>
    <w:basedOn w:val="Normal"/>
    <w:next w:val="Normal"/>
    <w:link w:val="DateChar"/>
    <w:uiPriority w:val="99"/>
    <w:semiHidden/>
    <w:unhideWhenUsed/>
    <w:rsid w:val="00F96261"/>
  </w:style>
  <w:style w:type="character" w:customStyle="1" w:styleId="DateChar">
    <w:name w:val="Date Char"/>
    <w:basedOn w:val="DefaultParagraphFont"/>
    <w:link w:val="Date"/>
    <w:uiPriority w:val="99"/>
    <w:semiHidden/>
    <w:rsid w:val="00F962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397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6C540-7C86-4ADF-AA2C-AB3B7197F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34</Words>
  <Characters>200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Seema Shah</dc:creator>
  <cp:keywords/>
  <dc:description/>
  <cp:lastModifiedBy>Seema Shah</cp:lastModifiedBy>
  <cp:revision>8</cp:revision>
  <dcterms:created xsi:type="dcterms:W3CDTF">2022-12-19T20:20:00Z</dcterms:created>
  <dcterms:modified xsi:type="dcterms:W3CDTF">2022-12-20T09:43:00Z</dcterms:modified>
</cp:coreProperties>
</file>