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F14EAA" w14:textId="77777777" w:rsidR="002A293B" w:rsidRPr="00E639B6" w:rsidRDefault="00E639B6" w:rsidP="002A293B">
      <w:pPr>
        <w:pStyle w:val="Header"/>
        <w:jc w:val="right"/>
        <w:rPr>
          <w:b/>
          <w:color w:val="1780A0"/>
          <w:sz w:val="24"/>
        </w:rPr>
      </w:pPr>
      <w:r w:rsidRPr="00E639B6">
        <w:rPr>
          <w:b/>
          <w:noProof/>
          <w:color w:val="1780A0"/>
          <w:sz w:val="24"/>
        </w:rPr>
        <w:drawing>
          <wp:anchor distT="0" distB="0" distL="114300" distR="114300" simplePos="0" relativeHeight="251684864" behindDoc="0" locked="0" layoutInCell="1" allowOverlap="1" wp14:anchorId="7B1E00FD" wp14:editId="4918E1F2">
            <wp:simplePos x="0" y="0"/>
            <wp:positionH relativeFrom="margin">
              <wp:posOffset>-361950</wp:posOffset>
            </wp:positionH>
            <wp:positionV relativeFrom="paragraph">
              <wp:posOffset>0</wp:posOffset>
            </wp:positionV>
            <wp:extent cx="2333625" cy="11906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1190625"/>
                    </a:xfrm>
                    <a:prstGeom prst="rect">
                      <a:avLst/>
                    </a:prstGeom>
                    <a:noFill/>
                  </pic:spPr>
                </pic:pic>
              </a:graphicData>
            </a:graphic>
            <wp14:sizeRelH relativeFrom="page">
              <wp14:pctWidth>0</wp14:pctWidth>
            </wp14:sizeRelH>
            <wp14:sizeRelV relativeFrom="page">
              <wp14:pctHeight>0</wp14:pctHeight>
            </wp14:sizeRelV>
          </wp:anchor>
        </w:drawing>
      </w:r>
      <w:r w:rsidR="002A293B" w:rsidRPr="00E639B6">
        <w:rPr>
          <w:b/>
          <w:color w:val="1780A0"/>
          <w:sz w:val="24"/>
        </w:rPr>
        <w:t>Great Lakes Bay Manufacturers Association</w:t>
      </w:r>
    </w:p>
    <w:p w14:paraId="2963A1F5" w14:textId="77777777" w:rsidR="002A293B" w:rsidRPr="00E639B6" w:rsidRDefault="002A293B" w:rsidP="002A293B">
      <w:pPr>
        <w:pStyle w:val="Header"/>
        <w:jc w:val="right"/>
        <w:rPr>
          <w:b/>
          <w:color w:val="1780A0"/>
          <w:sz w:val="24"/>
        </w:rPr>
      </w:pPr>
      <w:r w:rsidRPr="00E639B6">
        <w:rPr>
          <w:b/>
          <w:color w:val="1780A0"/>
          <w:sz w:val="24"/>
        </w:rPr>
        <w:tab/>
        <w:t>7400 Bay Road, Curtiss Hall 201</w:t>
      </w:r>
    </w:p>
    <w:p w14:paraId="6E48F171" w14:textId="77777777" w:rsidR="002A293B" w:rsidRPr="00E639B6" w:rsidRDefault="002A293B" w:rsidP="002A293B">
      <w:pPr>
        <w:pStyle w:val="Header"/>
        <w:jc w:val="right"/>
        <w:rPr>
          <w:b/>
          <w:color w:val="1780A0"/>
          <w:sz w:val="24"/>
        </w:rPr>
      </w:pPr>
      <w:r w:rsidRPr="00E639B6">
        <w:rPr>
          <w:b/>
          <w:color w:val="1780A0"/>
          <w:sz w:val="24"/>
        </w:rPr>
        <w:tab/>
        <w:t>University Center, MI  48710</w:t>
      </w:r>
    </w:p>
    <w:p w14:paraId="7F637A27" w14:textId="77777777" w:rsidR="002A293B" w:rsidRPr="00E639B6" w:rsidRDefault="002A293B" w:rsidP="002A293B">
      <w:pPr>
        <w:pStyle w:val="Header"/>
        <w:jc w:val="right"/>
        <w:rPr>
          <w:b/>
          <w:color w:val="1780A0"/>
          <w:sz w:val="24"/>
        </w:rPr>
      </w:pPr>
      <w:r w:rsidRPr="00E639B6">
        <w:rPr>
          <w:b/>
          <w:color w:val="1780A0"/>
          <w:sz w:val="24"/>
        </w:rPr>
        <w:tab/>
        <w:t>989-964-2881</w:t>
      </w:r>
    </w:p>
    <w:p w14:paraId="26521EFC" w14:textId="77777777" w:rsidR="00241A79" w:rsidRDefault="00241A79" w:rsidP="000C2983">
      <w:pPr>
        <w:rPr>
          <w:b/>
        </w:rPr>
      </w:pPr>
    </w:p>
    <w:p w14:paraId="377B63EB" w14:textId="77777777" w:rsidR="00CA6EE0" w:rsidRDefault="00CA6EE0" w:rsidP="000C2983">
      <w:pPr>
        <w:rPr>
          <w:b/>
        </w:rPr>
      </w:pPr>
    </w:p>
    <w:p w14:paraId="13B4F4F5" w14:textId="0DC1852C" w:rsidR="004D7F8E" w:rsidRDefault="00766321" w:rsidP="00766321">
      <w:pPr>
        <w:spacing w:after="0" w:line="240" w:lineRule="auto"/>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For Immediate Release</w:t>
      </w:r>
    </w:p>
    <w:p w14:paraId="541E9351" w14:textId="4FBDED8B" w:rsidR="00766321" w:rsidRDefault="00766321" w:rsidP="00766321">
      <w:pPr>
        <w:spacing w:after="0" w:line="240" w:lineRule="auto"/>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Tanya Blehm</w:t>
      </w:r>
    </w:p>
    <w:p w14:paraId="444EDEDD" w14:textId="321F9A07" w:rsidR="00766321" w:rsidRDefault="00766321" w:rsidP="00766321">
      <w:pPr>
        <w:spacing w:after="0" w:line="240" w:lineRule="auto"/>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t>989-964-2881</w:t>
      </w:r>
    </w:p>
    <w:p w14:paraId="0164C85A" w14:textId="010D75AA" w:rsidR="00766321" w:rsidRDefault="00766321" w:rsidP="00766321">
      <w:pPr>
        <w:spacing w:after="0" w:line="240" w:lineRule="auto"/>
        <w:rPr>
          <w:rFonts w:asciiTheme="majorHAnsi" w:hAnsiTheme="majorHAnsi"/>
          <w:b/>
          <w:sz w:val="24"/>
          <w:szCs w:val="24"/>
        </w:rPr>
      </w:pP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hyperlink r:id="rId12" w:history="1">
        <w:r w:rsidRPr="000536B0">
          <w:rPr>
            <w:rStyle w:val="Hyperlink"/>
            <w:rFonts w:asciiTheme="majorHAnsi" w:hAnsiTheme="majorHAnsi"/>
            <w:b/>
            <w:sz w:val="24"/>
            <w:szCs w:val="24"/>
          </w:rPr>
          <w:t>tlblehm@svsu.edu</w:t>
        </w:r>
      </w:hyperlink>
    </w:p>
    <w:p w14:paraId="5B9C6E82" w14:textId="77777777" w:rsidR="002C5010" w:rsidRDefault="002C5010" w:rsidP="000C2983">
      <w:pPr>
        <w:rPr>
          <w:rFonts w:asciiTheme="majorHAnsi" w:hAnsiTheme="majorHAnsi"/>
          <w:b/>
          <w:sz w:val="24"/>
          <w:szCs w:val="24"/>
        </w:rPr>
      </w:pPr>
    </w:p>
    <w:p w14:paraId="2D8348C7" w14:textId="0041CA94" w:rsidR="00766321" w:rsidRPr="000C6E95" w:rsidRDefault="0090393A" w:rsidP="000C2983">
      <w:pPr>
        <w:rPr>
          <w:rFonts w:asciiTheme="majorHAnsi" w:hAnsiTheme="majorHAnsi"/>
          <w:sz w:val="24"/>
          <w:szCs w:val="24"/>
        </w:rPr>
      </w:pPr>
      <w:r w:rsidRPr="000C6E95">
        <w:rPr>
          <w:rFonts w:asciiTheme="majorHAnsi" w:hAnsiTheme="majorHAnsi"/>
          <w:b/>
          <w:sz w:val="24"/>
          <w:szCs w:val="24"/>
        </w:rPr>
        <w:t xml:space="preserve">Saginaw, MI – </w:t>
      </w:r>
      <w:r w:rsidRPr="000C6E95">
        <w:rPr>
          <w:rFonts w:asciiTheme="majorHAnsi" w:hAnsiTheme="majorHAnsi"/>
          <w:sz w:val="24"/>
          <w:szCs w:val="24"/>
        </w:rPr>
        <w:t>The Great Lakes Bay Manufacturers Association (GLBMA) is please</w:t>
      </w:r>
      <w:r w:rsidR="00F658F6">
        <w:rPr>
          <w:rFonts w:asciiTheme="majorHAnsi" w:hAnsiTheme="majorHAnsi"/>
          <w:sz w:val="24"/>
          <w:szCs w:val="24"/>
        </w:rPr>
        <w:t>d</w:t>
      </w:r>
      <w:r w:rsidRPr="000C6E95">
        <w:rPr>
          <w:rFonts w:asciiTheme="majorHAnsi" w:hAnsiTheme="majorHAnsi"/>
          <w:sz w:val="24"/>
          <w:szCs w:val="24"/>
        </w:rPr>
        <w:t xml:space="preserve"> to announce they have been selected to receive the regional Industry 4.0 Readiness Initiative Grant from the Michigan Economic Development Corporation</w:t>
      </w:r>
      <w:r w:rsidR="00092EE1">
        <w:rPr>
          <w:rFonts w:asciiTheme="majorHAnsi" w:hAnsiTheme="majorHAnsi"/>
          <w:sz w:val="24"/>
          <w:szCs w:val="24"/>
        </w:rPr>
        <w:t xml:space="preserve"> </w:t>
      </w:r>
      <w:r w:rsidRPr="000C6E95">
        <w:rPr>
          <w:rFonts w:asciiTheme="majorHAnsi" w:hAnsiTheme="majorHAnsi"/>
          <w:sz w:val="24"/>
          <w:szCs w:val="24"/>
        </w:rPr>
        <w:t xml:space="preserve">(MEDC). </w:t>
      </w:r>
    </w:p>
    <w:p w14:paraId="6ECB61CA" w14:textId="23848026" w:rsidR="00AB4915" w:rsidRPr="000C6E95" w:rsidRDefault="00BF785D" w:rsidP="00AB4915">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t>The r</w:t>
      </w:r>
      <w:r w:rsidR="0090393A" w:rsidRPr="000C6E95">
        <w:rPr>
          <w:rFonts w:asciiTheme="majorHAnsi" w:hAnsiTheme="majorHAnsi" w:cs="Calibri"/>
          <w:sz w:val="24"/>
          <w:szCs w:val="24"/>
          <w:lang w:val="en"/>
        </w:rPr>
        <w:t>egional grants will help drive Industry 4.0 readiness in small and mid-sized manufacturers statewide</w:t>
      </w:r>
      <w:r w:rsidR="00DF791F">
        <w:rPr>
          <w:rFonts w:asciiTheme="majorHAnsi" w:hAnsiTheme="majorHAnsi" w:cs="Calibri"/>
          <w:sz w:val="24"/>
          <w:szCs w:val="24"/>
          <w:lang w:val="en"/>
        </w:rPr>
        <w:t>.</w:t>
      </w:r>
      <w:r w:rsidR="00AB4915">
        <w:rPr>
          <w:rFonts w:asciiTheme="majorHAnsi" w:hAnsiTheme="majorHAnsi" w:cs="Calibri"/>
          <w:sz w:val="24"/>
          <w:szCs w:val="24"/>
          <w:lang w:val="en"/>
        </w:rPr>
        <w:t xml:space="preserve">  The GLBMA was one of</w:t>
      </w:r>
      <w:r w:rsidR="005D1529">
        <w:rPr>
          <w:rFonts w:asciiTheme="majorHAnsi" w:hAnsiTheme="majorHAnsi" w:cs="Calibri"/>
          <w:sz w:val="24"/>
          <w:szCs w:val="24"/>
          <w:lang w:val="en"/>
        </w:rPr>
        <w:t xml:space="preserve"> the</w:t>
      </w:r>
      <w:r w:rsidR="00AB4915">
        <w:rPr>
          <w:rFonts w:asciiTheme="majorHAnsi" w:hAnsiTheme="majorHAnsi" w:cs="Calibri"/>
          <w:sz w:val="24"/>
          <w:szCs w:val="24"/>
          <w:lang w:val="en"/>
        </w:rPr>
        <w:t xml:space="preserve"> ten organizations </w:t>
      </w:r>
      <w:r w:rsidR="00F658F6">
        <w:rPr>
          <w:rFonts w:asciiTheme="majorHAnsi" w:hAnsiTheme="majorHAnsi" w:cs="Calibri"/>
          <w:sz w:val="24"/>
          <w:szCs w:val="24"/>
          <w:lang w:val="en"/>
        </w:rPr>
        <w:t xml:space="preserve">to be </w:t>
      </w:r>
      <w:r w:rsidR="00AB4915">
        <w:rPr>
          <w:rFonts w:asciiTheme="majorHAnsi" w:hAnsiTheme="majorHAnsi" w:cs="Calibri"/>
          <w:sz w:val="24"/>
          <w:szCs w:val="24"/>
          <w:lang w:val="en"/>
        </w:rPr>
        <w:t>awarded monies.  The grant amount</w:t>
      </w:r>
      <w:r w:rsidR="005D1529">
        <w:rPr>
          <w:rFonts w:asciiTheme="majorHAnsi" w:hAnsiTheme="majorHAnsi" w:cs="Calibri"/>
          <w:sz w:val="24"/>
          <w:szCs w:val="24"/>
          <w:lang w:val="en"/>
        </w:rPr>
        <w:t xml:space="preserve"> received</w:t>
      </w:r>
      <w:r w:rsidR="00AB4915">
        <w:rPr>
          <w:rFonts w:asciiTheme="majorHAnsi" w:hAnsiTheme="majorHAnsi" w:cs="Calibri"/>
          <w:sz w:val="24"/>
          <w:szCs w:val="24"/>
          <w:lang w:val="en"/>
        </w:rPr>
        <w:t xml:space="preserve"> is $106,175 to study the </w:t>
      </w:r>
      <w:r w:rsidR="00A02C81">
        <w:rPr>
          <w:rFonts w:asciiTheme="majorHAnsi" w:hAnsiTheme="majorHAnsi" w:cs="Calibri"/>
          <w:sz w:val="24"/>
          <w:szCs w:val="24"/>
          <w:lang w:val="en"/>
        </w:rPr>
        <w:t xml:space="preserve">Industry </w:t>
      </w:r>
      <w:r w:rsidR="00AB4915">
        <w:rPr>
          <w:rFonts w:asciiTheme="majorHAnsi" w:hAnsiTheme="majorHAnsi" w:cs="Calibri"/>
          <w:sz w:val="24"/>
          <w:szCs w:val="24"/>
          <w:lang w:val="en"/>
        </w:rPr>
        <w:t>4.0 readiness of pro</w:t>
      </w:r>
      <w:r w:rsidR="002864BC">
        <w:rPr>
          <w:rFonts w:asciiTheme="majorHAnsi" w:hAnsiTheme="majorHAnsi" w:cs="Calibri"/>
          <w:sz w:val="24"/>
          <w:szCs w:val="24"/>
          <w:lang w:val="en"/>
        </w:rPr>
        <w:t>s</w:t>
      </w:r>
      <w:r w:rsidR="00AB4915">
        <w:rPr>
          <w:rFonts w:asciiTheme="majorHAnsi" w:hAnsiTheme="majorHAnsi" w:cs="Calibri"/>
          <w:sz w:val="24"/>
          <w:szCs w:val="24"/>
          <w:lang w:val="en"/>
        </w:rPr>
        <w:t>perity region 5 covering Arenac, Bay, Clare, Gladwin, Gratiot, Isabella, Midland, and Saginaw counties.</w:t>
      </w:r>
    </w:p>
    <w:p w14:paraId="2D998EC1" w14:textId="7E21B0B1" w:rsidR="0090393A" w:rsidRDefault="001148D8" w:rsidP="0090393A">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t>As a result of the grant</w:t>
      </w:r>
      <w:r w:rsidR="005D1529">
        <w:rPr>
          <w:rFonts w:asciiTheme="majorHAnsi" w:hAnsiTheme="majorHAnsi" w:cs="Calibri"/>
          <w:sz w:val="24"/>
          <w:szCs w:val="24"/>
          <w:lang w:val="en"/>
        </w:rPr>
        <w:t>,</w:t>
      </w:r>
      <w:r>
        <w:rPr>
          <w:rFonts w:asciiTheme="majorHAnsi" w:hAnsiTheme="majorHAnsi" w:cs="Calibri"/>
          <w:sz w:val="24"/>
          <w:szCs w:val="24"/>
          <w:lang w:val="en"/>
        </w:rPr>
        <w:t xml:space="preserve"> the GLBMA will partner with the local </w:t>
      </w:r>
      <w:r w:rsidR="00B0783C">
        <w:rPr>
          <w:rFonts w:asciiTheme="majorHAnsi" w:hAnsiTheme="majorHAnsi" w:cs="Calibri"/>
          <w:sz w:val="24"/>
          <w:szCs w:val="24"/>
          <w:lang w:val="en"/>
        </w:rPr>
        <w:t xml:space="preserve">Resource </w:t>
      </w:r>
      <w:r w:rsidR="00194070">
        <w:rPr>
          <w:rFonts w:asciiTheme="majorHAnsi" w:hAnsiTheme="majorHAnsi" w:cs="Calibri"/>
          <w:sz w:val="24"/>
          <w:szCs w:val="24"/>
          <w:lang w:val="en"/>
        </w:rPr>
        <w:t xml:space="preserve">and </w:t>
      </w:r>
      <w:r w:rsidR="00B0783C">
        <w:rPr>
          <w:rFonts w:asciiTheme="majorHAnsi" w:hAnsiTheme="majorHAnsi" w:cs="Calibri"/>
          <w:sz w:val="24"/>
          <w:szCs w:val="24"/>
          <w:lang w:val="en"/>
        </w:rPr>
        <w:t xml:space="preserve">Economic </w:t>
      </w:r>
      <w:r>
        <w:rPr>
          <w:rFonts w:asciiTheme="majorHAnsi" w:hAnsiTheme="majorHAnsi" w:cs="Calibri"/>
          <w:sz w:val="24"/>
          <w:szCs w:val="24"/>
          <w:lang w:val="en"/>
        </w:rPr>
        <w:t xml:space="preserve">Development Partners:  Bay Future, Middle Michigan </w:t>
      </w:r>
      <w:r w:rsidR="00CA44B9">
        <w:rPr>
          <w:rFonts w:asciiTheme="majorHAnsi" w:hAnsiTheme="majorHAnsi" w:cs="Calibri"/>
          <w:sz w:val="24"/>
          <w:szCs w:val="24"/>
          <w:lang w:val="en"/>
        </w:rPr>
        <w:t xml:space="preserve">Development Corporation, Midland Business Alliance, Saginaw Future, </w:t>
      </w:r>
      <w:r w:rsidR="00C81CCD">
        <w:rPr>
          <w:rFonts w:asciiTheme="majorHAnsi" w:hAnsiTheme="majorHAnsi" w:cs="Calibri"/>
          <w:sz w:val="24"/>
          <w:szCs w:val="24"/>
          <w:lang w:val="en"/>
        </w:rPr>
        <w:t xml:space="preserve">Gladwin County EDC, </w:t>
      </w:r>
      <w:r w:rsidR="00916123">
        <w:rPr>
          <w:rFonts w:asciiTheme="majorHAnsi" w:hAnsiTheme="majorHAnsi" w:cs="Calibri"/>
          <w:sz w:val="24"/>
          <w:szCs w:val="24"/>
          <w:lang w:val="en"/>
        </w:rPr>
        <w:t>Greater Gra</w:t>
      </w:r>
      <w:r w:rsidR="008A120A">
        <w:rPr>
          <w:rFonts w:asciiTheme="majorHAnsi" w:hAnsiTheme="majorHAnsi" w:cs="Calibri"/>
          <w:sz w:val="24"/>
          <w:szCs w:val="24"/>
          <w:lang w:val="en"/>
        </w:rPr>
        <w:t>tiot Development</w:t>
      </w:r>
      <w:r w:rsidR="00A02C81">
        <w:rPr>
          <w:rFonts w:asciiTheme="majorHAnsi" w:hAnsiTheme="majorHAnsi" w:cs="Calibri"/>
          <w:sz w:val="24"/>
          <w:szCs w:val="24"/>
          <w:lang w:val="en"/>
        </w:rPr>
        <w:t xml:space="preserve"> Inc.</w:t>
      </w:r>
      <w:r w:rsidR="00194070">
        <w:rPr>
          <w:rFonts w:asciiTheme="majorHAnsi" w:hAnsiTheme="majorHAnsi" w:cs="Calibri"/>
          <w:sz w:val="24"/>
          <w:szCs w:val="24"/>
          <w:lang w:val="en"/>
        </w:rPr>
        <w:t xml:space="preserve">, </w:t>
      </w:r>
      <w:r w:rsidR="00317644">
        <w:rPr>
          <w:rFonts w:asciiTheme="majorHAnsi" w:hAnsiTheme="majorHAnsi" w:cs="Calibri"/>
          <w:sz w:val="24"/>
          <w:szCs w:val="24"/>
          <w:lang w:val="en"/>
        </w:rPr>
        <w:t xml:space="preserve">Arenac County Economic Development Corporation, </w:t>
      </w:r>
      <w:r w:rsidR="00194070">
        <w:rPr>
          <w:rFonts w:asciiTheme="majorHAnsi" w:hAnsiTheme="majorHAnsi" w:cs="Calibri"/>
          <w:sz w:val="24"/>
          <w:szCs w:val="24"/>
          <w:lang w:val="en"/>
        </w:rPr>
        <w:t>Michigan Manufacturing Technology</w:t>
      </w:r>
      <w:r w:rsidR="00A02C81">
        <w:rPr>
          <w:rFonts w:asciiTheme="majorHAnsi" w:hAnsiTheme="majorHAnsi" w:cs="Calibri"/>
          <w:sz w:val="24"/>
          <w:szCs w:val="24"/>
          <w:lang w:val="en"/>
        </w:rPr>
        <w:t xml:space="preserve"> Center</w:t>
      </w:r>
      <w:r w:rsidR="00194070">
        <w:rPr>
          <w:rFonts w:asciiTheme="majorHAnsi" w:hAnsiTheme="majorHAnsi" w:cs="Calibri"/>
          <w:sz w:val="24"/>
          <w:szCs w:val="24"/>
          <w:lang w:val="en"/>
        </w:rPr>
        <w:t>, Michigan Works!</w:t>
      </w:r>
      <w:r w:rsidR="00964D99">
        <w:rPr>
          <w:rFonts w:asciiTheme="majorHAnsi" w:hAnsiTheme="majorHAnsi" w:cs="Calibri"/>
          <w:sz w:val="24"/>
          <w:szCs w:val="24"/>
          <w:lang w:val="en"/>
        </w:rPr>
        <w:t>,</w:t>
      </w:r>
      <w:r w:rsidR="00194070">
        <w:rPr>
          <w:rFonts w:asciiTheme="majorHAnsi" w:hAnsiTheme="majorHAnsi" w:cs="Calibri"/>
          <w:sz w:val="24"/>
          <w:szCs w:val="24"/>
          <w:lang w:val="en"/>
        </w:rPr>
        <w:t xml:space="preserve"> Small Business Development Center, Central Michigan Manufacturers Association, </w:t>
      </w:r>
      <w:r w:rsidR="002C5010">
        <w:rPr>
          <w:rFonts w:asciiTheme="majorHAnsi" w:hAnsiTheme="majorHAnsi" w:cs="Calibri"/>
          <w:sz w:val="24"/>
          <w:szCs w:val="24"/>
          <w:lang w:val="en"/>
        </w:rPr>
        <w:t>Saginaw Valley State University</w:t>
      </w:r>
      <w:r w:rsidR="002864BC">
        <w:rPr>
          <w:rFonts w:asciiTheme="majorHAnsi" w:hAnsiTheme="majorHAnsi" w:cs="Calibri"/>
          <w:sz w:val="24"/>
          <w:szCs w:val="24"/>
          <w:lang w:val="en"/>
        </w:rPr>
        <w:t>,</w:t>
      </w:r>
      <w:r w:rsidR="002C5010">
        <w:rPr>
          <w:rFonts w:asciiTheme="majorHAnsi" w:hAnsiTheme="majorHAnsi" w:cs="Calibri"/>
          <w:sz w:val="24"/>
          <w:szCs w:val="24"/>
          <w:lang w:val="en"/>
        </w:rPr>
        <w:t xml:space="preserve"> </w:t>
      </w:r>
      <w:r w:rsidR="00194070">
        <w:rPr>
          <w:rFonts w:asciiTheme="majorHAnsi" w:hAnsiTheme="majorHAnsi" w:cs="Calibri"/>
          <w:sz w:val="24"/>
          <w:szCs w:val="24"/>
          <w:lang w:val="en"/>
        </w:rPr>
        <w:t>and Saginaw ISD</w:t>
      </w:r>
      <w:r w:rsidR="00C81CCD">
        <w:rPr>
          <w:rFonts w:asciiTheme="majorHAnsi" w:hAnsiTheme="majorHAnsi" w:cs="Calibri"/>
          <w:sz w:val="24"/>
          <w:szCs w:val="24"/>
          <w:lang w:val="en"/>
        </w:rPr>
        <w:t xml:space="preserve"> to develop a</w:t>
      </w:r>
      <w:r w:rsidR="002864BC">
        <w:rPr>
          <w:rFonts w:asciiTheme="majorHAnsi" w:hAnsiTheme="majorHAnsi" w:cs="Calibri"/>
          <w:sz w:val="24"/>
          <w:szCs w:val="24"/>
          <w:lang w:val="en"/>
        </w:rPr>
        <w:t>n</w:t>
      </w:r>
      <w:r w:rsidR="00C81CCD">
        <w:rPr>
          <w:rFonts w:asciiTheme="majorHAnsi" w:hAnsiTheme="majorHAnsi" w:cs="Calibri"/>
          <w:sz w:val="24"/>
          <w:szCs w:val="24"/>
          <w:lang w:val="en"/>
        </w:rPr>
        <w:t xml:space="preserve"> </w:t>
      </w:r>
      <w:r w:rsidR="00B42B87">
        <w:rPr>
          <w:rFonts w:asciiTheme="majorHAnsi" w:hAnsiTheme="majorHAnsi" w:cs="Calibri"/>
          <w:sz w:val="24"/>
          <w:szCs w:val="24"/>
          <w:lang w:val="en"/>
        </w:rPr>
        <w:t>Industry 4.0 readiness questio</w:t>
      </w:r>
      <w:r w:rsidR="002864BC">
        <w:rPr>
          <w:rFonts w:asciiTheme="majorHAnsi" w:hAnsiTheme="majorHAnsi" w:cs="Calibri"/>
          <w:sz w:val="24"/>
          <w:szCs w:val="24"/>
          <w:lang w:val="en"/>
        </w:rPr>
        <w:t>n</w:t>
      </w:r>
      <w:r w:rsidR="00B42B87">
        <w:rPr>
          <w:rFonts w:asciiTheme="majorHAnsi" w:hAnsiTheme="majorHAnsi" w:cs="Calibri"/>
          <w:sz w:val="24"/>
          <w:szCs w:val="24"/>
          <w:lang w:val="en"/>
        </w:rPr>
        <w:t xml:space="preserve">naire, informational webinars, </w:t>
      </w:r>
      <w:r w:rsidR="00214507">
        <w:rPr>
          <w:rFonts w:asciiTheme="majorHAnsi" w:hAnsiTheme="majorHAnsi" w:cs="Calibri"/>
          <w:sz w:val="24"/>
          <w:szCs w:val="24"/>
          <w:lang w:val="en"/>
        </w:rPr>
        <w:t>m</w:t>
      </w:r>
      <w:r w:rsidR="00D37E0C">
        <w:rPr>
          <w:rFonts w:asciiTheme="majorHAnsi" w:hAnsiTheme="majorHAnsi" w:cs="Calibri"/>
          <w:sz w:val="24"/>
          <w:szCs w:val="24"/>
          <w:lang w:val="en"/>
        </w:rPr>
        <w:t xml:space="preserve">anufacturing roundtables, and </w:t>
      </w:r>
      <w:r w:rsidR="00AB38F0">
        <w:rPr>
          <w:rFonts w:asciiTheme="majorHAnsi" w:hAnsiTheme="majorHAnsi" w:cs="Calibri"/>
          <w:sz w:val="24"/>
          <w:szCs w:val="24"/>
          <w:lang w:val="en"/>
        </w:rPr>
        <w:t xml:space="preserve">a </w:t>
      </w:r>
      <w:r w:rsidR="00214507">
        <w:rPr>
          <w:rFonts w:asciiTheme="majorHAnsi" w:hAnsiTheme="majorHAnsi" w:cs="Calibri"/>
          <w:sz w:val="24"/>
          <w:szCs w:val="24"/>
          <w:lang w:val="en"/>
        </w:rPr>
        <w:t>r</w:t>
      </w:r>
      <w:r w:rsidR="00AB38F0">
        <w:rPr>
          <w:rFonts w:asciiTheme="majorHAnsi" w:hAnsiTheme="majorHAnsi" w:cs="Calibri"/>
          <w:sz w:val="24"/>
          <w:szCs w:val="24"/>
          <w:lang w:val="en"/>
        </w:rPr>
        <w:t>egional Industry 4.0 event.</w:t>
      </w:r>
    </w:p>
    <w:p w14:paraId="38ADB388" w14:textId="1AE80E81" w:rsidR="003E298E" w:rsidRDefault="009C1618" w:rsidP="0090393A">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t>Serving on th</w:t>
      </w:r>
      <w:r w:rsidR="003E298E">
        <w:rPr>
          <w:rFonts w:asciiTheme="majorHAnsi" w:hAnsiTheme="majorHAnsi" w:cs="Calibri"/>
          <w:sz w:val="24"/>
          <w:szCs w:val="24"/>
          <w:lang w:val="en"/>
        </w:rPr>
        <w:t xml:space="preserve">e </w:t>
      </w:r>
      <w:r w:rsidR="00234EE8">
        <w:rPr>
          <w:rFonts w:asciiTheme="majorHAnsi" w:hAnsiTheme="majorHAnsi" w:cs="Calibri"/>
          <w:sz w:val="24"/>
          <w:szCs w:val="24"/>
          <w:lang w:val="en"/>
        </w:rPr>
        <w:t>reg</w:t>
      </w:r>
      <w:r>
        <w:rPr>
          <w:rFonts w:asciiTheme="majorHAnsi" w:hAnsiTheme="majorHAnsi" w:cs="Calibri"/>
          <w:sz w:val="24"/>
          <w:szCs w:val="24"/>
          <w:lang w:val="en"/>
        </w:rPr>
        <w:t xml:space="preserve">ional </w:t>
      </w:r>
      <w:r w:rsidR="003E298E">
        <w:rPr>
          <w:rFonts w:asciiTheme="majorHAnsi" w:hAnsiTheme="majorHAnsi" w:cs="Calibri"/>
          <w:sz w:val="24"/>
          <w:szCs w:val="24"/>
          <w:lang w:val="en"/>
        </w:rPr>
        <w:t xml:space="preserve">grant team </w:t>
      </w:r>
      <w:r w:rsidR="00214507">
        <w:rPr>
          <w:rFonts w:asciiTheme="majorHAnsi" w:hAnsiTheme="majorHAnsi" w:cs="Calibri"/>
          <w:sz w:val="24"/>
          <w:szCs w:val="24"/>
          <w:lang w:val="en"/>
        </w:rPr>
        <w:t>are as follows:</w:t>
      </w:r>
    </w:p>
    <w:p w14:paraId="03041817" w14:textId="48C70B93" w:rsidR="009C1618" w:rsidRDefault="00A93591" w:rsidP="0090393A">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t xml:space="preserve">Jim </w:t>
      </w:r>
      <w:r w:rsidR="005710E4">
        <w:rPr>
          <w:rFonts w:asciiTheme="majorHAnsi" w:hAnsiTheme="majorHAnsi" w:cs="Calibri"/>
          <w:sz w:val="24"/>
          <w:szCs w:val="24"/>
          <w:lang w:val="en"/>
        </w:rPr>
        <w:t xml:space="preserve">McBryde, Middle </w:t>
      </w:r>
      <w:r w:rsidR="00EE6B9D">
        <w:rPr>
          <w:rFonts w:asciiTheme="majorHAnsi" w:hAnsiTheme="majorHAnsi" w:cs="Calibri"/>
          <w:sz w:val="24"/>
          <w:szCs w:val="24"/>
          <w:lang w:val="en"/>
        </w:rPr>
        <w:t>M</w:t>
      </w:r>
      <w:r w:rsidR="005710E4">
        <w:rPr>
          <w:rFonts w:asciiTheme="majorHAnsi" w:hAnsiTheme="majorHAnsi" w:cs="Calibri"/>
          <w:sz w:val="24"/>
          <w:szCs w:val="24"/>
          <w:lang w:val="en"/>
        </w:rPr>
        <w:t>ichigan Development Co</w:t>
      </w:r>
      <w:r w:rsidR="00EE6B9D">
        <w:rPr>
          <w:rFonts w:asciiTheme="majorHAnsi" w:hAnsiTheme="majorHAnsi" w:cs="Calibri"/>
          <w:sz w:val="24"/>
          <w:szCs w:val="24"/>
          <w:lang w:val="en"/>
        </w:rPr>
        <w:t>rporation</w:t>
      </w:r>
    </w:p>
    <w:p w14:paraId="1713E723" w14:textId="2E9E3B78" w:rsidR="00741B1C" w:rsidRDefault="00741B1C" w:rsidP="0090393A">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t>Bob B</w:t>
      </w:r>
      <w:r w:rsidR="0053776A">
        <w:rPr>
          <w:rFonts w:asciiTheme="majorHAnsi" w:hAnsiTheme="majorHAnsi" w:cs="Calibri"/>
          <w:sz w:val="24"/>
          <w:szCs w:val="24"/>
          <w:lang w:val="en"/>
        </w:rPr>
        <w:t>al</w:t>
      </w:r>
      <w:r>
        <w:rPr>
          <w:rFonts w:asciiTheme="majorHAnsi" w:hAnsiTheme="majorHAnsi" w:cs="Calibri"/>
          <w:sz w:val="24"/>
          <w:szCs w:val="24"/>
          <w:lang w:val="en"/>
        </w:rPr>
        <w:t>zer</w:t>
      </w:r>
      <w:r w:rsidR="00E3376B">
        <w:rPr>
          <w:rFonts w:asciiTheme="majorHAnsi" w:hAnsiTheme="majorHAnsi" w:cs="Calibri"/>
          <w:sz w:val="24"/>
          <w:szCs w:val="24"/>
          <w:lang w:val="en"/>
        </w:rPr>
        <w:t>, Gladwin</w:t>
      </w:r>
      <w:r w:rsidR="00111468">
        <w:rPr>
          <w:rFonts w:asciiTheme="majorHAnsi" w:hAnsiTheme="majorHAnsi" w:cs="Calibri"/>
          <w:sz w:val="24"/>
          <w:szCs w:val="24"/>
          <w:lang w:val="en"/>
        </w:rPr>
        <w:t xml:space="preserve"> County Economic </w:t>
      </w:r>
      <w:r w:rsidR="008309D7">
        <w:rPr>
          <w:rFonts w:asciiTheme="majorHAnsi" w:hAnsiTheme="majorHAnsi" w:cs="Calibri"/>
          <w:sz w:val="24"/>
          <w:szCs w:val="24"/>
          <w:lang w:val="en"/>
        </w:rPr>
        <w:t>Development Corporation</w:t>
      </w:r>
    </w:p>
    <w:p w14:paraId="7D595798" w14:textId="116E0240" w:rsidR="00EE6B9D" w:rsidRDefault="00EE6B9D" w:rsidP="0090393A">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t>Steve Jonas, Saginaw Future</w:t>
      </w:r>
    </w:p>
    <w:p w14:paraId="44590B2B" w14:textId="4A5C141A" w:rsidR="00EE6B9D" w:rsidRDefault="000144B6" w:rsidP="0090393A">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t>Matt Shoffner, Michigan Manufacturing Technology Center</w:t>
      </w:r>
    </w:p>
    <w:p w14:paraId="497BF652" w14:textId="3C701888" w:rsidR="000144B6" w:rsidRDefault="000144B6" w:rsidP="0090393A">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t>Jennifer Geno, Saginaw Intermediate School District</w:t>
      </w:r>
    </w:p>
    <w:p w14:paraId="3369F425" w14:textId="59ADF050" w:rsidR="000144B6" w:rsidRDefault="00C2492C" w:rsidP="0090393A">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t>Jo</w:t>
      </w:r>
      <w:r w:rsidR="00714389">
        <w:rPr>
          <w:rFonts w:asciiTheme="majorHAnsi" w:hAnsiTheme="majorHAnsi" w:cs="Calibri"/>
          <w:sz w:val="24"/>
          <w:szCs w:val="24"/>
          <w:lang w:val="en"/>
        </w:rPr>
        <w:t>e Kaczmarek, Michigan Works! Grea</w:t>
      </w:r>
      <w:r w:rsidR="001E7C8D">
        <w:rPr>
          <w:rFonts w:asciiTheme="majorHAnsi" w:hAnsiTheme="majorHAnsi" w:cs="Calibri"/>
          <w:sz w:val="24"/>
          <w:szCs w:val="24"/>
          <w:lang w:val="en"/>
        </w:rPr>
        <w:t>t Lakes Bay Region</w:t>
      </w:r>
    </w:p>
    <w:p w14:paraId="00E910DF" w14:textId="3B6F6917" w:rsidR="001E7C8D" w:rsidRDefault="00C43551" w:rsidP="0090393A">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t>Harry Leaver</w:t>
      </w:r>
      <w:r w:rsidR="00803664">
        <w:rPr>
          <w:rFonts w:asciiTheme="majorHAnsi" w:hAnsiTheme="majorHAnsi" w:cs="Calibri"/>
          <w:sz w:val="24"/>
          <w:szCs w:val="24"/>
          <w:lang w:val="en"/>
        </w:rPr>
        <w:t xml:space="preserve">, Central Michigan Manufacturers </w:t>
      </w:r>
      <w:r w:rsidR="00321801">
        <w:rPr>
          <w:rFonts w:asciiTheme="majorHAnsi" w:hAnsiTheme="majorHAnsi" w:cs="Calibri"/>
          <w:sz w:val="24"/>
          <w:szCs w:val="24"/>
          <w:lang w:val="en"/>
        </w:rPr>
        <w:t>Assoc</w:t>
      </w:r>
      <w:r w:rsidR="001116CF">
        <w:rPr>
          <w:rFonts w:asciiTheme="majorHAnsi" w:hAnsiTheme="majorHAnsi" w:cs="Calibri"/>
          <w:sz w:val="24"/>
          <w:szCs w:val="24"/>
          <w:lang w:val="en"/>
        </w:rPr>
        <w:t>i</w:t>
      </w:r>
      <w:r w:rsidR="00321801">
        <w:rPr>
          <w:rFonts w:asciiTheme="majorHAnsi" w:hAnsiTheme="majorHAnsi" w:cs="Calibri"/>
          <w:sz w:val="24"/>
          <w:szCs w:val="24"/>
          <w:lang w:val="en"/>
        </w:rPr>
        <w:t>ation</w:t>
      </w:r>
    </w:p>
    <w:p w14:paraId="6622D71B" w14:textId="4BD79C05" w:rsidR="00467625" w:rsidRDefault="00467625" w:rsidP="0090393A">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lastRenderedPageBreak/>
        <w:t xml:space="preserve">Beth </w:t>
      </w:r>
      <w:proofErr w:type="spellStart"/>
      <w:r>
        <w:rPr>
          <w:rFonts w:asciiTheme="majorHAnsi" w:hAnsiTheme="majorHAnsi" w:cs="Calibri"/>
          <w:sz w:val="24"/>
          <w:szCs w:val="24"/>
          <w:lang w:val="en"/>
        </w:rPr>
        <w:t>Ro</w:t>
      </w:r>
      <w:r w:rsidR="00332E85">
        <w:rPr>
          <w:rFonts w:asciiTheme="majorHAnsi" w:hAnsiTheme="majorHAnsi" w:cs="Calibri"/>
          <w:sz w:val="24"/>
          <w:szCs w:val="24"/>
          <w:lang w:val="en"/>
        </w:rPr>
        <w:t>szatycki</w:t>
      </w:r>
      <w:proofErr w:type="spellEnd"/>
      <w:r w:rsidR="00332E85">
        <w:rPr>
          <w:rFonts w:asciiTheme="majorHAnsi" w:hAnsiTheme="majorHAnsi" w:cs="Calibri"/>
          <w:sz w:val="24"/>
          <w:szCs w:val="24"/>
          <w:lang w:val="en"/>
        </w:rPr>
        <w:t xml:space="preserve">, </w:t>
      </w:r>
      <w:r w:rsidR="00495367">
        <w:rPr>
          <w:rFonts w:asciiTheme="majorHAnsi" w:hAnsiTheme="majorHAnsi" w:cs="Calibri"/>
          <w:sz w:val="24"/>
          <w:szCs w:val="24"/>
          <w:lang w:val="en"/>
        </w:rPr>
        <w:t>Michigan Small Business Development Center – Northeast &amp; Great Lakes Bay Region</w:t>
      </w:r>
    </w:p>
    <w:p w14:paraId="2989395E" w14:textId="77054423" w:rsidR="004D7BC3" w:rsidRDefault="004D7BC3" w:rsidP="0090393A">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t>Tanya Blehm, Great Lakes Bay Manufacturers Assoc</w:t>
      </w:r>
      <w:r w:rsidR="00087316">
        <w:rPr>
          <w:rFonts w:asciiTheme="majorHAnsi" w:hAnsiTheme="majorHAnsi" w:cs="Calibri"/>
          <w:sz w:val="24"/>
          <w:szCs w:val="24"/>
          <w:lang w:val="en"/>
        </w:rPr>
        <w:t>i</w:t>
      </w:r>
      <w:r>
        <w:rPr>
          <w:rFonts w:asciiTheme="majorHAnsi" w:hAnsiTheme="majorHAnsi" w:cs="Calibri"/>
          <w:sz w:val="24"/>
          <w:szCs w:val="24"/>
          <w:lang w:val="en"/>
        </w:rPr>
        <w:t>at</w:t>
      </w:r>
      <w:r w:rsidR="00087316">
        <w:rPr>
          <w:rFonts w:asciiTheme="majorHAnsi" w:hAnsiTheme="majorHAnsi" w:cs="Calibri"/>
          <w:sz w:val="24"/>
          <w:szCs w:val="24"/>
          <w:lang w:val="en"/>
        </w:rPr>
        <w:t>i</w:t>
      </w:r>
      <w:r>
        <w:rPr>
          <w:rFonts w:asciiTheme="majorHAnsi" w:hAnsiTheme="majorHAnsi" w:cs="Calibri"/>
          <w:sz w:val="24"/>
          <w:szCs w:val="24"/>
          <w:lang w:val="en"/>
        </w:rPr>
        <w:t>on</w:t>
      </w:r>
    </w:p>
    <w:p w14:paraId="2013F1A6" w14:textId="382A23A1" w:rsidR="00092EE1" w:rsidRDefault="00092EE1" w:rsidP="0090393A">
      <w:pPr>
        <w:autoSpaceDE w:val="0"/>
        <w:autoSpaceDN w:val="0"/>
        <w:adjustRightInd w:val="0"/>
        <w:rPr>
          <w:rFonts w:asciiTheme="majorHAnsi" w:hAnsiTheme="majorHAnsi" w:cs="Calibri"/>
          <w:sz w:val="24"/>
          <w:szCs w:val="24"/>
          <w:lang w:val="en"/>
        </w:rPr>
      </w:pPr>
    </w:p>
    <w:p w14:paraId="43A5A56A" w14:textId="74B2B5CA" w:rsidR="00092EE1" w:rsidRPr="00092EE1" w:rsidRDefault="00092EE1" w:rsidP="0090393A">
      <w:pPr>
        <w:autoSpaceDE w:val="0"/>
        <w:autoSpaceDN w:val="0"/>
        <w:adjustRightInd w:val="0"/>
        <w:rPr>
          <w:rFonts w:asciiTheme="majorHAnsi" w:hAnsiTheme="majorHAnsi" w:cs="Calibri"/>
          <w:b/>
          <w:color w:val="FF0000"/>
          <w:sz w:val="24"/>
          <w:szCs w:val="24"/>
          <w:lang w:val="en"/>
        </w:rPr>
      </w:pPr>
      <w:r>
        <w:rPr>
          <w:rFonts w:asciiTheme="majorHAnsi" w:hAnsiTheme="majorHAnsi" w:cs="Calibri"/>
          <w:b/>
          <w:color w:val="FF0000"/>
          <w:sz w:val="24"/>
          <w:szCs w:val="24"/>
          <w:lang w:val="en"/>
        </w:rPr>
        <w:t>[</w:t>
      </w:r>
      <w:bookmarkStart w:id="0" w:name="_GoBack"/>
      <w:bookmarkEnd w:id="0"/>
      <w:r w:rsidRPr="00092EE1">
        <w:rPr>
          <w:rFonts w:asciiTheme="majorHAnsi" w:hAnsiTheme="majorHAnsi" w:cs="Calibri"/>
          <w:b/>
          <w:color w:val="FF0000"/>
          <w:sz w:val="24"/>
          <w:szCs w:val="24"/>
          <w:lang w:val="en"/>
        </w:rPr>
        <w:t>Insert Support Statement Here Prior to sending</w:t>
      </w:r>
      <w:r>
        <w:rPr>
          <w:rFonts w:asciiTheme="majorHAnsi" w:hAnsiTheme="majorHAnsi" w:cs="Calibri"/>
          <w:b/>
          <w:color w:val="FF0000"/>
          <w:sz w:val="24"/>
          <w:szCs w:val="24"/>
          <w:lang w:val="en"/>
        </w:rPr>
        <w:t>]</w:t>
      </w:r>
    </w:p>
    <w:p w14:paraId="33E02F78" w14:textId="545725AF" w:rsidR="00194070" w:rsidRDefault="00007B23" w:rsidP="0090393A">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t>________________________________________________________________________________________________________</w:t>
      </w:r>
    </w:p>
    <w:p w14:paraId="371EBCA8" w14:textId="272293B5" w:rsidR="00B0783C" w:rsidRDefault="007B7E21" w:rsidP="0090393A">
      <w:pPr>
        <w:autoSpaceDE w:val="0"/>
        <w:autoSpaceDN w:val="0"/>
        <w:adjustRightInd w:val="0"/>
        <w:rPr>
          <w:rFonts w:asciiTheme="majorHAnsi" w:hAnsiTheme="majorHAnsi" w:cs="Calibri"/>
          <w:sz w:val="24"/>
          <w:szCs w:val="24"/>
          <w:lang w:val="en"/>
        </w:rPr>
      </w:pPr>
      <w:r>
        <w:rPr>
          <w:rFonts w:asciiTheme="majorHAnsi" w:hAnsiTheme="majorHAnsi" w:cs="Calibri"/>
          <w:sz w:val="24"/>
          <w:szCs w:val="24"/>
          <w:lang w:val="en"/>
        </w:rPr>
        <w:t>Taken from the MEDC press release from April 27, 2021</w:t>
      </w:r>
    </w:p>
    <w:p w14:paraId="45CC81CF" w14:textId="52C05236" w:rsidR="0090393A" w:rsidRPr="000C6E95" w:rsidRDefault="0090393A" w:rsidP="0090393A">
      <w:pPr>
        <w:autoSpaceDE w:val="0"/>
        <w:autoSpaceDN w:val="0"/>
        <w:adjustRightInd w:val="0"/>
        <w:rPr>
          <w:rFonts w:asciiTheme="majorHAnsi" w:hAnsiTheme="majorHAnsi" w:cs="Calibri"/>
          <w:sz w:val="24"/>
          <w:szCs w:val="24"/>
          <w:lang w:val="en"/>
        </w:rPr>
      </w:pPr>
      <w:r w:rsidRPr="000C6E95">
        <w:rPr>
          <w:rFonts w:asciiTheme="majorHAnsi" w:hAnsiTheme="majorHAnsi" w:cs="Calibri"/>
          <w:sz w:val="24"/>
          <w:szCs w:val="24"/>
          <w:lang w:val="en"/>
        </w:rPr>
        <w:t>The Michigan Strategic Fund today approved nearly $2 million in grants for 10 nonprofit organizations around the state to provide regional Industry 4.0 programming and services to increase manufacturers’ readiness to adopt Industry 4.0 technologies. The funding is part of an MEDC-led effort to ensure that 50 percent of Michigan manufacturers – or 6,200 businesses – are prepared to adopt Industry 4.0 technologies at some level by 2025.</w:t>
      </w:r>
    </w:p>
    <w:p w14:paraId="06790B34" w14:textId="77777777" w:rsidR="0090393A" w:rsidRPr="000C6E95" w:rsidRDefault="0090393A" w:rsidP="0090393A">
      <w:pPr>
        <w:autoSpaceDE w:val="0"/>
        <w:autoSpaceDN w:val="0"/>
        <w:adjustRightInd w:val="0"/>
        <w:rPr>
          <w:rFonts w:asciiTheme="majorHAnsi" w:hAnsiTheme="majorHAnsi" w:cs="Calibri"/>
          <w:sz w:val="24"/>
          <w:szCs w:val="24"/>
          <w:lang w:val="en"/>
        </w:rPr>
      </w:pPr>
      <w:r w:rsidRPr="000C6E95">
        <w:rPr>
          <w:rFonts w:asciiTheme="majorHAnsi" w:hAnsiTheme="majorHAnsi" w:cs="Calibri"/>
          <w:sz w:val="24"/>
          <w:szCs w:val="24"/>
          <w:lang w:val="en"/>
        </w:rPr>
        <w:t>MEDC issued a Request for Proposals on December 8, 2020, soliciting proposals from Michigan-based nonprofits and Michigan-based governmental entities currently engaged in economic development activities to develop and implement regional activities that encourage innovation and increase manufacturers’ awareness and readiness to adopt and implement Industry 4.0 technologies.</w:t>
      </w:r>
    </w:p>
    <w:p w14:paraId="6727A085" w14:textId="1F2616A4" w:rsidR="0090393A" w:rsidRPr="000C6E95" w:rsidRDefault="0090393A" w:rsidP="0090393A">
      <w:pPr>
        <w:autoSpaceDE w:val="0"/>
        <w:autoSpaceDN w:val="0"/>
        <w:adjustRightInd w:val="0"/>
        <w:rPr>
          <w:rFonts w:asciiTheme="majorHAnsi" w:hAnsiTheme="majorHAnsi" w:cs="Calibri"/>
          <w:sz w:val="24"/>
          <w:szCs w:val="24"/>
          <w:lang w:val="en"/>
        </w:rPr>
      </w:pPr>
      <w:r w:rsidRPr="000C6E95">
        <w:rPr>
          <w:rFonts w:asciiTheme="majorHAnsi" w:hAnsiTheme="majorHAnsi" w:cs="Calibri"/>
          <w:sz w:val="24"/>
          <w:szCs w:val="24"/>
        </w:rPr>
        <w:t>Gr</w:t>
      </w:r>
      <w:r w:rsidRPr="000C6E95">
        <w:rPr>
          <w:rFonts w:asciiTheme="majorHAnsi" w:hAnsiTheme="majorHAnsi" w:cs="Calibri"/>
          <w:sz w:val="24"/>
          <w:szCs w:val="24"/>
          <w:lang w:val="en"/>
        </w:rPr>
        <w:t>ants will be used for a variety of efforts to further Industry 4.0 readiness within each specific region, including technology demonstrations and pilots, outreach and education efforts, readiness assessments and awareness-building activities. The</w:t>
      </w:r>
      <w:r w:rsidR="00E02AC8">
        <w:rPr>
          <w:rFonts w:asciiTheme="majorHAnsi" w:hAnsiTheme="majorHAnsi" w:cs="Calibri"/>
          <w:sz w:val="24"/>
          <w:szCs w:val="24"/>
          <w:lang w:val="en"/>
        </w:rPr>
        <w:t>se</w:t>
      </w:r>
      <w:r w:rsidRPr="000C6E95">
        <w:rPr>
          <w:rFonts w:asciiTheme="majorHAnsi" w:hAnsiTheme="majorHAnsi" w:cs="Calibri"/>
          <w:sz w:val="24"/>
          <w:szCs w:val="24"/>
          <w:lang w:val="en"/>
        </w:rPr>
        <w:t xml:space="preserve"> projects range in scope from establishing regional consortia and roundtables to supporting pilot projects and planning, and physical infrastructure and equipment to provide sandbox opportunities.</w:t>
      </w:r>
    </w:p>
    <w:p w14:paraId="6F25B79D" w14:textId="77777777" w:rsidR="0090393A" w:rsidRPr="000C6E95" w:rsidRDefault="0090393A" w:rsidP="0090393A">
      <w:pPr>
        <w:autoSpaceDE w:val="0"/>
        <w:autoSpaceDN w:val="0"/>
        <w:adjustRightInd w:val="0"/>
        <w:rPr>
          <w:rFonts w:asciiTheme="majorHAnsi" w:hAnsiTheme="majorHAnsi" w:cs="Calibri"/>
          <w:sz w:val="24"/>
          <w:szCs w:val="24"/>
          <w:lang w:val="en"/>
        </w:rPr>
      </w:pPr>
      <w:r w:rsidRPr="000C6E95">
        <w:rPr>
          <w:rFonts w:asciiTheme="majorHAnsi" w:hAnsiTheme="majorHAnsi" w:cs="Calibri"/>
          <w:sz w:val="24"/>
          <w:szCs w:val="24"/>
          <w:lang w:val="en"/>
        </w:rPr>
        <w:t>Industry 4.0 is defined as the convergence of digital and physical technologies, including artificial intelligence, 3D printing, robotics, augmented and virtual reality, the Cloud and cybersecurity. Approximately 42 percent of Michigan’s current labor force could be negatively impacted by automation, and with MEDC’s strategic focus on retaining companies and fostering high-wage skills growth in target industries such as Advanced Manufacturing, there is a strong need for a multipronged effort to ensure Michigan’s small to medium-sized manufacturers adopt Industry 4.0 technologies.</w:t>
      </w:r>
    </w:p>
    <w:p w14:paraId="09C08877" w14:textId="77777777" w:rsidR="0090393A" w:rsidRPr="000C6E95" w:rsidRDefault="0090393A" w:rsidP="0090393A">
      <w:pPr>
        <w:autoSpaceDE w:val="0"/>
        <w:autoSpaceDN w:val="0"/>
        <w:adjustRightInd w:val="0"/>
        <w:rPr>
          <w:rFonts w:asciiTheme="majorHAnsi" w:hAnsiTheme="majorHAnsi" w:cs="Calibri"/>
          <w:sz w:val="24"/>
          <w:szCs w:val="24"/>
          <w:lang w:val="en"/>
        </w:rPr>
      </w:pPr>
      <w:r w:rsidRPr="000C6E95">
        <w:rPr>
          <w:rFonts w:asciiTheme="majorHAnsi" w:hAnsiTheme="majorHAnsi" w:cs="Calibri"/>
          <w:sz w:val="24"/>
          <w:szCs w:val="24"/>
          <w:lang w:val="en"/>
        </w:rPr>
        <w:t>The Industry 4.0 initiative aligns with MEDC’s strategic focus area of advanced manufacturing and continues to extend Michigan’s rich manufacturing heritage and technological know-how to develop the innovative, high-tech products of the future. With the fifth-largest advanced manufacturing workforce in the country and more than 13,000 workers employed in industries related to Industry 4.0 and automation – the most in the nation –this effort also secures continued opportunity and stability for Michigan’s manufacturing workforce for years to come.</w:t>
      </w:r>
    </w:p>
    <w:p w14:paraId="4409BD0B" w14:textId="77777777" w:rsidR="0090393A" w:rsidRPr="0090393A" w:rsidRDefault="0090393A" w:rsidP="000C2983">
      <w:pPr>
        <w:rPr>
          <w:rFonts w:asciiTheme="majorHAnsi" w:hAnsiTheme="majorHAnsi"/>
          <w:sz w:val="24"/>
          <w:szCs w:val="24"/>
        </w:rPr>
      </w:pPr>
    </w:p>
    <w:sectPr w:rsidR="0090393A" w:rsidRPr="0090393A" w:rsidSect="00E43C48">
      <w:headerReference w:type="default" r:id="rId13"/>
      <w:pgSz w:w="12240" w:h="15840"/>
      <w:pgMar w:top="720" w:right="1440" w:bottom="720" w:left="1440" w:header="0" w:footer="0" w:gutter="0"/>
      <w:pgBorders w:offsetFrom="page">
        <w:top w:val="single" w:sz="36" w:space="24" w:color="728F95" w:shadow="1"/>
        <w:left w:val="single" w:sz="36" w:space="24" w:color="728F95" w:shadow="1"/>
        <w:bottom w:val="single" w:sz="36" w:space="24" w:color="728F95" w:shadow="1"/>
        <w:right w:val="single" w:sz="36" w:space="24" w:color="728F95"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1C68F" w14:textId="77777777" w:rsidR="00B246B6" w:rsidRDefault="00B246B6" w:rsidP="003C4A4D">
      <w:pPr>
        <w:spacing w:after="0" w:line="240" w:lineRule="auto"/>
      </w:pPr>
      <w:r>
        <w:separator/>
      </w:r>
    </w:p>
  </w:endnote>
  <w:endnote w:type="continuationSeparator" w:id="0">
    <w:p w14:paraId="5FF89777" w14:textId="77777777" w:rsidR="00B246B6" w:rsidRDefault="00B246B6" w:rsidP="003C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AEC75" w14:textId="77777777" w:rsidR="00B246B6" w:rsidRDefault="00B246B6" w:rsidP="003C4A4D">
      <w:pPr>
        <w:spacing w:after="0" w:line="240" w:lineRule="auto"/>
      </w:pPr>
      <w:r>
        <w:separator/>
      </w:r>
    </w:p>
  </w:footnote>
  <w:footnote w:type="continuationSeparator" w:id="0">
    <w:p w14:paraId="1BE36E50" w14:textId="77777777" w:rsidR="00B246B6" w:rsidRDefault="00B246B6" w:rsidP="003C4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FF8A" w14:textId="77777777" w:rsidR="000C7156" w:rsidRDefault="000C7156" w:rsidP="000C7156">
    <w:pPr>
      <w:pStyle w:val="Header"/>
      <w:pageBreakBefor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2E6"/>
    <w:multiLevelType w:val="multilevel"/>
    <w:tmpl w:val="9CAE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E337B"/>
    <w:multiLevelType w:val="hybridMultilevel"/>
    <w:tmpl w:val="E69A5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41C05"/>
    <w:multiLevelType w:val="hybridMultilevel"/>
    <w:tmpl w:val="E1F65A2C"/>
    <w:lvl w:ilvl="0" w:tplc="AB48889A">
      <w:start w:val="1"/>
      <w:numFmt w:val="bullet"/>
      <w:lvlText w:val=""/>
      <w:lvlJc w:val="left"/>
      <w:pPr>
        <w:ind w:left="540" w:hanging="360"/>
      </w:pPr>
      <w:rPr>
        <w:rFonts w:ascii="Wingdings" w:hAnsi="Wingdings" w:hint="default"/>
        <w:color w:val="85C741"/>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65A23DC1"/>
    <w:multiLevelType w:val="multilevel"/>
    <w:tmpl w:val="B1AE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S0NDExMDYxMzWyMDRR0lEKTi0uzszPAykwMq8FADpai00tAAAA"/>
  </w:docVars>
  <w:rsids>
    <w:rsidRoot w:val="00017685"/>
    <w:rsid w:val="00007B23"/>
    <w:rsid w:val="000144B6"/>
    <w:rsid w:val="0001471B"/>
    <w:rsid w:val="00017685"/>
    <w:rsid w:val="00022F7F"/>
    <w:rsid w:val="00024CF8"/>
    <w:rsid w:val="00087316"/>
    <w:rsid w:val="00092EE1"/>
    <w:rsid w:val="000A2E49"/>
    <w:rsid w:val="000A747F"/>
    <w:rsid w:val="000B542D"/>
    <w:rsid w:val="000C2983"/>
    <w:rsid w:val="000C6E95"/>
    <w:rsid w:val="000C7156"/>
    <w:rsid w:val="001013CE"/>
    <w:rsid w:val="00111468"/>
    <w:rsid w:val="001116CF"/>
    <w:rsid w:val="001148D8"/>
    <w:rsid w:val="00157F25"/>
    <w:rsid w:val="001821C1"/>
    <w:rsid w:val="00194070"/>
    <w:rsid w:val="001A0293"/>
    <w:rsid w:val="001D3DEF"/>
    <w:rsid w:val="001E7781"/>
    <w:rsid w:val="001E7C8D"/>
    <w:rsid w:val="00210E79"/>
    <w:rsid w:val="00212C78"/>
    <w:rsid w:val="00214507"/>
    <w:rsid w:val="00234EE8"/>
    <w:rsid w:val="00241A79"/>
    <w:rsid w:val="0026034F"/>
    <w:rsid w:val="002615C0"/>
    <w:rsid w:val="002864BC"/>
    <w:rsid w:val="002A293B"/>
    <w:rsid w:val="002A6359"/>
    <w:rsid w:val="002C5010"/>
    <w:rsid w:val="003007B5"/>
    <w:rsid w:val="00317644"/>
    <w:rsid w:val="00321801"/>
    <w:rsid w:val="00332E85"/>
    <w:rsid w:val="00356126"/>
    <w:rsid w:val="00380498"/>
    <w:rsid w:val="00397F29"/>
    <w:rsid w:val="003C4A4D"/>
    <w:rsid w:val="003E298E"/>
    <w:rsid w:val="00414F48"/>
    <w:rsid w:val="0044577F"/>
    <w:rsid w:val="004559FF"/>
    <w:rsid w:val="00467625"/>
    <w:rsid w:val="00495367"/>
    <w:rsid w:val="004D2B8D"/>
    <w:rsid w:val="004D7BC3"/>
    <w:rsid w:val="004D7F8E"/>
    <w:rsid w:val="005235ED"/>
    <w:rsid w:val="0053776A"/>
    <w:rsid w:val="00546EEA"/>
    <w:rsid w:val="00562FE2"/>
    <w:rsid w:val="005710E4"/>
    <w:rsid w:val="005963AF"/>
    <w:rsid w:val="005A78B1"/>
    <w:rsid w:val="005B374A"/>
    <w:rsid w:val="005C0543"/>
    <w:rsid w:val="005D1529"/>
    <w:rsid w:val="0060197B"/>
    <w:rsid w:val="006217C4"/>
    <w:rsid w:val="00627C15"/>
    <w:rsid w:val="00652110"/>
    <w:rsid w:val="006A51AC"/>
    <w:rsid w:val="007028EA"/>
    <w:rsid w:val="00714389"/>
    <w:rsid w:val="00741B1C"/>
    <w:rsid w:val="00766321"/>
    <w:rsid w:val="00790FD5"/>
    <w:rsid w:val="007B6B94"/>
    <w:rsid w:val="007B7E21"/>
    <w:rsid w:val="00803664"/>
    <w:rsid w:val="00823744"/>
    <w:rsid w:val="008309D7"/>
    <w:rsid w:val="0084670E"/>
    <w:rsid w:val="00865ECF"/>
    <w:rsid w:val="008A120A"/>
    <w:rsid w:val="008A311E"/>
    <w:rsid w:val="008C7574"/>
    <w:rsid w:val="008E13A2"/>
    <w:rsid w:val="008E4679"/>
    <w:rsid w:val="008F2FC8"/>
    <w:rsid w:val="008F672D"/>
    <w:rsid w:val="0090393A"/>
    <w:rsid w:val="00916123"/>
    <w:rsid w:val="00964D99"/>
    <w:rsid w:val="009904CB"/>
    <w:rsid w:val="00995155"/>
    <w:rsid w:val="009A3934"/>
    <w:rsid w:val="009C1618"/>
    <w:rsid w:val="009D4651"/>
    <w:rsid w:val="00A02C81"/>
    <w:rsid w:val="00A2052F"/>
    <w:rsid w:val="00A2305B"/>
    <w:rsid w:val="00A56D2E"/>
    <w:rsid w:val="00A86CAE"/>
    <w:rsid w:val="00A93591"/>
    <w:rsid w:val="00AA24D3"/>
    <w:rsid w:val="00AB38F0"/>
    <w:rsid w:val="00AB4915"/>
    <w:rsid w:val="00B02948"/>
    <w:rsid w:val="00B0783C"/>
    <w:rsid w:val="00B21F7D"/>
    <w:rsid w:val="00B246B6"/>
    <w:rsid w:val="00B262DB"/>
    <w:rsid w:val="00B41F1F"/>
    <w:rsid w:val="00B42B87"/>
    <w:rsid w:val="00B71891"/>
    <w:rsid w:val="00BF785D"/>
    <w:rsid w:val="00C2492C"/>
    <w:rsid w:val="00C36897"/>
    <w:rsid w:val="00C43551"/>
    <w:rsid w:val="00C778BB"/>
    <w:rsid w:val="00C81CCD"/>
    <w:rsid w:val="00C82ACA"/>
    <w:rsid w:val="00C94AA1"/>
    <w:rsid w:val="00CA44B9"/>
    <w:rsid w:val="00CA6EE0"/>
    <w:rsid w:val="00CB77AD"/>
    <w:rsid w:val="00CE1902"/>
    <w:rsid w:val="00CE1CDD"/>
    <w:rsid w:val="00CF5EF1"/>
    <w:rsid w:val="00D175B6"/>
    <w:rsid w:val="00D37E0C"/>
    <w:rsid w:val="00D475D5"/>
    <w:rsid w:val="00D54329"/>
    <w:rsid w:val="00DD2656"/>
    <w:rsid w:val="00DF791F"/>
    <w:rsid w:val="00E02AC8"/>
    <w:rsid w:val="00E02EC1"/>
    <w:rsid w:val="00E3376B"/>
    <w:rsid w:val="00E43C48"/>
    <w:rsid w:val="00E639B6"/>
    <w:rsid w:val="00EE6B9D"/>
    <w:rsid w:val="00EF2DF7"/>
    <w:rsid w:val="00F03EA9"/>
    <w:rsid w:val="00F5799D"/>
    <w:rsid w:val="00F658F6"/>
    <w:rsid w:val="00F862C0"/>
    <w:rsid w:val="00F9298E"/>
    <w:rsid w:val="00FA139E"/>
    <w:rsid w:val="00FA5290"/>
    <w:rsid w:val="00FB1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5BD685"/>
  <w15:docId w15:val="{090FCC69-495D-464A-9A3E-8BF52268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A4D"/>
  </w:style>
  <w:style w:type="paragraph" w:styleId="Footer">
    <w:name w:val="footer"/>
    <w:basedOn w:val="Normal"/>
    <w:link w:val="FooterChar"/>
    <w:uiPriority w:val="99"/>
    <w:unhideWhenUsed/>
    <w:rsid w:val="003C4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A4D"/>
  </w:style>
  <w:style w:type="paragraph" w:styleId="BalloonText">
    <w:name w:val="Balloon Text"/>
    <w:basedOn w:val="Normal"/>
    <w:link w:val="BalloonTextChar"/>
    <w:uiPriority w:val="99"/>
    <w:semiHidden/>
    <w:unhideWhenUsed/>
    <w:rsid w:val="001A0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293"/>
    <w:rPr>
      <w:rFonts w:ascii="Segoe UI" w:hAnsi="Segoe UI" w:cs="Segoe UI"/>
      <w:sz w:val="18"/>
      <w:szCs w:val="18"/>
    </w:rPr>
  </w:style>
  <w:style w:type="paragraph" w:styleId="ListParagraph">
    <w:name w:val="List Paragraph"/>
    <w:basedOn w:val="Normal"/>
    <w:uiPriority w:val="34"/>
    <w:qFormat/>
    <w:rsid w:val="00DD2656"/>
    <w:pPr>
      <w:spacing w:after="160" w:line="259" w:lineRule="auto"/>
      <w:ind w:left="720"/>
      <w:contextualSpacing/>
    </w:pPr>
  </w:style>
  <w:style w:type="character" w:styleId="Hyperlink">
    <w:name w:val="Hyperlink"/>
    <w:basedOn w:val="DefaultParagraphFont"/>
    <w:uiPriority w:val="99"/>
    <w:unhideWhenUsed/>
    <w:rsid w:val="002A6359"/>
    <w:rPr>
      <w:color w:val="0000FF" w:themeColor="hyperlink"/>
      <w:u w:val="single"/>
    </w:rPr>
  </w:style>
  <w:style w:type="character" w:customStyle="1" w:styleId="UnresolvedMention1">
    <w:name w:val="Unresolved Mention1"/>
    <w:basedOn w:val="DefaultParagraphFont"/>
    <w:uiPriority w:val="99"/>
    <w:semiHidden/>
    <w:unhideWhenUsed/>
    <w:rsid w:val="00823744"/>
    <w:rPr>
      <w:color w:val="605E5C"/>
      <w:shd w:val="clear" w:color="auto" w:fill="E1DFDD"/>
    </w:rPr>
  </w:style>
  <w:style w:type="paragraph" w:styleId="NormalWeb">
    <w:name w:val="Normal (Web)"/>
    <w:basedOn w:val="Normal"/>
    <w:uiPriority w:val="99"/>
    <w:semiHidden/>
    <w:unhideWhenUsed/>
    <w:rsid w:val="00B7189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66321"/>
    <w:rPr>
      <w:color w:val="605E5C"/>
      <w:shd w:val="clear" w:color="auto" w:fill="E1DFDD"/>
    </w:rPr>
  </w:style>
  <w:style w:type="table" w:styleId="TableGrid">
    <w:name w:val="Table Grid"/>
    <w:basedOn w:val="TableNormal"/>
    <w:uiPriority w:val="59"/>
    <w:rsid w:val="000C6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973275">
      <w:bodyDiv w:val="1"/>
      <w:marLeft w:val="0"/>
      <w:marRight w:val="0"/>
      <w:marTop w:val="0"/>
      <w:marBottom w:val="0"/>
      <w:divBdr>
        <w:top w:val="none" w:sz="0" w:space="0" w:color="auto"/>
        <w:left w:val="none" w:sz="0" w:space="0" w:color="auto"/>
        <w:bottom w:val="none" w:sz="0" w:space="0" w:color="auto"/>
        <w:right w:val="none" w:sz="0" w:space="0" w:color="auto"/>
      </w:divBdr>
    </w:div>
    <w:div w:id="94766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lblehm@sv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610253F8C5CE4EAB025EDFBBD4874E" ma:contentTypeVersion="13" ma:contentTypeDescription="Create a new document." ma:contentTypeScope="" ma:versionID="903d04312b70924d00aab23af99a5e46">
  <xsd:schema xmlns:xsd="http://www.w3.org/2001/XMLSchema" xmlns:xs="http://www.w3.org/2001/XMLSchema" xmlns:p="http://schemas.microsoft.com/office/2006/metadata/properties" xmlns:ns3="5cad97c9-cf93-4c14-8ca5-0d2c18a4e995" xmlns:ns4="7d74df8d-eb90-4897-a247-2d51f9115614" targetNamespace="http://schemas.microsoft.com/office/2006/metadata/properties" ma:root="true" ma:fieldsID="4a85a6514859699b01780493dccdf2a4" ns3:_="" ns4:_="">
    <xsd:import namespace="5cad97c9-cf93-4c14-8ca5-0d2c18a4e995"/>
    <xsd:import namespace="7d74df8d-eb90-4897-a247-2d51f91156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d97c9-cf93-4c14-8ca5-0d2c18a4e9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4df8d-eb90-4897-a247-2d51f91156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FDE0-03F4-4765-A334-5363FB065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d97c9-cf93-4c14-8ca5-0d2c18a4e995"/>
    <ds:schemaRef ds:uri="7d74df8d-eb90-4897-a247-2d51f9115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87504-12C3-4CB7-B597-F72AC2A8AFCB}">
  <ds:schemaRefs>
    <ds:schemaRef ds:uri="http://schemas.openxmlformats.org/package/2006/metadata/core-properties"/>
    <ds:schemaRef ds:uri="http://purl.org/dc/terms/"/>
    <ds:schemaRef ds:uri="5cad97c9-cf93-4c14-8ca5-0d2c18a4e995"/>
    <ds:schemaRef ds:uri="http://schemas.microsoft.com/office/2006/documentManagement/types"/>
    <ds:schemaRef ds:uri="http://schemas.microsoft.com/office/infopath/2007/PartnerControls"/>
    <ds:schemaRef ds:uri="http://purl.org/dc/elements/1.1/"/>
    <ds:schemaRef ds:uri="http://schemas.microsoft.com/office/2006/metadata/properties"/>
    <ds:schemaRef ds:uri="7d74df8d-eb90-4897-a247-2d51f9115614"/>
    <ds:schemaRef ds:uri="http://www.w3.org/XML/1998/namespace"/>
    <ds:schemaRef ds:uri="http://purl.org/dc/dcmitype/"/>
  </ds:schemaRefs>
</ds:datastoreItem>
</file>

<file path=customXml/itemProps3.xml><?xml version="1.0" encoding="utf-8"?>
<ds:datastoreItem xmlns:ds="http://schemas.openxmlformats.org/officeDocument/2006/customXml" ds:itemID="{3738AAEE-181E-4C86-9A3A-80FD666681DC}">
  <ds:schemaRefs>
    <ds:schemaRef ds:uri="http://schemas.microsoft.com/sharepoint/v3/contenttype/forms"/>
  </ds:schemaRefs>
</ds:datastoreItem>
</file>

<file path=customXml/itemProps4.xml><?xml version="1.0" encoding="utf-8"?>
<ds:datastoreItem xmlns:ds="http://schemas.openxmlformats.org/officeDocument/2006/customXml" ds:itemID="{F1BB554C-4EFB-455F-9BF7-FB25A6C8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dc:creator>
  <cp:lastModifiedBy>Tanya L. Blehm</cp:lastModifiedBy>
  <cp:revision>2</cp:revision>
  <cp:lastPrinted>2021-05-19T19:44:00Z</cp:lastPrinted>
  <dcterms:created xsi:type="dcterms:W3CDTF">2021-07-23T12:59:00Z</dcterms:created>
  <dcterms:modified xsi:type="dcterms:W3CDTF">2021-07-23T12:59:00Z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0x0101002E610253F8C5CE4EAB025EDFBBD4874E</vt:lpwstr>
  </property>
</Properties>
</file>