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F925" w14:textId="06AB445A" w:rsidR="00A32799" w:rsidRPr="00C227C8" w:rsidRDefault="00A32799" w:rsidP="00A32799">
      <w:pPr>
        <w:jc w:val="right"/>
        <w:rPr>
          <w:rFonts w:cstheme="minorHAnsi"/>
          <w:b/>
          <w:bCs/>
          <w:color w:val="7030A0"/>
          <w:sz w:val="28"/>
          <w:szCs w:val="28"/>
        </w:rPr>
      </w:pPr>
    </w:p>
    <w:p w14:paraId="05BA7974" w14:textId="77777777" w:rsidR="00C227C8" w:rsidRDefault="00C227C8" w:rsidP="001F728F">
      <w:pPr>
        <w:rPr>
          <w:rFonts w:cstheme="minorHAnsi"/>
          <w:b/>
          <w:bCs/>
          <w:color w:val="7030A0"/>
          <w:sz w:val="28"/>
          <w:szCs w:val="28"/>
        </w:rPr>
      </w:pPr>
    </w:p>
    <w:p w14:paraId="12A2CA69" w14:textId="232C11B7" w:rsidR="001F728F" w:rsidRDefault="00F838F0" w:rsidP="001F728F">
      <w:pPr>
        <w:rPr>
          <w:rFonts w:eastAsia="Times New Roman" w:cstheme="minorHAnsi"/>
          <w:color w:val="000000" w:themeColor="dark1"/>
          <w:kern w:val="24"/>
          <w:sz w:val="28"/>
          <w:szCs w:val="28"/>
          <w:lang w:eastAsia="en-GB"/>
        </w:rPr>
      </w:pPr>
      <w:r w:rsidRPr="00C227C8">
        <w:rPr>
          <w:rFonts w:cstheme="minorHAnsi"/>
          <w:b/>
          <w:bCs/>
          <w:color w:val="7030A0"/>
          <w:sz w:val="28"/>
          <w:szCs w:val="28"/>
        </w:rPr>
        <w:t>“</w:t>
      </w:r>
      <w:bookmarkStart w:id="0" w:name="_Hlk116395082"/>
      <w:r w:rsidR="001F728F" w:rsidRPr="00C227C8">
        <w:rPr>
          <w:rFonts w:cstheme="minorHAnsi"/>
          <w:b/>
          <w:bCs/>
          <w:color w:val="7030A0"/>
          <w:sz w:val="28"/>
          <w:szCs w:val="28"/>
        </w:rPr>
        <w:t>The nights are fair drawin’ in</w:t>
      </w:r>
      <w:r w:rsidRPr="00C227C8">
        <w:rPr>
          <w:rFonts w:cstheme="minorHAnsi"/>
          <w:b/>
          <w:bCs/>
          <w:color w:val="7030A0"/>
          <w:sz w:val="28"/>
          <w:szCs w:val="28"/>
        </w:rPr>
        <w:t>”</w:t>
      </w:r>
      <w:r w:rsidR="001F728F" w:rsidRPr="00C227C8">
        <w:rPr>
          <w:rFonts w:cstheme="minorHAnsi"/>
          <w:color w:val="7030A0"/>
          <w:sz w:val="28"/>
          <w:szCs w:val="28"/>
        </w:rPr>
        <w:t xml:space="preserve"> </w:t>
      </w:r>
      <w:r w:rsidR="001F728F" w:rsidRPr="00C227C8">
        <w:rPr>
          <w:rFonts w:cstheme="minorHAnsi"/>
          <w:sz w:val="28"/>
          <w:szCs w:val="28"/>
        </w:rPr>
        <w:t xml:space="preserve">is part </w:t>
      </w:r>
      <w:r w:rsidR="005F2A3D">
        <w:rPr>
          <w:rFonts w:cstheme="minorHAnsi"/>
          <w:sz w:val="28"/>
          <w:szCs w:val="28"/>
        </w:rPr>
        <w:t xml:space="preserve">of </w:t>
      </w:r>
      <w:r w:rsidR="001F728F" w:rsidRPr="00C227C8">
        <w:rPr>
          <w:rFonts w:cstheme="minorHAnsi"/>
          <w:sz w:val="28"/>
          <w:szCs w:val="28"/>
        </w:rPr>
        <w:t>our Edinburgh Well</w:t>
      </w:r>
      <w:r w:rsidR="0000416E">
        <w:rPr>
          <w:rFonts w:cstheme="minorHAnsi"/>
          <w:sz w:val="28"/>
          <w:szCs w:val="28"/>
        </w:rPr>
        <w:t>be</w:t>
      </w:r>
      <w:r w:rsidR="001F728F" w:rsidRPr="00C227C8">
        <w:rPr>
          <w:rFonts w:cstheme="minorHAnsi"/>
          <w:sz w:val="28"/>
          <w:szCs w:val="28"/>
        </w:rPr>
        <w:t xml:space="preserve">ing Pact Community </w:t>
      </w:r>
      <w:r w:rsidR="0000416E" w:rsidRPr="00C227C8">
        <w:rPr>
          <w:rFonts w:cstheme="minorHAnsi"/>
          <w:sz w:val="28"/>
          <w:szCs w:val="28"/>
        </w:rPr>
        <w:t>Mobilisation Winter</w:t>
      </w:r>
      <w:r w:rsidR="00BF11A9" w:rsidRPr="00C227C8">
        <w:rPr>
          <w:rFonts w:cstheme="minorHAnsi"/>
          <w:sz w:val="28"/>
          <w:szCs w:val="28"/>
        </w:rPr>
        <w:t xml:space="preserve"> readiness </w:t>
      </w:r>
      <w:r w:rsidR="001F728F" w:rsidRPr="00C227C8">
        <w:rPr>
          <w:rFonts w:cstheme="minorHAnsi"/>
          <w:sz w:val="28"/>
          <w:szCs w:val="28"/>
        </w:rPr>
        <w:t xml:space="preserve">programme to ensure that we are preparing </w:t>
      </w:r>
      <w:r w:rsidR="001F728F" w:rsidRPr="00C227C8">
        <w:rPr>
          <w:rFonts w:eastAsia="Times New Roman" w:cstheme="minorHAnsi"/>
          <w:color w:val="000000" w:themeColor="dark1"/>
          <w:kern w:val="24"/>
          <w:sz w:val="28"/>
          <w:szCs w:val="28"/>
          <w:lang w:eastAsia="en-GB"/>
        </w:rPr>
        <w:t>community members for winter through the provision of:</w:t>
      </w:r>
    </w:p>
    <w:p w14:paraId="0A3BE2EF" w14:textId="5D7565CC" w:rsidR="001F728F" w:rsidRPr="00C227C8" w:rsidRDefault="001F728F" w:rsidP="00BF11A9">
      <w:pPr>
        <w:pStyle w:val="NoSpacing"/>
        <w:numPr>
          <w:ilvl w:val="0"/>
          <w:numId w:val="2"/>
        </w:numPr>
        <w:spacing w:afterLines="50" w:after="120"/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</w:pPr>
      <w:r w:rsidRPr="00C227C8">
        <w:rPr>
          <w:rFonts w:asciiTheme="minorHAnsi" w:eastAsia="Times New Roman" w:hAnsiTheme="minorHAnsi" w:cstheme="minorHAnsi"/>
          <w:b/>
          <w:bCs/>
          <w:color w:val="7030A0"/>
          <w:kern w:val="24"/>
          <w:sz w:val="28"/>
          <w:szCs w:val="28"/>
          <w:lang w:eastAsia="en-GB"/>
        </w:rPr>
        <w:t>Information booklet with advice on support available</w:t>
      </w:r>
      <w:r w:rsidRP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>.  These will be distributed to public spaces including li</w:t>
      </w:r>
      <w:r w:rsidR="005F2A3D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>brarie</w:t>
      </w:r>
      <w:r w:rsidRP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>s and leisure centres across the city as well as being available to download and access via QR code.</w:t>
      </w:r>
      <w:r w:rsidR="005F2A3D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 xml:space="preserve">  We will also have copies available for community organisations.</w:t>
      </w:r>
    </w:p>
    <w:p w14:paraId="367D948F" w14:textId="3F18BB0C" w:rsidR="001F728F" w:rsidRPr="00C227C8" w:rsidRDefault="001F728F" w:rsidP="00BF11A9">
      <w:pPr>
        <w:pStyle w:val="NoSpacing"/>
        <w:numPr>
          <w:ilvl w:val="0"/>
          <w:numId w:val="2"/>
        </w:numPr>
        <w:spacing w:afterLines="50" w:after="120"/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</w:pPr>
      <w:r w:rsidRPr="00C227C8">
        <w:rPr>
          <w:rFonts w:asciiTheme="minorHAnsi" w:eastAsia="Times New Roman" w:hAnsiTheme="minorHAnsi" w:cstheme="minorHAnsi"/>
          <w:b/>
          <w:bCs/>
          <w:color w:val="7030A0"/>
          <w:kern w:val="24"/>
          <w:sz w:val="28"/>
          <w:szCs w:val="28"/>
          <w:lang w:eastAsia="en-GB"/>
        </w:rPr>
        <w:t xml:space="preserve">Public information and advice events in community </w:t>
      </w:r>
      <w:r w:rsidR="0000416E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>highlighting</w:t>
      </w:r>
      <w:r w:rsidRP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 xml:space="preserve"> what is available to support and help people in their communities and across the city including a focus on fuel, nutrition, income maximisation, community connecting with a wide range of statutory and 3</w:t>
      </w:r>
      <w:r w:rsidRP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vertAlign w:val="superscript"/>
          <w:lang w:eastAsia="en-GB"/>
        </w:rPr>
        <w:t>rd</w:t>
      </w:r>
      <w:r w:rsidRP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 xml:space="preserve"> sector partners.</w:t>
      </w:r>
    </w:p>
    <w:p w14:paraId="27AB2012" w14:textId="6AFA16DF" w:rsidR="001F728F" w:rsidRPr="00C227C8" w:rsidRDefault="001F728F" w:rsidP="001F728F">
      <w:pPr>
        <w:pStyle w:val="NoSpacing"/>
        <w:spacing w:afterLines="50" w:after="120"/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</w:pPr>
    </w:p>
    <w:p w14:paraId="174C5C08" w14:textId="7BCF2616" w:rsidR="001F728F" w:rsidRPr="00C227C8" w:rsidRDefault="00BF11A9" w:rsidP="001F728F">
      <w:pPr>
        <w:pStyle w:val="NoSpacing"/>
        <w:spacing w:afterLines="50" w:after="120"/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</w:pPr>
      <w:r w:rsidRP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>Two</w:t>
      </w:r>
      <w:r w:rsidR="001F728F" w:rsidRP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 xml:space="preserve"> public information and advice events are </w:t>
      </w:r>
      <w:r w:rsidRP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>scheduled</w:t>
      </w:r>
      <w:r w:rsidR="001F728F" w:rsidRP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 xml:space="preserve"> to take place on </w:t>
      </w:r>
      <w:r w:rsidRPr="00C227C8">
        <w:rPr>
          <w:rFonts w:asciiTheme="minorHAnsi" w:eastAsia="Times New Roman" w:hAnsiTheme="minorHAnsi" w:cstheme="minorHAnsi"/>
          <w:b/>
          <w:bCs/>
          <w:color w:val="7030A0"/>
          <w:kern w:val="24"/>
          <w:sz w:val="28"/>
          <w:szCs w:val="28"/>
          <w:lang w:eastAsia="en-GB"/>
        </w:rPr>
        <w:t xml:space="preserve">Thursday </w:t>
      </w:r>
      <w:r w:rsidR="001F728F" w:rsidRPr="00C227C8">
        <w:rPr>
          <w:rFonts w:asciiTheme="minorHAnsi" w:eastAsia="Times New Roman" w:hAnsiTheme="minorHAnsi" w:cstheme="minorHAnsi"/>
          <w:b/>
          <w:bCs/>
          <w:color w:val="7030A0"/>
          <w:kern w:val="24"/>
          <w:sz w:val="28"/>
          <w:szCs w:val="28"/>
          <w:lang w:eastAsia="en-GB"/>
        </w:rPr>
        <w:t xml:space="preserve">10 </w:t>
      </w:r>
      <w:r w:rsidRPr="00C227C8">
        <w:rPr>
          <w:rFonts w:asciiTheme="minorHAnsi" w:eastAsia="Times New Roman" w:hAnsiTheme="minorHAnsi" w:cstheme="minorHAnsi"/>
          <w:b/>
          <w:bCs/>
          <w:color w:val="7030A0"/>
          <w:kern w:val="24"/>
          <w:sz w:val="28"/>
          <w:szCs w:val="28"/>
          <w:lang w:eastAsia="en-GB"/>
        </w:rPr>
        <w:t xml:space="preserve">November from </w:t>
      </w:r>
      <w:r w:rsidR="001F728F" w:rsidRPr="00C227C8">
        <w:rPr>
          <w:rFonts w:asciiTheme="minorHAnsi" w:eastAsia="Times New Roman" w:hAnsiTheme="minorHAnsi" w:cstheme="minorHAnsi"/>
          <w:b/>
          <w:bCs/>
          <w:color w:val="7030A0"/>
          <w:kern w:val="24"/>
          <w:sz w:val="28"/>
          <w:szCs w:val="28"/>
          <w:lang w:eastAsia="en-GB"/>
        </w:rPr>
        <w:t>12.00 noon through to 6.00 pm</w:t>
      </w:r>
      <w:r w:rsidR="001F728F" w:rsidRP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 xml:space="preserve">.  These will take place at Hibernian Community </w:t>
      </w:r>
      <w:r w:rsidRP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>Foundation</w:t>
      </w:r>
      <w:r w:rsidR="001F728F" w:rsidRP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 xml:space="preserve"> Hub at Easter Road </w:t>
      </w:r>
      <w:r w:rsidRP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>Stadium and</w:t>
      </w:r>
      <w:r w:rsidR="001F728F" w:rsidRP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 xml:space="preserve"> </w:t>
      </w:r>
      <w:r w:rsidRP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>at Tynecastle</w:t>
      </w:r>
      <w:r w:rsidR="001F728F" w:rsidRP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 xml:space="preserve"> Stadium. </w:t>
      </w:r>
    </w:p>
    <w:p w14:paraId="226CDC57" w14:textId="77777777" w:rsidR="00C227C8" w:rsidRDefault="00C227C8" w:rsidP="001F728F">
      <w:pPr>
        <w:pStyle w:val="NoSpacing"/>
        <w:spacing w:afterLines="50" w:after="120"/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</w:pPr>
    </w:p>
    <w:p w14:paraId="75C2B5DF" w14:textId="7DBD26C2" w:rsidR="001F728F" w:rsidRDefault="001F728F" w:rsidP="001F728F">
      <w:pPr>
        <w:pStyle w:val="NoSpacing"/>
        <w:spacing w:afterLines="50" w:after="120"/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</w:pPr>
      <w:r w:rsidRP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 xml:space="preserve">Community </w:t>
      </w:r>
      <w:r w:rsidR="00BF11A9" w:rsidRP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>organisations</w:t>
      </w:r>
      <w:r w:rsid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>, partner agencies</w:t>
      </w:r>
      <w:r w:rsidRP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 xml:space="preserve"> and EHSCP sta</w:t>
      </w:r>
      <w:r w:rsidR="00BF11A9" w:rsidRP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>f</w:t>
      </w:r>
      <w:r w:rsidRP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 xml:space="preserve">f teams are invite to host information stalls giving </w:t>
      </w:r>
      <w:r w:rsidR="00BF11A9" w:rsidRP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>members</w:t>
      </w:r>
      <w:r w:rsidRP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 xml:space="preserve"> of the public an </w:t>
      </w:r>
      <w:r w:rsidR="00BF11A9" w:rsidRP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>opportunity</w:t>
      </w:r>
      <w:r w:rsidRP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 xml:space="preserve"> to </w:t>
      </w:r>
      <w:r w:rsidR="00BF11A9" w:rsidRP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>meet</w:t>
      </w:r>
      <w:r w:rsidRP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 xml:space="preserve"> with staff and </w:t>
      </w:r>
      <w:r w:rsidR="00BF11A9" w:rsidRP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>volunteers</w:t>
      </w:r>
      <w:r w:rsidRP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 xml:space="preserve"> </w:t>
      </w:r>
      <w:r w:rsidR="00BF11A9" w:rsidRP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 xml:space="preserve">from different community organisations and find our what help and support is available for people. </w:t>
      </w:r>
    </w:p>
    <w:p w14:paraId="4FE65618" w14:textId="77777777" w:rsidR="00C227C8" w:rsidRPr="00C227C8" w:rsidRDefault="00C227C8" w:rsidP="001F728F">
      <w:pPr>
        <w:pStyle w:val="NoSpacing"/>
        <w:spacing w:afterLines="50" w:after="120"/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</w:pPr>
    </w:p>
    <w:p w14:paraId="3D3B3D21" w14:textId="6E411B1F" w:rsidR="00BF11A9" w:rsidRPr="00C227C8" w:rsidRDefault="00BF11A9" w:rsidP="001F728F">
      <w:pPr>
        <w:pStyle w:val="NoSpacing"/>
        <w:spacing w:afterLines="50" w:after="120"/>
        <w:rPr>
          <w:rFonts w:asciiTheme="minorHAnsi" w:eastAsia="Times New Roman" w:hAnsiTheme="minorHAnsi" w:cstheme="minorHAnsi"/>
          <w:b/>
          <w:bCs/>
          <w:color w:val="7030A0"/>
          <w:kern w:val="24"/>
          <w:sz w:val="28"/>
          <w:szCs w:val="28"/>
          <w:lang w:eastAsia="en-GB"/>
        </w:rPr>
      </w:pPr>
      <w:r w:rsidRPr="00C227C8">
        <w:rPr>
          <w:rFonts w:asciiTheme="minorHAnsi" w:eastAsia="Times New Roman" w:hAnsiTheme="minorHAnsi" w:cstheme="minorHAnsi"/>
          <w:b/>
          <w:bCs/>
          <w:color w:val="7030A0"/>
          <w:kern w:val="24"/>
          <w:sz w:val="28"/>
          <w:szCs w:val="28"/>
          <w:lang w:eastAsia="en-GB"/>
        </w:rPr>
        <w:t xml:space="preserve">If you would like to host an information </w:t>
      </w:r>
      <w:proofErr w:type="gramStart"/>
      <w:r w:rsidRPr="00C227C8">
        <w:rPr>
          <w:rFonts w:asciiTheme="minorHAnsi" w:eastAsia="Times New Roman" w:hAnsiTheme="minorHAnsi" w:cstheme="minorHAnsi"/>
          <w:b/>
          <w:bCs/>
          <w:color w:val="7030A0"/>
          <w:kern w:val="24"/>
          <w:sz w:val="28"/>
          <w:szCs w:val="28"/>
          <w:lang w:eastAsia="en-GB"/>
        </w:rPr>
        <w:t>stall</w:t>
      </w:r>
      <w:proofErr w:type="gramEnd"/>
      <w:r w:rsidRPr="00C227C8">
        <w:rPr>
          <w:rFonts w:asciiTheme="minorHAnsi" w:eastAsia="Times New Roman" w:hAnsiTheme="minorHAnsi" w:cstheme="minorHAnsi"/>
          <w:b/>
          <w:bCs/>
          <w:color w:val="7030A0"/>
          <w:kern w:val="24"/>
          <w:sz w:val="28"/>
          <w:szCs w:val="28"/>
          <w:lang w:eastAsia="en-GB"/>
        </w:rPr>
        <w:t xml:space="preserve"> please complete the short template and </w:t>
      </w:r>
      <w:r w:rsidR="0000416E" w:rsidRPr="00C227C8">
        <w:rPr>
          <w:rFonts w:asciiTheme="minorHAnsi" w:eastAsia="Times New Roman" w:hAnsiTheme="minorHAnsi" w:cstheme="minorHAnsi"/>
          <w:b/>
          <w:bCs/>
          <w:color w:val="7030A0"/>
          <w:kern w:val="24"/>
          <w:sz w:val="28"/>
          <w:szCs w:val="28"/>
          <w:lang w:eastAsia="en-GB"/>
        </w:rPr>
        <w:t>return the</w:t>
      </w:r>
      <w:r w:rsidRPr="00C227C8">
        <w:rPr>
          <w:rFonts w:asciiTheme="minorHAnsi" w:eastAsia="Times New Roman" w:hAnsiTheme="minorHAnsi" w:cstheme="minorHAnsi"/>
          <w:b/>
          <w:bCs/>
          <w:color w:val="7030A0"/>
          <w:kern w:val="24"/>
          <w:sz w:val="28"/>
          <w:szCs w:val="28"/>
          <w:lang w:eastAsia="en-GB"/>
        </w:rPr>
        <w:t xml:space="preserve"> form by 21 October to: </w:t>
      </w:r>
    </w:p>
    <w:p w14:paraId="35DE259C" w14:textId="43708F53" w:rsidR="00BF11A9" w:rsidRPr="00C227C8" w:rsidRDefault="001E53DD" w:rsidP="001F728F">
      <w:pPr>
        <w:pStyle w:val="NoSpacing"/>
        <w:spacing w:afterLines="50" w:after="120"/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</w:pPr>
      <w:hyperlink r:id="rId8" w:history="1">
        <w:r w:rsidR="00225F37" w:rsidRPr="00353074">
          <w:rPr>
            <w:rStyle w:val="Hyperlink"/>
            <w:rFonts w:asciiTheme="minorHAnsi" w:eastAsia="Times New Roman" w:hAnsiTheme="minorHAnsi" w:cstheme="minorHAnsi"/>
            <w:kern w:val="24"/>
            <w:sz w:val="28"/>
            <w:szCs w:val="28"/>
            <w:lang w:eastAsia="en-GB"/>
          </w:rPr>
          <w:t>Emma.Gall@nhslothian.scot.nhs.uk</w:t>
        </w:r>
      </w:hyperlink>
      <w:r w:rsidR="00BF11A9" w:rsidRP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 xml:space="preserve">   if you wish to host a stall at Easter Road Stadium </w:t>
      </w:r>
    </w:p>
    <w:p w14:paraId="4BA610F7" w14:textId="3C182C96" w:rsidR="00BF11A9" w:rsidRPr="00C227C8" w:rsidRDefault="001E53DD" w:rsidP="001F728F">
      <w:pPr>
        <w:pStyle w:val="NoSpacing"/>
        <w:spacing w:afterLines="50" w:after="120"/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</w:pPr>
      <w:hyperlink r:id="rId9" w:history="1">
        <w:r w:rsidR="00BF11A9" w:rsidRPr="00C227C8">
          <w:rPr>
            <w:rStyle w:val="Hyperlink"/>
            <w:rFonts w:asciiTheme="minorHAnsi" w:eastAsia="Times New Roman" w:hAnsiTheme="minorHAnsi" w:cstheme="minorHAnsi"/>
            <w:kern w:val="24"/>
            <w:sz w:val="28"/>
            <w:szCs w:val="28"/>
            <w:lang w:eastAsia="en-GB"/>
          </w:rPr>
          <w:t>Cat.Young@nhslothian.scot.nhs.uk</w:t>
        </w:r>
      </w:hyperlink>
      <w:r w:rsidR="00BF11A9" w:rsidRPr="00C227C8">
        <w:rPr>
          <w:rFonts w:asciiTheme="minorHAnsi" w:eastAsia="Times New Roman" w:hAnsiTheme="minorHAnsi" w:cstheme="minorHAnsi"/>
          <w:color w:val="000000" w:themeColor="dark1"/>
          <w:kern w:val="24"/>
          <w:sz w:val="28"/>
          <w:szCs w:val="28"/>
          <w:lang w:eastAsia="en-GB"/>
        </w:rPr>
        <w:t xml:space="preserve">  if you wish to host a stall Tynecastle Stadium</w:t>
      </w:r>
    </w:p>
    <w:bookmarkEnd w:id="0"/>
    <w:p w14:paraId="3B5E676F" w14:textId="4A723D08" w:rsidR="00BF11A9" w:rsidRPr="00C227C8" w:rsidRDefault="00C227C8" w:rsidP="00C227C8">
      <w:pPr>
        <w:pStyle w:val="NoSpacing"/>
        <w:spacing w:afterLines="50" w:after="120"/>
        <w:jc w:val="center"/>
        <w:rPr>
          <w:rFonts w:asciiTheme="minorHAnsi" w:eastAsia="Times New Roman" w:hAnsiTheme="minorHAnsi" w:cstheme="minorHAnsi"/>
          <w:b/>
          <w:bCs/>
          <w:color w:val="000000" w:themeColor="dark1"/>
          <w:kern w:val="24"/>
          <w:sz w:val="28"/>
          <w:szCs w:val="28"/>
          <w:lang w:eastAsia="en-GB"/>
        </w:rPr>
      </w:pPr>
      <w:r w:rsidRPr="00C227C8">
        <w:rPr>
          <w:rFonts w:asciiTheme="minorHAnsi" w:eastAsia="Times New Roman" w:hAnsiTheme="minorHAnsi" w:cstheme="minorHAnsi"/>
          <w:b/>
          <w:bCs/>
          <w:color w:val="7030A0"/>
          <w:kern w:val="24"/>
          <w:sz w:val="28"/>
          <w:szCs w:val="28"/>
          <w:lang w:eastAsia="en-GB"/>
        </w:rPr>
        <w:t>Please complete the form overleaf</w:t>
      </w:r>
    </w:p>
    <w:p w14:paraId="7EF6156F" w14:textId="3ACB0B65" w:rsidR="00BF11A9" w:rsidRDefault="00BF11A9">
      <w:pPr>
        <w:rPr>
          <w:rFonts w:eastAsia="Times New Roman" w:cstheme="minorHAnsi"/>
          <w:color w:val="000000" w:themeColor="dark1"/>
          <w:kern w:val="24"/>
          <w:sz w:val="24"/>
          <w:szCs w:val="24"/>
          <w:lang w:eastAsia="en-GB"/>
        </w:rPr>
      </w:pPr>
      <w:r>
        <w:rPr>
          <w:rFonts w:eastAsia="Times New Roman" w:cstheme="minorHAnsi"/>
          <w:color w:val="000000" w:themeColor="dark1"/>
          <w:kern w:val="24"/>
          <w:szCs w:val="24"/>
          <w:lang w:eastAsia="en-GB"/>
        </w:rPr>
        <w:br w:type="page"/>
      </w:r>
    </w:p>
    <w:p w14:paraId="1A80F6E3" w14:textId="77777777" w:rsidR="00BF11A9" w:rsidRPr="00BF11A9" w:rsidRDefault="00BF11A9" w:rsidP="001F728F">
      <w:pPr>
        <w:pStyle w:val="NoSpacing"/>
        <w:spacing w:afterLines="50" w:after="120"/>
        <w:rPr>
          <w:rFonts w:asciiTheme="minorHAnsi" w:eastAsia="Times New Roman" w:hAnsiTheme="minorHAnsi" w:cstheme="minorHAnsi"/>
          <w:color w:val="000000" w:themeColor="dark1"/>
          <w:kern w:val="24"/>
          <w:szCs w:val="24"/>
          <w:lang w:eastAsia="en-GB"/>
        </w:rPr>
      </w:pPr>
    </w:p>
    <w:p w14:paraId="3E2FA85C" w14:textId="6B2B8E7A" w:rsidR="001F728F" w:rsidRPr="00C227C8" w:rsidRDefault="00F838F0" w:rsidP="001F728F">
      <w:pPr>
        <w:pStyle w:val="NoSpacing"/>
        <w:spacing w:afterLines="50" w:after="120"/>
        <w:rPr>
          <w:rFonts w:asciiTheme="minorHAnsi" w:eastAsia="Times New Roman" w:hAnsiTheme="minorHAnsi" w:cstheme="minorHAnsi"/>
          <w:color w:val="7030A0"/>
          <w:kern w:val="24"/>
          <w:szCs w:val="24"/>
          <w:lang w:eastAsia="en-GB"/>
        </w:rPr>
      </w:pPr>
      <w:r w:rsidRPr="00C227C8">
        <w:rPr>
          <w:rFonts w:cstheme="minorHAnsi"/>
          <w:b/>
          <w:bCs/>
          <w:color w:val="7030A0"/>
          <w:szCs w:val="24"/>
        </w:rPr>
        <w:t>“</w:t>
      </w:r>
      <w:r w:rsidRPr="00C227C8">
        <w:rPr>
          <w:rFonts w:asciiTheme="minorHAnsi" w:hAnsiTheme="minorHAnsi" w:cstheme="minorHAnsi"/>
          <w:b/>
          <w:bCs/>
          <w:color w:val="7030A0"/>
          <w:szCs w:val="24"/>
        </w:rPr>
        <w:t xml:space="preserve">The nights are fair drawin’ </w:t>
      </w:r>
      <w:r w:rsidR="0000416E" w:rsidRPr="00C227C8">
        <w:rPr>
          <w:rFonts w:asciiTheme="minorHAnsi" w:hAnsiTheme="minorHAnsi" w:cstheme="minorHAnsi"/>
          <w:b/>
          <w:bCs/>
          <w:color w:val="7030A0"/>
          <w:szCs w:val="24"/>
        </w:rPr>
        <w:t>in</w:t>
      </w:r>
      <w:r w:rsidR="0000416E" w:rsidRPr="00C227C8">
        <w:rPr>
          <w:rFonts w:cstheme="minorHAnsi"/>
          <w:b/>
          <w:bCs/>
          <w:color w:val="7030A0"/>
          <w:szCs w:val="24"/>
        </w:rPr>
        <w:t>”</w:t>
      </w:r>
      <w:r w:rsidR="0000416E" w:rsidRPr="00C227C8">
        <w:rPr>
          <w:rFonts w:asciiTheme="minorHAnsi" w:hAnsiTheme="minorHAnsi" w:cstheme="minorHAnsi"/>
          <w:color w:val="7030A0"/>
          <w:szCs w:val="24"/>
        </w:rPr>
        <w:t xml:space="preserve"> -</w:t>
      </w:r>
      <w:r w:rsidRPr="00C227C8">
        <w:rPr>
          <w:rFonts w:asciiTheme="minorHAnsi" w:hAnsiTheme="minorHAnsi" w:cstheme="minorHAnsi"/>
          <w:b/>
          <w:bCs/>
          <w:color w:val="7030A0"/>
          <w:szCs w:val="24"/>
        </w:rPr>
        <w:t xml:space="preserve"> </w:t>
      </w:r>
      <w:r w:rsidR="005F2A3D" w:rsidRPr="00C227C8">
        <w:rPr>
          <w:rFonts w:asciiTheme="minorHAnsi" w:hAnsiTheme="minorHAnsi" w:cstheme="minorHAnsi"/>
          <w:b/>
          <w:bCs/>
          <w:color w:val="7030A0"/>
          <w:szCs w:val="24"/>
        </w:rPr>
        <w:t>community information</w:t>
      </w:r>
      <w:r w:rsidRPr="00C227C8">
        <w:rPr>
          <w:rFonts w:asciiTheme="minorHAnsi" w:hAnsiTheme="minorHAnsi" w:cstheme="minorHAnsi"/>
          <w:b/>
          <w:bCs/>
          <w:color w:val="7030A0"/>
          <w:szCs w:val="24"/>
        </w:rPr>
        <w:t xml:space="preserve"> events on 10 November 2022</w:t>
      </w:r>
    </w:p>
    <w:p w14:paraId="2E6EBAC5" w14:textId="7FB24091" w:rsidR="00C227C8" w:rsidRPr="00C227C8" w:rsidRDefault="00C227C8" w:rsidP="00C227C8">
      <w:pPr>
        <w:pStyle w:val="NoSpacing"/>
        <w:spacing w:afterLines="50" w:after="120"/>
        <w:rPr>
          <w:rFonts w:asciiTheme="minorHAnsi" w:eastAsia="Times New Roman" w:hAnsiTheme="minorHAnsi" w:cstheme="minorHAnsi"/>
          <w:color w:val="000000" w:themeColor="dark1"/>
          <w:kern w:val="24"/>
          <w:szCs w:val="24"/>
          <w:lang w:eastAsia="en-GB"/>
        </w:rPr>
      </w:pPr>
      <w:r w:rsidRPr="00C227C8">
        <w:rPr>
          <w:rFonts w:asciiTheme="minorHAnsi" w:eastAsia="Times New Roman" w:hAnsiTheme="minorHAnsi" w:cstheme="minorHAnsi"/>
          <w:color w:val="000000" w:themeColor="dark1"/>
          <w:kern w:val="24"/>
          <w:szCs w:val="24"/>
          <w:lang w:eastAsia="en-GB"/>
        </w:rPr>
        <w:t xml:space="preserve">We would </w:t>
      </w:r>
      <w:r>
        <w:rPr>
          <w:rFonts w:asciiTheme="minorHAnsi" w:eastAsia="Times New Roman" w:hAnsiTheme="minorHAnsi" w:cstheme="minorHAnsi"/>
          <w:color w:val="000000" w:themeColor="dark1"/>
          <w:kern w:val="24"/>
          <w:szCs w:val="24"/>
          <w:lang w:eastAsia="en-GB"/>
        </w:rPr>
        <w:t xml:space="preserve">if appreciate </w:t>
      </w:r>
      <w:r w:rsidR="0000416E">
        <w:rPr>
          <w:rFonts w:asciiTheme="minorHAnsi" w:eastAsia="Times New Roman" w:hAnsiTheme="minorHAnsi" w:cstheme="minorHAnsi"/>
          <w:color w:val="000000" w:themeColor="dark1"/>
          <w:kern w:val="24"/>
          <w:szCs w:val="24"/>
          <w:lang w:eastAsia="en-GB"/>
        </w:rPr>
        <w:t>if stall</w:t>
      </w:r>
      <w:r w:rsidRPr="00C227C8">
        <w:rPr>
          <w:rFonts w:asciiTheme="minorHAnsi" w:eastAsia="Times New Roman" w:hAnsiTheme="minorHAnsi" w:cstheme="minorHAnsi"/>
          <w:color w:val="000000" w:themeColor="dark1"/>
          <w:kern w:val="24"/>
          <w:szCs w:val="24"/>
          <w:lang w:eastAsia="en-GB"/>
        </w:rPr>
        <w:t xml:space="preserve"> holders </w:t>
      </w:r>
      <w:r w:rsidR="005F2A3D">
        <w:rPr>
          <w:rFonts w:asciiTheme="minorHAnsi" w:eastAsia="Times New Roman" w:hAnsiTheme="minorHAnsi" w:cstheme="minorHAnsi"/>
          <w:color w:val="000000" w:themeColor="dark1"/>
          <w:kern w:val="24"/>
          <w:szCs w:val="24"/>
          <w:lang w:eastAsia="en-GB"/>
        </w:rPr>
        <w:t xml:space="preserve">could </w:t>
      </w:r>
      <w:r w:rsidR="005F2A3D" w:rsidRPr="00C227C8">
        <w:rPr>
          <w:rFonts w:asciiTheme="minorHAnsi" w:eastAsia="Times New Roman" w:hAnsiTheme="minorHAnsi" w:cstheme="minorHAnsi"/>
          <w:color w:val="000000" w:themeColor="dark1"/>
          <w:kern w:val="24"/>
          <w:szCs w:val="24"/>
          <w:lang w:eastAsia="en-GB"/>
        </w:rPr>
        <w:t>arrive</w:t>
      </w:r>
      <w:r w:rsidRPr="00C227C8">
        <w:rPr>
          <w:rFonts w:asciiTheme="minorHAnsi" w:eastAsia="Times New Roman" w:hAnsiTheme="minorHAnsi" w:cstheme="minorHAnsi"/>
          <w:color w:val="000000" w:themeColor="dark1"/>
          <w:kern w:val="24"/>
          <w:szCs w:val="24"/>
          <w:lang w:eastAsia="en-GB"/>
        </w:rPr>
        <w:t xml:space="preserve"> between 11.00 and 11.30 to set up stalls and to commit to staying through to 6.00 pm.   Tea, </w:t>
      </w:r>
      <w:proofErr w:type="gramStart"/>
      <w:r w:rsidR="0000416E" w:rsidRPr="00C227C8">
        <w:rPr>
          <w:rFonts w:asciiTheme="minorHAnsi" w:eastAsia="Times New Roman" w:hAnsiTheme="minorHAnsi" w:cstheme="minorHAnsi"/>
          <w:color w:val="000000" w:themeColor="dark1"/>
          <w:kern w:val="24"/>
          <w:szCs w:val="24"/>
          <w:lang w:eastAsia="en-GB"/>
        </w:rPr>
        <w:t>coffee</w:t>
      </w:r>
      <w:proofErr w:type="gramEnd"/>
      <w:r w:rsidR="0000416E">
        <w:rPr>
          <w:rFonts w:asciiTheme="minorHAnsi" w:eastAsia="Times New Roman" w:hAnsiTheme="minorHAnsi" w:cstheme="minorHAnsi"/>
          <w:color w:val="000000" w:themeColor="dark1"/>
          <w:kern w:val="24"/>
          <w:szCs w:val="24"/>
          <w:lang w:eastAsia="en-GB"/>
        </w:rPr>
        <w:t xml:space="preserve"> </w:t>
      </w:r>
      <w:r w:rsidRPr="00C227C8">
        <w:rPr>
          <w:rFonts w:asciiTheme="minorHAnsi" w:eastAsia="Times New Roman" w:hAnsiTheme="minorHAnsi" w:cstheme="minorHAnsi"/>
          <w:color w:val="000000" w:themeColor="dark1"/>
          <w:kern w:val="24"/>
          <w:szCs w:val="24"/>
          <w:lang w:eastAsia="en-GB"/>
        </w:rPr>
        <w:t xml:space="preserve">and cakes will be available for stall holders and public. </w:t>
      </w:r>
    </w:p>
    <w:p w14:paraId="033BF691" w14:textId="77777777" w:rsidR="00C227C8" w:rsidRDefault="00C227C8" w:rsidP="001F728F">
      <w:pPr>
        <w:pStyle w:val="NoSpacing"/>
        <w:spacing w:afterLines="50" w:after="120"/>
        <w:rPr>
          <w:rFonts w:asciiTheme="minorHAnsi" w:eastAsia="Times New Roman" w:hAnsiTheme="minorHAnsi" w:cstheme="minorHAnsi"/>
          <w:color w:val="000000" w:themeColor="dark1"/>
          <w:kern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838F0" w14:paraId="33EC0494" w14:textId="77777777" w:rsidTr="00A32799">
        <w:tc>
          <w:tcPr>
            <w:tcW w:w="4508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7679876A" w14:textId="536DED14" w:rsidR="00F838F0" w:rsidRDefault="00F838F0" w:rsidP="001F728F">
            <w:pPr>
              <w:pStyle w:val="NoSpacing"/>
              <w:spacing w:afterLines="50" w:after="120"/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  <w:t xml:space="preserve">Name of Organisation / Staff Team </w:t>
            </w:r>
          </w:p>
        </w:tc>
        <w:tc>
          <w:tcPr>
            <w:tcW w:w="4508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6A11CE6C" w14:textId="77777777" w:rsidR="00F838F0" w:rsidRDefault="00F838F0" w:rsidP="001F728F">
            <w:pPr>
              <w:pStyle w:val="NoSpacing"/>
              <w:spacing w:afterLines="50" w:after="120"/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</w:pPr>
          </w:p>
          <w:p w14:paraId="2F4CE4A3" w14:textId="52719299" w:rsidR="00F838F0" w:rsidRDefault="00F838F0" w:rsidP="001F728F">
            <w:pPr>
              <w:pStyle w:val="NoSpacing"/>
              <w:spacing w:afterLines="50" w:after="120"/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</w:pPr>
          </w:p>
        </w:tc>
      </w:tr>
      <w:tr w:rsidR="00F838F0" w14:paraId="6608B60B" w14:textId="77777777" w:rsidTr="00A32799">
        <w:tc>
          <w:tcPr>
            <w:tcW w:w="4508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0078608F" w14:textId="74C05A98" w:rsidR="00F838F0" w:rsidRDefault="00F838F0" w:rsidP="001F728F">
            <w:pPr>
              <w:pStyle w:val="NoSpacing"/>
              <w:spacing w:afterLines="50" w:after="120"/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  <w:t>Contact Person</w:t>
            </w:r>
          </w:p>
        </w:tc>
        <w:tc>
          <w:tcPr>
            <w:tcW w:w="4508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66022B0B" w14:textId="77777777" w:rsidR="00F838F0" w:rsidRDefault="00F838F0" w:rsidP="001F728F">
            <w:pPr>
              <w:pStyle w:val="NoSpacing"/>
              <w:spacing w:afterLines="50" w:after="120"/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</w:pPr>
          </w:p>
          <w:p w14:paraId="251D09AB" w14:textId="4828F314" w:rsidR="00F838F0" w:rsidRDefault="00F838F0" w:rsidP="001F728F">
            <w:pPr>
              <w:pStyle w:val="NoSpacing"/>
              <w:spacing w:afterLines="50" w:after="120"/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</w:pPr>
          </w:p>
        </w:tc>
      </w:tr>
      <w:tr w:rsidR="00F838F0" w14:paraId="2D0BCC94" w14:textId="77777777" w:rsidTr="00A32799">
        <w:tc>
          <w:tcPr>
            <w:tcW w:w="4508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773CAFED" w14:textId="7BFCA53E" w:rsidR="00F838F0" w:rsidRDefault="00F838F0" w:rsidP="001F728F">
            <w:pPr>
              <w:pStyle w:val="NoSpacing"/>
              <w:spacing w:afterLines="50" w:after="120"/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  <w:t>Email</w:t>
            </w:r>
          </w:p>
        </w:tc>
        <w:tc>
          <w:tcPr>
            <w:tcW w:w="4508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5E81151C" w14:textId="77777777" w:rsidR="00F838F0" w:rsidRDefault="00F838F0" w:rsidP="001F728F">
            <w:pPr>
              <w:pStyle w:val="NoSpacing"/>
              <w:spacing w:afterLines="50" w:after="120"/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</w:pPr>
          </w:p>
          <w:p w14:paraId="6E361D38" w14:textId="7C3A2A98" w:rsidR="00F838F0" w:rsidRDefault="00F838F0" w:rsidP="001F728F">
            <w:pPr>
              <w:pStyle w:val="NoSpacing"/>
              <w:spacing w:afterLines="50" w:after="120"/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</w:pPr>
          </w:p>
        </w:tc>
      </w:tr>
      <w:tr w:rsidR="00F838F0" w14:paraId="267ED003" w14:textId="77777777" w:rsidTr="00A32799">
        <w:tc>
          <w:tcPr>
            <w:tcW w:w="4508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38B41E83" w14:textId="461E9A9F" w:rsidR="00F838F0" w:rsidRDefault="00F838F0" w:rsidP="001F728F">
            <w:pPr>
              <w:pStyle w:val="NoSpacing"/>
              <w:spacing w:afterLines="50" w:after="120"/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  <w:t xml:space="preserve">Which stadium do you wish to host a stall at (if both please complete 2 forms) </w:t>
            </w:r>
          </w:p>
        </w:tc>
        <w:tc>
          <w:tcPr>
            <w:tcW w:w="4508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2399157D" w14:textId="77777777" w:rsidR="00F838F0" w:rsidRDefault="00F838F0" w:rsidP="001F728F">
            <w:pPr>
              <w:pStyle w:val="NoSpacing"/>
              <w:spacing w:afterLines="50" w:after="120"/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</w:pPr>
          </w:p>
          <w:p w14:paraId="71034BC6" w14:textId="1913B1CF" w:rsidR="00F838F0" w:rsidRDefault="00F838F0" w:rsidP="001F728F">
            <w:pPr>
              <w:pStyle w:val="NoSpacing"/>
              <w:spacing w:afterLines="50" w:after="120"/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</w:pPr>
          </w:p>
        </w:tc>
      </w:tr>
      <w:tr w:rsidR="00F838F0" w14:paraId="27CFBE5E" w14:textId="77777777" w:rsidTr="00A32799">
        <w:tc>
          <w:tcPr>
            <w:tcW w:w="4508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7C6E5815" w14:textId="1BD0465E" w:rsidR="00F838F0" w:rsidRDefault="00F838F0" w:rsidP="001F728F">
            <w:pPr>
              <w:pStyle w:val="NoSpacing"/>
              <w:spacing w:afterLines="50" w:after="120"/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  <w:t xml:space="preserve">What kind of support and advice will you be highlighting  </w:t>
            </w:r>
          </w:p>
        </w:tc>
        <w:tc>
          <w:tcPr>
            <w:tcW w:w="4508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434701A3" w14:textId="77777777" w:rsidR="00F838F0" w:rsidRDefault="00F838F0" w:rsidP="001F728F">
            <w:pPr>
              <w:pStyle w:val="NoSpacing"/>
              <w:spacing w:afterLines="50" w:after="120"/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</w:pPr>
          </w:p>
          <w:p w14:paraId="7C3C0ECA" w14:textId="77777777" w:rsidR="00F838F0" w:rsidRDefault="00F838F0" w:rsidP="001F728F">
            <w:pPr>
              <w:pStyle w:val="NoSpacing"/>
              <w:spacing w:afterLines="50" w:after="120"/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</w:pPr>
          </w:p>
          <w:p w14:paraId="3B5C86CE" w14:textId="77777777" w:rsidR="00F838F0" w:rsidRDefault="00F838F0" w:rsidP="001F728F">
            <w:pPr>
              <w:pStyle w:val="NoSpacing"/>
              <w:spacing w:afterLines="50" w:after="120"/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</w:pPr>
          </w:p>
          <w:p w14:paraId="5D0E1F75" w14:textId="77777777" w:rsidR="00F838F0" w:rsidRDefault="00F838F0" w:rsidP="001F728F">
            <w:pPr>
              <w:pStyle w:val="NoSpacing"/>
              <w:spacing w:afterLines="50" w:after="120"/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</w:pPr>
          </w:p>
          <w:p w14:paraId="30362254" w14:textId="67AC6E3E" w:rsidR="00F838F0" w:rsidRDefault="00F838F0" w:rsidP="001F728F">
            <w:pPr>
              <w:pStyle w:val="NoSpacing"/>
              <w:spacing w:afterLines="50" w:after="120"/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</w:pPr>
          </w:p>
        </w:tc>
      </w:tr>
      <w:tr w:rsidR="00F838F0" w14:paraId="212921C9" w14:textId="77777777" w:rsidTr="00A32799">
        <w:tc>
          <w:tcPr>
            <w:tcW w:w="9016" w:type="dxa"/>
            <w:gridSpan w:val="2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1CA5D6AB" w14:textId="5F2CE6C5" w:rsidR="00F838F0" w:rsidRDefault="00F838F0" w:rsidP="001F728F">
            <w:pPr>
              <w:pStyle w:val="NoSpacing"/>
              <w:spacing w:afterLines="50" w:after="120"/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  <w:t xml:space="preserve">We will provide a table and space behind you or to the side of the table for any pullup banners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  <w:t>–  can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  <w:t xml:space="preserve"> you let us know of any other requirements and we </w:t>
            </w:r>
            <w:r w:rsidR="00A32799"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  <w:t xml:space="preserve">can </w:t>
            </w:r>
            <w:r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  <w:t xml:space="preserve">try and accommodate </w:t>
            </w:r>
          </w:p>
        </w:tc>
      </w:tr>
      <w:tr w:rsidR="00F838F0" w14:paraId="127011AA" w14:textId="77777777" w:rsidTr="00A32799">
        <w:tc>
          <w:tcPr>
            <w:tcW w:w="9016" w:type="dxa"/>
            <w:gridSpan w:val="2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07240D5F" w14:textId="22F8B536" w:rsidR="00F838F0" w:rsidRDefault="00F838F0" w:rsidP="001F728F">
            <w:pPr>
              <w:pStyle w:val="NoSpacing"/>
              <w:spacing w:afterLines="50" w:after="120"/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</w:pPr>
          </w:p>
          <w:p w14:paraId="647FB5D8" w14:textId="70625356" w:rsidR="00F838F0" w:rsidRDefault="00F838F0" w:rsidP="001F728F">
            <w:pPr>
              <w:pStyle w:val="NoSpacing"/>
              <w:spacing w:afterLines="50" w:after="120"/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</w:pPr>
          </w:p>
        </w:tc>
      </w:tr>
      <w:tr w:rsidR="00F838F0" w14:paraId="736ED88F" w14:textId="77777777" w:rsidTr="00F838F0">
        <w:tc>
          <w:tcPr>
            <w:tcW w:w="9016" w:type="dxa"/>
            <w:gridSpan w:val="2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330C2186" w14:textId="47FCF8D3" w:rsidR="00F838F0" w:rsidRDefault="00F838F0" w:rsidP="00A32799">
            <w:pPr>
              <w:pStyle w:val="NoSpacing"/>
              <w:spacing w:afterLines="50" w:after="120"/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  <w:t>Anything else you want to tell us</w:t>
            </w:r>
            <w:r w:rsidR="00A32799"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  <w:t>?</w:t>
            </w:r>
          </w:p>
        </w:tc>
      </w:tr>
      <w:tr w:rsidR="00F838F0" w14:paraId="69F432CE" w14:textId="77777777" w:rsidTr="00F838F0">
        <w:tc>
          <w:tcPr>
            <w:tcW w:w="9016" w:type="dxa"/>
            <w:gridSpan w:val="2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4192FAC6" w14:textId="77777777" w:rsidR="00F838F0" w:rsidRDefault="00F838F0" w:rsidP="001F728F">
            <w:pPr>
              <w:pStyle w:val="NoSpacing"/>
              <w:spacing w:afterLines="50" w:after="120"/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</w:pPr>
          </w:p>
          <w:p w14:paraId="11D66BDA" w14:textId="3EAB628F" w:rsidR="00F838F0" w:rsidRDefault="00F838F0" w:rsidP="001F728F">
            <w:pPr>
              <w:pStyle w:val="NoSpacing"/>
              <w:spacing w:afterLines="50" w:after="120"/>
              <w:rPr>
                <w:rFonts w:asciiTheme="minorHAnsi" w:eastAsia="Times New Roman" w:hAnsiTheme="minorHAnsi" w:cstheme="minorHAnsi"/>
                <w:color w:val="000000" w:themeColor="dark1"/>
                <w:kern w:val="24"/>
                <w:szCs w:val="24"/>
                <w:lang w:eastAsia="en-GB"/>
              </w:rPr>
            </w:pPr>
          </w:p>
        </w:tc>
      </w:tr>
    </w:tbl>
    <w:p w14:paraId="68A6A62F" w14:textId="77777777" w:rsidR="00F838F0" w:rsidRPr="00A32799" w:rsidRDefault="00F838F0" w:rsidP="001F728F">
      <w:pPr>
        <w:pStyle w:val="NoSpacing"/>
        <w:spacing w:afterLines="50" w:after="120"/>
        <w:rPr>
          <w:rFonts w:asciiTheme="minorHAnsi" w:eastAsia="Times New Roman" w:hAnsiTheme="minorHAnsi" w:cstheme="minorHAnsi"/>
          <w:color w:val="7030A0"/>
          <w:kern w:val="24"/>
          <w:szCs w:val="24"/>
          <w:lang w:eastAsia="en-GB"/>
        </w:rPr>
      </w:pPr>
    </w:p>
    <w:p w14:paraId="4BCF6309" w14:textId="46835F1B" w:rsidR="00A32799" w:rsidRPr="00A32799" w:rsidRDefault="00A32799" w:rsidP="00A32799">
      <w:pPr>
        <w:pStyle w:val="NoSpacing"/>
        <w:spacing w:afterLines="50" w:after="120"/>
        <w:rPr>
          <w:rFonts w:asciiTheme="minorHAnsi" w:eastAsia="Times New Roman" w:hAnsiTheme="minorHAnsi" w:cstheme="minorHAnsi"/>
          <w:b/>
          <w:bCs/>
          <w:color w:val="7030A0"/>
          <w:kern w:val="24"/>
          <w:szCs w:val="24"/>
          <w:lang w:eastAsia="en-GB"/>
        </w:rPr>
      </w:pPr>
      <w:r w:rsidRPr="00A32799">
        <w:rPr>
          <w:rFonts w:asciiTheme="minorHAnsi" w:eastAsia="Times New Roman" w:hAnsiTheme="minorHAnsi" w:cstheme="minorHAnsi"/>
          <w:b/>
          <w:bCs/>
          <w:color w:val="7030A0"/>
          <w:kern w:val="24"/>
          <w:szCs w:val="24"/>
          <w:lang w:eastAsia="en-GB"/>
        </w:rPr>
        <w:t xml:space="preserve">If you would like to host an information </w:t>
      </w:r>
      <w:proofErr w:type="gramStart"/>
      <w:r w:rsidRPr="00A32799">
        <w:rPr>
          <w:rFonts w:asciiTheme="minorHAnsi" w:eastAsia="Times New Roman" w:hAnsiTheme="minorHAnsi" w:cstheme="minorHAnsi"/>
          <w:b/>
          <w:bCs/>
          <w:color w:val="7030A0"/>
          <w:kern w:val="24"/>
          <w:szCs w:val="24"/>
          <w:lang w:eastAsia="en-GB"/>
        </w:rPr>
        <w:t>stall</w:t>
      </w:r>
      <w:proofErr w:type="gramEnd"/>
      <w:r w:rsidRPr="00A32799">
        <w:rPr>
          <w:rFonts w:asciiTheme="minorHAnsi" w:eastAsia="Times New Roman" w:hAnsiTheme="minorHAnsi" w:cstheme="minorHAnsi"/>
          <w:b/>
          <w:bCs/>
          <w:color w:val="7030A0"/>
          <w:kern w:val="24"/>
          <w:szCs w:val="24"/>
          <w:lang w:eastAsia="en-GB"/>
        </w:rPr>
        <w:t xml:space="preserve"> please complete the short template and </w:t>
      </w:r>
      <w:r w:rsidR="0000416E" w:rsidRPr="00A32799">
        <w:rPr>
          <w:rFonts w:asciiTheme="minorHAnsi" w:eastAsia="Times New Roman" w:hAnsiTheme="minorHAnsi" w:cstheme="minorHAnsi"/>
          <w:b/>
          <w:bCs/>
          <w:color w:val="7030A0"/>
          <w:kern w:val="24"/>
          <w:szCs w:val="24"/>
          <w:lang w:eastAsia="en-GB"/>
        </w:rPr>
        <w:t>return the</w:t>
      </w:r>
      <w:r w:rsidRPr="00A32799">
        <w:rPr>
          <w:rFonts w:asciiTheme="minorHAnsi" w:eastAsia="Times New Roman" w:hAnsiTheme="minorHAnsi" w:cstheme="minorHAnsi"/>
          <w:b/>
          <w:bCs/>
          <w:color w:val="7030A0"/>
          <w:kern w:val="24"/>
          <w:szCs w:val="24"/>
          <w:lang w:eastAsia="en-GB"/>
        </w:rPr>
        <w:t xml:space="preserve"> form by 21 October to: </w:t>
      </w:r>
    </w:p>
    <w:p w14:paraId="6E1720AA" w14:textId="77777777" w:rsidR="00A32799" w:rsidRPr="00A32799" w:rsidRDefault="001E53DD" w:rsidP="00A32799">
      <w:pPr>
        <w:pStyle w:val="NoSpacing"/>
        <w:spacing w:afterLines="50" w:after="120"/>
        <w:rPr>
          <w:rFonts w:asciiTheme="minorHAnsi" w:eastAsia="Times New Roman" w:hAnsiTheme="minorHAnsi" w:cstheme="minorHAnsi"/>
          <w:color w:val="7030A0"/>
          <w:kern w:val="24"/>
          <w:szCs w:val="24"/>
          <w:lang w:eastAsia="en-GB"/>
        </w:rPr>
      </w:pPr>
      <w:hyperlink r:id="rId10" w:history="1">
        <w:r w:rsidR="00A32799" w:rsidRPr="00A32799">
          <w:rPr>
            <w:rStyle w:val="Hyperlink"/>
            <w:rFonts w:asciiTheme="minorHAnsi" w:eastAsia="Times New Roman" w:hAnsiTheme="minorHAnsi" w:cstheme="minorHAnsi"/>
            <w:color w:val="7030A0"/>
            <w:kern w:val="24"/>
            <w:szCs w:val="24"/>
            <w:lang w:eastAsia="en-GB"/>
          </w:rPr>
          <w:t>Emma.Gall@mjslothian.scot.nhs.uk</w:t>
        </w:r>
      </w:hyperlink>
      <w:r w:rsidR="00A32799" w:rsidRPr="00A32799">
        <w:rPr>
          <w:rFonts w:asciiTheme="minorHAnsi" w:eastAsia="Times New Roman" w:hAnsiTheme="minorHAnsi" w:cstheme="minorHAnsi"/>
          <w:color w:val="7030A0"/>
          <w:kern w:val="24"/>
          <w:szCs w:val="24"/>
          <w:lang w:eastAsia="en-GB"/>
        </w:rPr>
        <w:t xml:space="preserve">   </w:t>
      </w:r>
      <w:r w:rsidR="00A32799" w:rsidRPr="00A32799">
        <w:rPr>
          <w:rFonts w:asciiTheme="minorHAnsi" w:eastAsia="Times New Roman" w:hAnsiTheme="minorHAnsi" w:cstheme="minorHAnsi"/>
          <w:kern w:val="24"/>
          <w:szCs w:val="24"/>
          <w:lang w:eastAsia="en-GB"/>
        </w:rPr>
        <w:t>if you wish to host a stall at Easter Road Stadium</w:t>
      </w:r>
      <w:r w:rsidR="00A32799" w:rsidRPr="00A32799">
        <w:rPr>
          <w:rFonts w:asciiTheme="minorHAnsi" w:eastAsia="Times New Roman" w:hAnsiTheme="minorHAnsi" w:cstheme="minorHAnsi"/>
          <w:color w:val="7030A0"/>
          <w:kern w:val="24"/>
          <w:szCs w:val="24"/>
          <w:lang w:eastAsia="en-GB"/>
        </w:rPr>
        <w:t xml:space="preserve"> </w:t>
      </w:r>
    </w:p>
    <w:p w14:paraId="7EEEBDCE" w14:textId="5D799123" w:rsidR="001F728F" w:rsidRPr="00BF11A9" w:rsidRDefault="001E53DD" w:rsidP="00C227C8">
      <w:pPr>
        <w:pStyle w:val="NoSpacing"/>
        <w:spacing w:afterLines="50" w:after="120"/>
        <w:rPr>
          <w:rFonts w:asciiTheme="minorHAnsi" w:hAnsiTheme="minorHAnsi" w:cstheme="minorHAnsi"/>
          <w:szCs w:val="24"/>
        </w:rPr>
      </w:pPr>
      <w:hyperlink r:id="rId11" w:history="1">
        <w:r w:rsidR="00A32799" w:rsidRPr="00A32799">
          <w:rPr>
            <w:rStyle w:val="Hyperlink"/>
            <w:rFonts w:asciiTheme="minorHAnsi" w:eastAsia="Times New Roman" w:hAnsiTheme="minorHAnsi" w:cstheme="minorHAnsi"/>
            <w:color w:val="7030A0"/>
            <w:kern w:val="24"/>
            <w:szCs w:val="24"/>
            <w:lang w:eastAsia="en-GB"/>
          </w:rPr>
          <w:t>Cat.Young@nhslothian.scot.nhs.uk</w:t>
        </w:r>
      </w:hyperlink>
      <w:r w:rsidR="00A32799" w:rsidRPr="00A32799">
        <w:rPr>
          <w:rFonts w:asciiTheme="minorHAnsi" w:eastAsia="Times New Roman" w:hAnsiTheme="minorHAnsi" w:cstheme="minorHAnsi"/>
          <w:color w:val="7030A0"/>
          <w:kern w:val="24"/>
          <w:szCs w:val="24"/>
          <w:lang w:eastAsia="en-GB"/>
        </w:rPr>
        <w:t xml:space="preserve">  </w:t>
      </w:r>
      <w:r w:rsidR="00A32799">
        <w:rPr>
          <w:rFonts w:asciiTheme="minorHAnsi" w:eastAsia="Times New Roman" w:hAnsiTheme="minorHAnsi" w:cstheme="minorHAnsi"/>
          <w:color w:val="000000" w:themeColor="dark1"/>
          <w:kern w:val="24"/>
          <w:szCs w:val="24"/>
          <w:lang w:eastAsia="en-GB"/>
        </w:rPr>
        <w:t xml:space="preserve">  if </w:t>
      </w:r>
      <w:r w:rsidR="00A32799" w:rsidRPr="00BF11A9">
        <w:rPr>
          <w:rFonts w:asciiTheme="minorHAnsi" w:eastAsia="Times New Roman" w:hAnsiTheme="minorHAnsi" w:cstheme="minorHAnsi"/>
          <w:color w:val="000000" w:themeColor="dark1"/>
          <w:kern w:val="24"/>
          <w:szCs w:val="24"/>
          <w:lang w:eastAsia="en-GB"/>
        </w:rPr>
        <w:t>you wish to host</w:t>
      </w:r>
      <w:r w:rsidR="00A32799">
        <w:rPr>
          <w:rFonts w:asciiTheme="minorHAnsi" w:eastAsia="Times New Roman" w:hAnsiTheme="minorHAnsi" w:cstheme="minorHAnsi"/>
          <w:color w:val="000000" w:themeColor="dark1"/>
          <w:kern w:val="24"/>
          <w:szCs w:val="24"/>
          <w:lang w:eastAsia="en-GB"/>
        </w:rPr>
        <w:t xml:space="preserve"> </w:t>
      </w:r>
      <w:r w:rsidR="00A32799" w:rsidRPr="00BF11A9">
        <w:rPr>
          <w:rFonts w:asciiTheme="minorHAnsi" w:eastAsia="Times New Roman" w:hAnsiTheme="minorHAnsi" w:cstheme="minorHAnsi"/>
          <w:color w:val="000000" w:themeColor="dark1"/>
          <w:kern w:val="24"/>
          <w:szCs w:val="24"/>
          <w:lang w:eastAsia="en-GB"/>
        </w:rPr>
        <w:t>a stall Tynecastle Stadium</w:t>
      </w:r>
    </w:p>
    <w:sectPr w:rsidR="001F728F" w:rsidRPr="00BF11A9" w:rsidSect="00F838F0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50D09" w14:textId="77777777" w:rsidR="00A32799" w:rsidRDefault="00A32799" w:rsidP="00A32799">
      <w:pPr>
        <w:spacing w:after="0" w:line="240" w:lineRule="auto"/>
      </w:pPr>
      <w:r>
        <w:separator/>
      </w:r>
    </w:p>
  </w:endnote>
  <w:endnote w:type="continuationSeparator" w:id="0">
    <w:p w14:paraId="09304069" w14:textId="77777777" w:rsidR="00A32799" w:rsidRDefault="00A32799" w:rsidP="00A3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DFC20" w14:textId="77777777" w:rsidR="00A32799" w:rsidRDefault="00A32799" w:rsidP="00A32799">
      <w:pPr>
        <w:spacing w:after="0" w:line="240" w:lineRule="auto"/>
      </w:pPr>
      <w:r>
        <w:separator/>
      </w:r>
    </w:p>
  </w:footnote>
  <w:footnote w:type="continuationSeparator" w:id="0">
    <w:p w14:paraId="1A7E184A" w14:textId="77777777" w:rsidR="00A32799" w:rsidRDefault="00A32799" w:rsidP="00A3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27FB2" w14:textId="0AE729CF" w:rsidR="00A32799" w:rsidRDefault="00A32799" w:rsidP="00A32799">
    <w:pPr>
      <w:pStyle w:val="Header"/>
      <w:jc w:val="right"/>
    </w:pPr>
    <w:r>
      <w:rPr>
        <w:noProof/>
      </w:rPr>
      <w:drawing>
        <wp:inline distT="0" distB="0" distL="0" distR="0" wp14:anchorId="613BAC49" wp14:editId="35125E09">
          <wp:extent cx="1834820" cy="1066800"/>
          <wp:effectExtent l="0" t="0" r="0" b="0"/>
          <wp:docPr id="4" name="Picture 3" descr="Diagram, 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7701DAF-A7CA-40E6-9C2D-108948D97F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Diagram, 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C7701DAF-A7CA-40E6-9C2D-108948D97F8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43" r="1" b="7247"/>
                  <a:stretch/>
                </pic:blipFill>
                <pic:spPr bwMode="auto">
                  <a:xfrm>
                    <a:off x="0" y="0"/>
                    <a:ext cx="1858387" cy="1080502"/>
                  </a:xfrm>
                  <a:custGeom>
                    <a:avLst/>
                    <a:gdLst/>
                    <a:ahLst/>
                    <a:cxnLst/>
                    <a:rect l="l" t="t" r="r" b="b"/>
                    <a:pathLst>
                      <a:path w="7761924" h="5343065">
                        <a:moveTo>
                          <a:pt x="3025687" y="76"/>
                        </a:moveTo>
                        <a:cubicBezTo>
                          <a:pt x="3140786" y="756"/>
                          <a:pt x="3256631" y="6055"/>
                          <a:pt x="3372722" y="16088"/>
                        </a:cubicBezTo>
                        <a:cubicBezTo>
                          <a:pt x="5230178" y="176616"/>
                          <a:pt x="7761924" y="1424594"/>
                          <a:pt x="7761924" y="3316816"/>
                        </a:cubicBezTo>
                        <a:cubicBezTo>
                          <a:pt x="7646022" y="5237647"/>
                          <a:pt x="4988715" y="5423921"/>
                          <a:pt x="3701109" y="5320611"/>
                        </a:cubicBezTo>
                        <a:cubicBezTo>
                          <a:pt x="2413504" y="5217301"/>
                          <a:pt x="351800" y="4486992"/>
                          <a:pt x="36290" y="2696959"/>
                        </a:cubicBezTo>
                        <a:cubicBezTo>
                          <a:pt x="-259500" y="1018804"/>
                          <a:pt x="1299198" y="-10133"/>
                          <a:pt x="3025687" y="76"/>
                        </a:cubicBezTo>
                        <a:close/>
                      </a:path>
                    </a:pathLst>
                  </a:cu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1" layoutInCell="1" allowOverlap="1" wp14:anchorId="62DB4905" wp14:editId="72AD9DE7">
          <wp:simplePos x="0" y="0"/>
          <wp:positionH relativeFrom="page">
            <wp:posOffset>508000</wp:posOffset>
          </wp:positionH>
          <wp:positionV relativeFrom="paragraph">
            <wp:posOffset>-241935</wp:posOffset>
          </wp:positionV>
          <wp:extent cx="2326005" cy="95313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00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6675E"/>
    <w:multiLevelType w:val="hybridMultilevel"/>
    <w:tmpl w:val="97FC4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D3B15"/>
    <w:multiLevelType w:val="hybridMultilevel"/>
    <w:tmpl w:val="3D7A053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8F"/>
    <w:rsid w:val="0000416E"/>
    <w:rsid w:val="001E53DD"/>
    <w:rsid w:val="001F728F"/>
    <w:rsid w:val="00225F37"/>
    <w:rsid w:val="005F2A3D"/>
    <w:rsid w:val="00A32799"/>
    <w:rsid w:val="00BF11A9"/>
    <w:rsid w:val="00C227C8"/>
    <w:rsid w:val="00F8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CC5CC5"/>
  <w15:chartTrackingRefBased/>
  <w15:docId w15:val="{FD281ECE-5199-4100-9ECC-9D435B0A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728F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BF11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1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3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799"/>
  </w:style>
  <w:style w:type="paragraph" w:styleId="Footer">
    <w:name w:val="footer"/>
    <w:basedOn w:val="Normal"/>
    <w:link w:val="FooterChar"/>
    <w:uiPriority w:val="99"/>
    <w:unhideWhenUsed/>
    <w:rsid w:val="00A32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.Gall@nhslothian.scot.nhs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t.Young@nhslothian.scot.nhs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mma.Gall@mjslothian.scot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t.Young@nhslothian.scot.nhs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2367D-8ED5-48C6-AD1F-FA7C4716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IrvineFitzpatrick, Linda</dc:creator>
  <cp:keywords/>
  <dc:description/>
  <cp:lastModifiedBy>IrvineFitzpatrick, Linda</cp:lastModifiedBy>
  <cp:revision>2</cp:revision>
  <dcterms:created xsi:type="dcterms:W3CDTF">2022-10-11T14:58:00Z</dcterms:created>
  <dcterms:modified xsi:type="dcterms:W3CDTF">2022-10-11T14:58:00Z</dcterms:modified>
</cp:coreProperties>
</file>