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B5CB" w14:textId="0726EAED" w:rsidR="00F00077" w:rsidRDefault="00BA7940" w:rsidP="00BA7940">
      <w:pPr>
        <w:jc w:val="center"/>
      </w:pPr>
      <w:bookmarkStart w:id="0" w:name="_GoBack"/>
      <w:bookmarkEnd w:id="0"/>
      <w:r>
        <w:rPr>
          <w:noProof/>
        </w:rPr>
        <w:drawing>
          <wp:inline distT="0" distB="0" distL="0" distR="0" wp14:anchorId="7A4CFFC3" wp14:editId="32E796AD">
            <wp:extent cx="1371600" cy="1378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5219" cy="1382418"/>
                    </a:xfrm>
                    <a:prstGeom prst="rect">
                      <a:avLst/>
                    </a:prstGeom>
                  </pic:spPr>
                </pic:pic>
              </a:graphicData>
            </a:graphic>
          </wp:inline>
        </w:drawing>
      </w:r>
    </w:p>
    <w:p w14:paraId="7B0F40EA" w14:textId="133A4167" w:rsidR="00BA7940" w:rsidRDefault="00BA7940" w:rsidP="00BA7940">
      <w:pPr>
        <w:jc w:val="center"/>
      </w:pPr>
    </w:p>
    <w:p w14:paraId="3CEBD194" w14:textId="3DD3E758" w:rsidR="00BA7940" w:rsidRDefault="00BA7940" w:rsidP="00BA7940">
      <w:pPr>
        <w:jc w:val="center"/>
      </w:pPr>
    </w:p>
    <w:p w14:paraId="055EE6E0" w14:textId="74D758DA" w:rsidR="00BA7940" w:rsidRPr="00BA7940" w:rsidRDefault="00BA7940" w:rsidP="00BA7940">
      <w:pPr>
        <w:jc w:val="center"/>
        <w:rPr>
          <w:sz w:val="36"/>
          <w:szCs w:val="36"/>
        </w:rPr>
      </w:pPr>
      <w:r w:rsidRPr="00BA7940">
        <w:rPr>
          <w:sz w:val="36"/>
          <w:szCs w:val="36"/>
        </w:rPr>
        <w:t xml:space="preserve">Mission Statement </w:t>
      </w:r>
    </w:p>
    <w:p w14:paraId="04789D42" w14:textId="22359C69" w:rsidR="00BA7940" w:rsidRDefault="00BA7940" w:rsidP="00BA7940">
      <w:pPr>
        <w:jc w:val="center"/>
      </w:pPr>
    </w:p>
    <w:p w14:paraId="2A66E342" w14:textId="0B3CA5F7" w:rsidR="00BA7940" w:rsidRPr="00BA7940" w:rsidRDefault="00BA7940" w:rsidP="00BA7940">
      <w:pPr>
        <w:rPr>
          <w:i/>
          <w:sz w:val="36"/>
          <w:szCs w:val="36"/>
        </w:rPr>
      </w:pPr>
      <w:r w:rsidRPr="00BA7940">
        <w:rPr>
          <w:i/>
          <w:sz w:val="36"/>
          <w:szCs w:val="36"/>
        </w:rPr>
        <w:t xml:space="preserve">“The purpose for which the association is organized is to promote common interests of its members through membership, networking, community outreach, training, and to advance and maintain an enlightened understanding of women in the construction industry.” </w:t>
      </w:r>
    </w:p>
    <w:p w14:paraId="7DBE1ACB" w14:textId="77777777" w:rsidR="00BA7940" w:rsidRPr="00BA7940" w:rsidRDefault="00BA7940" w:rsidP="00BA7940">
      <w:pPr>
        <w:jc w:val="center"/>
      </w:pPr>
    </w:p>
    <w:sectPr w:rsidR="00BA7940" w:rsidRPr="00BA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40"/>
    <w:rsid w:val="00BA7940"/>
    <w:rsid w:val="00F0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277A"/>
  <w15:chartTrackingRefBased/>
  <w15:docId w15:val="{A7957363-53CB-44A2-A8E4-B101A8BA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Jernigan</dc:creator>
  <cp:keywords/>
  <dc:description/>
  <cp:lastModifiedBy>Jane Jernigan</cp:lastModifiedBy>
  <cp:revision>1</cp:revision>
  <dcterms:created xsi:type="dcterms:W3CDTF">2019-07-09T17:38:00Z</dcterms:created>
  <dcterms:modified xsi:type="dcterms:W3CDTF">2019-07-09T17:40:00Z</dcterms:modified>
</cp:coreProperties>
</file>