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48" w:type="pct"/>
        <w:tblInd w:w="-90" w:type="dxa"/>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4804"/>
        <w:gridCol w:w="4646"/>
      </w:tblGrid>
      <w:tr w:rsidR="00A01B1C" w14:paraId="3A51F898" w14:textId="77777777" w:rsidTr="00663966">
        <w:tc>
          <w:tcPr>
            <w:tcW w:w="4804" w:type="dxa"/>
          </w:tcPr>
          <w:p w14:paraId="2FA7F972" w14:textId="0E4B80E9" w:rsidR="00982A9F" w:rsidRDefault="00663966" w:rsidP="00663966">
            <w:pPr>
              <w:pStyle w:val="Logo"/>
              <w:jc w:val="left"/>
            </w:pPr>
            <w:bookmarkStart w:id="0" w:name="_GoBack"/>
            <w:bookmarkEnd w:id="0"/>
            <w:r>
              <w:t xml:space="preserve"> </w:t>
            </w:r>
          </w:p>
          <w:p w14:paraId="7E54D04D" w14:textId="5A194F92" w:rsidR="00A01B1C" w:rsidRPr="00982A9F" w:rsidRDefault="00BD05B7" w:rsidP="00663966">
            <w:pPr>
              <w:pStyle w:val="Logo"/>
              <w:jc w:val="left"/>
              <w:rPr>
                <w:b/>
                <w:sz w:val="40"/>
                <w:szCs w:val="40"/>
              </w:rPr>
            </w:pPr>
            <w:r w:rsidRPr="00982A9F">
              <w:rPr>
                <w:b/>
                <w:sz w:val="40"/>
                <w:szCs w:val="40"/>
              </w:rPr>
              <w:t xml:space="preserve">Registration </w:t>
            </w:r>
            <w:r w:rsidR="004F5C01" w:rsidRPr="00982A9F">
              <w:rPr>
                <w:b/>
                <w:sz w:val="40"/>
                <w:szCs w:val="40"/>
              </w:rPr>
              <w:t>Form</w:t>
            </w:r>
          </w:p>
          <w:p w14:paraId="3836649B" w14:textId="180E86FB" w:rsidR="00663966" w:rsidRDefault="00663966" w:rsidP="00982A9F">
            <w:pPr>
              <w:pStyle w:val="Logo"/>
              <w:jc w:val="left"/>
            </w:pPr>
            <w:r w:rsidRPr="00982A9F">
              <w:rPr>
                <w:b/>
              </w:rPr>
              <w:t>Sign and Return to: lifeisdelicious.life@gmail.com</w:t>
            </w:r>
          </w:p>
        </w:tc>
        <w:tc>
          <w:tcPr>
            <w:tcW w:w="4646" w:type="dxa"/>
          </w:tcPr>
          <w:p w14:paraId="26030DAD" w14:textId="77777777" w:rsidR="00663966" w:rsidRDefault="00663966" w:rsidP="0097298E">
            <w:pPr>
              <w:pStyle w:val="Logo"/>
            </w:pPr>
          </w:p>
          <w:p w14:paraId="19BE7317" w14:textId="09192DEA" w:rsidR="00A01B1C" w:rsidRDefault="00BD05B7" w:rsidP="00982A9F">
            <w:pPr>
              <w:pStyle w:val="Logo"/>
            </w:pPr>
            <w:r>
              <w:rPr>
                <w:noProof/>
              </w:rPr>
              <w:drawing>
                <wp:inline distT="0" distB="0" distL="0" distR="0" wp14:anchorId="65116053" wp14:editId="66A942DE">
                  <wp:extent cx="521335" cy="948690"/>
                  <wp:effectExtent l="0" t="0" r="0" b="0"/>
                  <wp:docPr id="1" name="Picture 1" descr="/Users/473312/Desktop/Tymere/Life Is Delicious/Pictures/Website /Png/life is delicio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473312/Desktop/Tymere/Life Is Delicious/Pictures/Website /Png/life is delicious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335" cy="948690"/>
                          </a:xfrm>
                          <a:prstGeom prst="rect">
                            <a:avLst/>
                          </a:prstGeom>
                          <a:noFill/>
                          <a:ln>
                            <a:noFill/>
                          </a:ln>
                        </pic:spPr>
                      </pic:pic>
                    </a:graphicData>
                  </a:graphic>
                </wp:inline>
              </w:drawing>
            </w:r>
          </w:p>
        </w:tc>
      </w:tr>
    </w:tbl>
    <w:p w14:paraId="75BAC4BE" w14:textId="509BC4E4" w:rsidR="008D0133" w:rsidRPr="0001225F" w:rsidRDefault="00855A6B" w:rsidP="00855A6B">
      <w:pPr>
        <w:pStyle w:val="Heading2"/>
        <w:rPr>
          <w:color w:val="000000" w:themeColor="text1"/>
        </w:rPr>
      </w:pPr>
      <w:r w:rsidRPr="0001225F">
        <w:rPr>
          <w:color w:val="000000" w:themeColor="text1"/>
        </w:rPr>
        <w:t>Contact Informatio</w:t>
      </w:r>
      <w:r w:rsidR="009E2222" w:rsidRPr="0001225F">
        <w:rPr>
          <w:color w:val="000000" w:themeColor="text1"/>
        </w:rPr>
        <w:t>n</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680"/>
        <w:gridCol w:w="6680"/>
      </w:tblGrid>
      <w:tr w:rsidR="0091178D" w14:paraId="56FF5F9C" w14:textId="77777777" w:rsidTr="00855A6B">
        <w:tc>
          <w:tcPr>
            <w:tcW w:w="2724" w:type="dxa"/>
            <w:tcBorders>
              <w:top w:val="single" w:sz="4" w:space="0" w:color="BFBFBF" w:themeColor="background1" w:themeShade="BF"/>
            </w:tcBorders>
            <w:vAlign w:val="center"/>
          </w:tcPr>
          <w:p w14:paraId="39AEAF61" w14:textId="5E28F520" w:rsidR="0091178D" w:rsidRDefault="00917CB7" w:rsidP="00A01B1C">
            <w:r>
              <w:t xml:space="preserve">Vendors </w:t>
            </w:r>
            <w:r w:rsidR="00BA6E65">
              <w:t>Name</w:t>
            </w:r>
          </w:p>
        </w:tc>
        <w:tc>
          <w:tcPr>
            <w:tcW w:w="6852" w:type="dxa"/>
            <w:tcBorders>
              <w:top w:val="single" w:sz="4" w:space="0" w:color="BFBFBF" w:themeColor="background1" w:themeShade="BF"/>
            </w:tcBorders>
            <w:vAlign w:val="center"/>
          </w:tcPr>
          <w:p w14:paraId="7D8AF5A9" w14:textId="77777777" w:rsidR="0091178D" w:rsidRDefault="0091178D"/>
        </w:tc>
      </w:tr>
      <w:tr w:rsidR="008D0133" w14:paraId="414A3044" w14:textId="77777777" w:rsidTr="00855A6B">
        <w:tc>
          <w:tcPr>
            <w:tcW w:w="2724" w:type="dxa"/>
            <w:tcBorders>
              <w:top w:val="single" w:sz="4" w:space="0" w:color="BFBFBF" w:themeColor="background1" w:themeShade="BF"/>
            </w:tcBorders>
            <w:vAlign w:val="center"/>
          </w:tcPr>
          <w:p w14:paraId="191AB1F3" w14:textId="3856B19B" w:rsidR="008D0133" w:rsidRPr="00112AFE" w:rsidRDefault="00BA6E65" w:rsidP="00A01B1C">
            <w:r>
              <w:t>Business Name</w:t>
            </w:r>
          </w:p>
        </w:tc>
        <w:tc>
          <w:tcPr>
            <w:tcW w:w="6852" w:type="dxa"/>
            <w:tcBorders>
              <w:top w:val="single" w:sz="4" w:space="0" w:color="BFBFBF" w:themeColor="background1" w:themeShade="BF"/>
            </w:tcBorders>
            <w:vAlign w:val="center"/>
          </w:tcPr>
          <w:p w14:paraId="302973BF" w14:textId="77777777" w:rsidR="008D0133" w:rsidRDefault="008D0133"/>
        </w:tc>
      </w:tr>
      <w:tr w:rsidR="008D0133" w14:paraId="081D118C" w14:textId="77777777" w:rsidTr="00855A6B">
        <w:tc>
          <w:tcPr>
            <w:tcW w:w="2724" w:type="dxa"/>
            <w:vAlign w:val="center"/>
          </w:tcPr>
          <w:p w14:paraId="562A7E4A" w14:textId="77777777" w:rsidR="008D0133" w:rsidRPr="00112AFE" w:rsidRDefault="008D0133" w:rsidP="00A01B1C">
            <w:r>
              <w:t xml:space="preserve">Street </w:t>
            </w:r>
            <w:r w:rsidRPr="00112AFE">
              <w:t>Address</w:t>
            </w:r>
          </w:p>
        </w:tc>
        <w:tc>
          <w:tcPr>
            <w:tcW w:w="6852" w:type="dxa"/>
            <w:vAlign w:val="center"/>
          </w:tcPr>
          <w:p w14:paraId="373BB1B4" w14:textId="77777777" w:rsidR="008D0133" w:rsidRDefault="008D0133"/>
        </w:tc>
      </w:tr>
      <w:tr w:rsidR="008D0133" w14:paraId="0E208D03" w14:textId="77777777" w:rsidTr="00855A6B">
        <w:tc>
          <w:tcPr>
            <w:tcW w:w="2724" w:type="dxa"/>
            <w:vAlign w:val="center"/>
          </w:tcPr>
          <w:p w14:paraId="5E36E274" w14:textId="74F5B5FE" w:rsidR="008D0133" w:rsidRPr="00112AFE" w:rsidRDefault="008D0133" w:rsidP="00A01B1C">
            <w:r>
              <w:t>City S</w:t>
            </w:r>
            <w:r w:rsidR="008871D9">
              <w:t>t.</w:t>
            </w:r>
            <w:r>
              <w:t xml:space="preserve"> </w:t>
            </w:r>
            <w:r w:rsidR="008871D9">
              <w:t>Zip</w:t>
            </w:r>
            <w:r>
              <w:t xml:space="preserve"> Code</w:t>
            </w:r>
          </w:p>
        </w:tc>
        <w:tc>
          <w:tcPr>
            <w:tcW w:w="6852" w:type="dxa"/>
            <w:vAlign w:val="center"/>
          </w:tcPr>
          <w:p w14:paraId="7A9A57A0" w14:textId="77777777" w:rsidR="008D0133" w:rsidRDefault="008D0133"/>
        </w:tc>
      </w:tr>
      <w:tr w:rsidR="008D0133" w14:paraId="279EFFBC" w14:textId="77777777" w:rsidTr="00855A6B">
        <w:tc>
          <w:tcPr>
            <w:tcW w:w="2724" w:type="dxa"/>
            <w:vAlign w:val="center"/>
          </w:tcPr>
          <w:p w14:paraId="11CE778C" w14:textId="77777777" w:rsidR="008D0133" w:rsidRPr="00112AFE" w:rsidRDefault="008D0133" w:rsidP="00A01B1C">
            <w:r>
              <w:t>Home Phone</w:t>
            </w:r>
          </w:p>
        </w:tc>
        <w:tc>
          <w:tcPr>
            <w:tcW w:w="6852" w:type="dxa"/>
            <w:vAlign w:val="center"/>
          </w:tcPr>
          <w:p w14:paraId="38CCE5F7" w14:textId="77777777" w:rsidR="008D0133" w:rsidRDefault="008D0133"/>
        </w:tc>
      </w:tr>
      <w:tr w:rsidR="008D0133" w14:paraId="2CFA8C4E" w14:textId="77777777" w:rsidTr="00855A6B">
        <w:tc>
          <w:tcPr>
            <w:tcW w:w="2724" w:type="dxa"/>
            <w:vAlign w:val="center"/>
          </w:tcPr>
          <w:p w14:paraId="19C5A252" w14:textId="77777777" w:rsidR="008D0133" w:rsidRPr="00112AFE" w:rsidRDefault="008D0133" w:rsidP="00A01B1C">
            <w:r>
              <w:t xml:space="preserve">Work </w:t>
            </w:r>
            <w:r w:rsidRPr="00112AFE">
              <w:t>Phone</w:t>
            </w:r>
          </w:p>
        </w:tc>
        <w:tc>
          <w:tcPr>
            <w:tcW w:w="6852" w:type="dxa"/>
            <w:vAlign w:val="center"/>
          </w:tcPr>
          <w:p w14:paraId="4DF0E128" w14:textId="77777777" w:rsidR="008D0133" w:rsidRDefault="008D0133"/>
        </w:tc>
      </w:tr>
      <w:tr w:rsidR="008D0133" w14:paraId="7DFF75EB" w14:textId="77777777" w:rsidTr="00855A6B">
        <w:tc>
          <w:tcPr>
            <w:tcW w:w="2724" w:type="dxa"/>
            <w:vAlign w:val="center"/>
          </w:tcPr>
          <w:p w14:paraId="22E55ED6" w14:textId="77777777" w:rsidR="008D0133" w:rsidRPr="00112AFE" w:rsidRDefault="008D0133" w:rsidP="00A01B1C">
            <w:r w:rsidRPr="00112AFE">
              <w:t>E-</w:t>
            </w:r>
            <w:r>
              <w:t>M</w:t>
            </w:r>
            <w:r w:rsidRPr="00112AFE">
              <w:t>ail</w:t>
            </w:r>
            <w:r>
              <w:t xml:space="preserve"> Address</w:t>
            </w:r>
          </w:p>
        </w:tc>
        <w:tc>
          <w:tcPr>
            <w:tcW w:w="6852" w:type="dxa"/>
            <w:vAlign w:val="center"/>
          </w:tcPr>
          <w:p w14:paraId="5473EAB1" w14:textId="77777777" w:rsidR="008D0133" w:rsidRDefault="008D0133"/>
        </w:tc>
      </w:tr>
    </w:tbl>
    <w:p w14:paraId="4C5BAE9C" w14:textId="6BCE1C87" w:rsidR="008D0133" w:rsidRPr="0001225F" w:rsidRDefault="006A3564" w:rsidP="00855A6B">
      <w:pPr>
        <w:pStyle w:val="Heading2"/>
        <w:rPr>
          <w:color w:val="000000" w:themeColor="text1"/>
        </w:rPr>
      </w:pPr>
      <w:r w:rsidRPr="0001225F">
        <w:rPr>
          <w:color w:val="000000" w:themeColor="text1"/>
        </w:rPr>
        <w:t>Status</w:t>
      </w:r>
    </w:p>
    <w:p w14:paraId="4D43A832" w14:textId="1ED76094" w:rsidR="00AA3BCB" w:rsidRDefault="00BF1189" w:rsidP="00AA3BCB">
      <w:pPr>
        <w:pStyle w:val="Heading3"/>
      </w:pPr>
      <w:r>
        <w:t>Check</w:t>
      </w:r>
      <w:r w:rsidR="0097298E">
        <w:t xml:space="preserve"> which areas you are </w:t>
      </w:r>
      <w:r w:rsidR="006A3564">
        <w:t>applying for:</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60"/>
      </w:tblGrid>
      <w:tr w:rsidR="008D0133" w14:paraId="273AD770" w14:textId="77777777" w:rsidTr="0001225F">
        <w:tc>
          <w:tcPr>
            <w:tcW w:w="9360" w:type="dxa"/>
            <w:tcBorders>
              <w:top w:val="nil"/>
              <w:left w:val="nil"/>
              <w:bottom w:val="nil"/>
              <w:right w:val="nil"/>
            </w:tcBorders>
            <w:vAlign w:val="center"/>
          </w:tcPr>
          <w:p w14:paraId="4B3ABB93" w14:textId="66AE94CB" w:rsidR="008D0133" w:rsidRPr="00112AFE" w:rsidRDefault="00757C7E" w:rsidP="006A3564">
            <w:r>
              <w:t>__</w:t>
            </w:r>
            <w:r w:rsidR="00825607">
              <w:t>_ Restaurant</w:t>
            </w:r>
            <w:r>
              <w:t xml:space="preserve"> or Food</w:t>
            </w:r>
            <w:r w:rsidR="008871D9">
              <w:t xml:space="preserve"> Trucks</w:t>
            </w:r>
            <w:r w:rsidR="00825607">
              <w:t>-</w:t>
            </w:r>
            <w:r w:rsidR="0029595D">
              <w:t xml:space="preserve"> $</w:t>
            </w:r>
            <w:r w:rsidR="00232918">
              <w:t>225</w:t>
            </w:r>
            <w:r w:rsidR="00DC59B9">
              <w:t xml:space="preserve"> (</w:t>
            </w:r>
            <w:r w:rsidR="009A7938">
              <w:t xml:space="preserve">on or before </w:t>
            </w:r>
            <w:r w:rsidR="00DC59B9">
              <w:t>July 31</w:t>
            </w:r>
            <w:r w:rsidR="00DC59B9" w:rsidRPr="00DC59B9">
              <w:rPr>
                <w:vertAlign w:val="superscript"/>
              </w:rPr>
              <w:t>st</w:t>
            </w:r>
            <w:r w:rsidR="00B43D47">
              <w:rPr>
                <w:vertAlign w:val="superscript"/>
              </w:rPr>
              <w:t>)</w:t>
            </w:r>
          </w:p>
        </w:tc>
      </w:tr>
      <w:tr w:rsidR="008D0133" w14:paraId="7D69890E" w14:textId="77777777" w:rsidTr="0001225F">
        <w:tc>
          <w:tcPr>
            <w:tcW w:w="9360" w:type="dxa"/>
            <w:tcBorders>
              <w:top w:val="nil"/>
              <w:left w:val="nil"/>
              <w:bottom w:val="nil"/>
              <w:right w:val="nil"/>
            </w:tcBorders>
            <w:vAlign w:val="center"/>
          </w:tcPr>
          <w:p w14:paraId="3EF2F4C2" w14:textId="12A6CAD3" w:rsidR="009E2222" w:rsidRDefault="001C200E" w:rsidP="006A3564">
            <w:r>
              <w:fldChar w:fldCharType="begin"/>
            </w:r>
            <w:r w:rsidR="008D0133">
              <w:instrText xml:space="preserve"> MACROBUTTON  DoFieldClick ___ </w:instrText>
            </w:r>
            <w:r>
              <w:fldChar w:fldCharType="end"/>
            </w:r>
            <w:r w:rsidR="009E2222">
              <w:t>Restaurant or Food Trucks</w:t>
            </w:r>
            <w:r w:rsidR="00825607">
              <w:t>-</w:t>
            </w:r>
            <w:r w:rsidR="009E2222">
              <w:t xml:space="preserve"> $</w:t>
            </w:r>
            <w:r w:rsidR="00232918">
              <w:t>275</w:t>
            </w:r>
            <w:r w:rsidR="009E2222">
              <w:t xml:space="preserve"> (August 1</w:t>
            </w:r>
            <w:r w:rsidR="009E2222" w:rsidRPr="009E2222">
              <w:rPr>
                <w:vertAlign w:val="superscript"/>
              </w:rPr>
              <w:t>st</w:t>
            </w:r>
            <w:r w:rsidR="009E2222">
              <w:t>.)</w:t>
            </w:r>
          </w:p>
          <w:p w14:paraId="5F278528" w14:textId="73141A16" w:rsidR="009E2222" w:rsidRDefault="009E2222" w:rsidP="006A3564">
            <w:r>
              <w:t>___ All other products and services</w:t>
            </w:r>
            <w:r w:rsidR="00825607">
              <w:t>-</w:t>
            </w:r>
            <w:r>
              <w:t xml:space="preserve"> $</w:t>
            </w:r>
            <w:r w:rsidR="00232918">
              <w:t>85</w:t>
            </w:r>
            <w:r>
              <w:t xml:space="preserve"> (</w:t>
            </w:r>
            <w:r w:rsidR="009A7938">
              <w:t>on</w:t>
            </w:r>
            <w:r w:rsidR="003521C8">
              <w:t xml:space="preserve"> </w:t>
            </w:r>
            <w:r w:rsidR="009A7938">
              <w:t>or before</w:t>
            </w:r>
            <w:r>
              <w:t xml:space="preserve"> July 31</w:t>
            </w:r>
            <w:r w:rsidRPr="009E2222">
              <w:rPr>
                <w:vertAlign w:val="superscript"/>
              </w:rPr>
              <w:t>s</w:t>
            </w:r>
            <w:r>
              <w:rPr>
                <w:vertAlign w:val="superscript"/>
              </w:rPr>
              <w:t>t</w:t>
            </w:r>
            <w:r>
              <w:t>)</w:t>
            </w:r>
          </w:p>
          <w:p w14:paraId="17679FC8" w14:textId="2B50F355" w:rsidR="008D0133" w:rsidRPr="00112AFE" w:rsidRDefault="009E2222" w:rsidP="006A3564">
            <w:r>
              <w:t>___</w:t>
            </w:r>
            <w:r w:rsidR="006A3564">
              <w:t xml:space="preserve"> </w:t>
            </w:r>
            <w:r w:rsidR="004C143E">
              <w:t>All other</w:t>
            </w:r>
            <w:r w:rsidR="00BF1189">
              <w:t xml:space="preserve"> </w:t>
            </w:r>
            <w:r w:rsidR="004C143E">
              <w:t>p</w:t>
            </w:r>
            <w:r w:rsidR="00BF1189">
              <w:t>roducts</w:t>
            </w:r>
            <w:r w:rsidR="004C143E">
              <w:t xml:space="preserve"> and services</w:t>
            </w:r>
            <w:r w:rsidR="00825607">
              <w:t>-</w:t>
            </w:r>
            <w:r w:rsidR="006A3564">
              <w:t xml:space="preserve"> $</w:t>
            </w:r>
            <w:r w:rsidR="00232918">
              <w:t>100</w:t>
            </w:r>
            <w:r w:rsidR="00DC59B9">
              <w:t xml:space="preserve"> (</w:t>
            </w:r>
            <w:r>
              <w:t>August 1</w:t>
            </w:r>
            <w:r w:rsidR="008C6D2C" w:rsidRPr="008C6D2C">
              <w:rPr>
                <w:vertAlign w:val="superscript"/>
              </w:rPr>
              <w:t>st</w:t>
            </w:r>
            <w:r w:rsidR="00DC59B9">
              <w:t>)</w:t>
            </w:r>
          </w:p>
        </w:tc>
      </w:tr>
      <w:tr w:rsidR="008D0133" w14:paraId="443206BD" w14:textId="77777777" w:rsidTr="0001225F">
        <w:tc>
          <w:tcPr>
            <w:tcW w:w="9360" w:type="dxa"/>
            <w:tcBorders>
              <w:top w:val="nil"/>
              <w:left w:val="nil"/>
              <w:bottom w:val="nil"/>
              <w:right w:val="nil"/>
            </w:tcBorders>
            <w:vAlign w:val="center"/>
          </w:tcPr>
          <w:p w14:paraId="78CCAA64" w14:textId="26571AB4" w:rsidR="00AA3BCB" w:rsidRDefault="001C200E" w:rsidP="006A3564">
            <w:r>
              <w:fldChar w:fldCharType="begin"/>
            </w:r>
            <w:r w:rsidR="008D0133">
              <w:instrText xml:space="preserve"> MACROBUTTON  DoFieldClick ___ </w:instrText>
            </w:r>
            <w:r>
              <w:fldChar w:fldCharType="end"/>
            </w:r>
            <w:r w:rsidR="002C211E">
              <w:t xml:space="preserve">Non-Profit </w:t>
            </w:r>
            <w:r w:rsidR="00825607">
              <w:t>(G</w:t>
            </w:r>
            <w:r w:rsidR="003D5EDE">
              <w:t xml:space="preserve">overnment and </w:t>
            </w:r>
            <w:r w:rsidR="00825607">
              <w:t>S</w:t>
            </w:r>
            <w:r w:rsidR="003D5EDE">
              <w:t xml:space="preserve">tate </w:t>
            </w:r>
            <w:r w:rsidR="00825607">
              <w:t>A</w:t>
            </w:r>
            <w:r w:rsidR="003D5EDE">
              <w:t>gencies</w:t>
            </w:r>
            <w:r w:rsidR="004F5C01">
              <w:t>)</w:t>
            </w:r>
            <w:r w:rsidR="007929D5">
              <w:t>-</w:t>
            </w:r>
            <w:r w:rsidR="00B43D47">
              <w:t>$</w:t>
            </w:r>
            <w:r w:rsidR="00232918">
              <w:t>50</w:t>
            </w:r>
          </w:p>
          <w:p w14:paraId="54BBD047" w14:textId="7DA4DB50" w:rsidR="008D0133" w:rsidRPr="00112AFE" w:rsidRDefault="00AA3BCB" w:rsidP="006A3564">
            <w:r>
              <w:t>___</w:t>
            </w:r>
            <w:r w:rsidR="003C3887">
              <w:t xml:space="preserve"> </w:t>
            </w:r>
            <w:r w:rsidR="004F5C01">
              <w:t xml:space="preserve">Non-Profit </w:t>
            </w:r>
            <w:r w:rsidR="006A3564">
              <w:t xml:space="preserve">(Animal </w:t>
            </w:r>
            <w:r>
              <w:t>Welfare Organizations)</w:t>
            </w:r>
            <w:r w:rsidR="00A60465">
              <w:t>-$</w:t>
            </w:r>
            <w:r w:rsidR="00232918">
              <w:t>65</w:t>
            </w:r>
            <w:r>
              <w:t xml:space="preserve"> </w:t>
            </w:r>
          </w:p>
        </w:tc>
      </w:tr>
      <w:tr w:rsidR="008D0133" w14:paraId="09C1CD22" w14:textId="77777777" w:rsidTr="0001225F">
        <w:tc>
          <w:tcPr>
            <w:tcW w:w="9360" w:type="dxa"/>
            <w:tcBorders>
              <w:top w:val="nil"/>
              <w:left w:val="nil"/>
              <w:bottom w:val="nil"/>
              <w:right w:val="nil"/>
            </w:tcBorders>
            <w:vAlign w:val="center"/>
          </w:tcPr>
          <w:p w14:paraId="4E395D6C" w14:textId="561F699C" w:rsidR="008D0133" w:rsidRPr="00112AFE" w:rsidRDefault="008C6D2C" w:rsidP="006A3564">
            <w:r>
              <w:t>___</w:t>
            </w:r>
            <w:r w:rsidR="00825607">
              <w:t xml:space="preserve"> </w:t>
            </w:r>
            <w:r>
              <w:t>High School Culinary Arts Programs No Charge</w:t>
            </w:r>
          </w:p>
        </w:tc>
      </w:tr>
      <w:tr w:rsidR="008D0133" w14:paraId="44203802" w14:textId="77777777" w:rsidTr="0001225F">
        <w:tc>
          <w:tcPr>
            <w:tcW w:w="9360" w:type="dxa"/>
            <w:tcBorders>
              <w:top w:val="nil"/>
              <w:left w:val="nil"/>
              <w:bottom w:val="nil"/>
              <w:right w:val="nil"/>
            </w:tcBorders>
            <w:vAlign w:val="center"/>
          </w:tcPr>
          <w:p w14:paraId="6AE73D1B" w14:textId="6F03C995" w:rsidR="008D0133" w:rsidRPr="00112AFE" w:rsidRDefault="00FA3283" w:rsidP="006A3564">
            <w:r>
              <w:t xml:space="preserve">___ </w:t>
            </w:r>
            <w:r w:rsidR="009A7938">
              <w:t>One</w:t>
            </w:r>
            <w:r>
              <w:t xml:space="preserve"> massage table </w:t>
            </w:r>
            <w:r w:rsidR="00A0549B">
              <w:t>OR</w:t>
            </w:r>
            <w:r w:rsidR="009A7938">
              <w:t xml:space="preserve"> one</w:t>
            </w:r>
            <w:r>
              <w:t xml:space="preserve"> </w:t>
            </w:r>
            <w:r w:rsidR="009A7938">
              <w:t xml:space="preserve">message </w:t>
            </w:r>
            <w:r>
              <w:t>chair $</w:t>
            </w:r>
            <w:r w:rsidR="00232918">
              <w:t>7</w:t>
            </w:r>
            <w:r w:rsidR="00F1263D">
              <w:t>5</w:t>
            </w:r>
            <w:r>
              <w:t xml:space="preserve"> (</w:t>
            </w:r>
            <w:r w:rsidR="009A7938">
              <w:t>on or before</w:t>
            </w:r>
            <w:r>
              <w:t xml:space="preserve"> July 31</w:t>
            </w:r>
            <w:r w:rsidRPr="00FA3283">
              <w:rPr>
                <w:vertAlign w:val="superscript"/>
              </w:rPr>
              <w:t>st</w:t>
            </w:r>
            <w:r>
              <w:t>)</w:t>
            </w:r>
          </w:p>
        </w:tc>
      </w:tr>
      <w:tr w:rsidR="008D0133" w14:paraId="7181CEB9" w14:textId="77777777" w:rsidTr="0001225F">
        <w:tc>
          <w:tcPr>
            <w:tcW w:w="9360" w:type="dxa"/>
            <w:tcBorders>
              <w:top w:val="nil"/>
              <w:left w:val="nil"/>
              <w:bottom w:val="nil"/>
              <w:right w:val="nil"/>
            </w:tcBorders>
            <w:vAlign w:val="center"/>
          </w:tcPr>
          <w:p w14:paraId="231180AA" w14:textId="1E554B34" w:rsidR="008D0133" w:rsidRPr="00112AFE" w:rsidRDefault="00FA3283" w:rsidP="007936D8">
            <w:r>
              <w:t>___</w:t>
            </w:r>
            <w:r w:rsidR="00825607">
              <w:t xml:space="preserve"> </w:t>
            </w:r>
            <w:r w:rsidR="009A7938">
              <w:t xml:space="preserve">One massage table </w:t>
            </w:r>
            <w:r w:rsidR="00B068D5">
              <w:t>OR</w:t>
            </w:r>
            <w:r w:rsidR="009A7938">
              <w:t xml:space="preserve"> one message chair</w:t>
            </w:r>
            <w:r w:rsidR="00825607">
              <w:t>-</w:t>
            </w:r>
            <w:r w:rsidR="009A7938">
              <w:t xml:space="preserve"> $</w:t>
            </w:r>
            <w:r w:rsidR="00232918">
              <w:t>8</w:t>
            </w:r>
            <w:r w:rsidR="00F1263D">
              <w:t>5</w:t>
            </w:r>
            <w:r w:rsidR="009A7938">
              <w:t xml:space="preserve"> (August 1</w:t>
            </w:r>
            <w:r w:rsidR="009A7938" w:rsidRPr="009A7938">
              <w:rPr>
                <w:vertAlign w:val="superscript"/>
              </w:rPr>
              <w:t>st</w:t>
            </w:r>
            <w:r w:rsidR="009A7938">
              <w:t>)</w:t>
            </w:r>
          </w:p>
        </w:tc>
      </w:tr>
      <w:tr w:rsidR="008D0133" w:rsidRPr="00112AFE" w14:paraId="2A41C230" w14:textId="77777777" w:rsidTr="0001225F">
        <w:tc>
          <w:tcPr>
            <w:tcW w:w="9360" w:type="dxa"/>
            <w:tcBorders>
              <w:top w:val="nil"/>
              <w:left w:val="nil"/>
              <w:bottom w:val="nil"/>
              <w:right w:val="nil"/>
            </w:tcBorders>
            <w:vAlign w:val="center"/>
          </w:tcPr>
          <w:p w14:paraId="01CCA79A" w14:textId="29C7619E" w:rsidR="003521C8" w:rsidRDefault="00AA3BCB" w:rsidP="007936D8">
            <w:r>
              <w:t xml:space="preserve">  </w:t>
            </w:r>
            <w:r w:rsidR="003521C8">
              <w:t xml:space="preserve">                   </w:t>
            </w:r>
            <w:r w:rsidR="00B068D5">
              <w:t>Each</w:t>
            </w:r>
            <w:r w:rsidR="003521C8">
              <w:t xml:space="preserve"> </w:t>
            </w:r>
            <w:r w:rsidR="00B068D5">
              <w:t>a</w:t>
            </w:r>
            <w:r w:rsidR="000F6D5C">
              <w:t>dditional m</w:t>
            </w:r>
            <w:r w:rsidR="00F334A5">
              <w:t>a</w:t>
            </w:r>
            <w:r w:rsidR="000F6D5C">
              <w:t>ssage table</w:t>
            </w:r>
            <w:r w:rsidR="00B068D5">
              <w:t xml:space="preserve"> and/</w:t>
            </w:r>
            <w:r w:rsidR="003521C8">
              <w:t xml:space="preserve">or </w:t>
            </w:r>
            <w:r w:rsidR="00A0549B">
              <w:t xml:space="preserve">massage </w:t>
            </w:r>
            <w:r w:rsidR="003521C8">
              <w:t>chair $5.00 each</w:t>
            </w:r>
          </w:p>
          <w:p w14:paraId="1BE48EAA" w14:textId="1EEA6CB1" w:rsidR="003521C8" w:rsidRPr="00112AFE" w:rsidRDefault="007C01CB" w:rsidP="007936D8">
            <w:r>
              <w:t>#</w:t>
            </w:r>
            <w:r w:rsidR="003521C8">
              <w:t>______ tables</w:t>
            </w:r>
            <w:r>
              <w:t xml:space="preserve"> x $5= _______</w:t>
            </w:r>
            <w:r w:rsidR="003521C8">
              <w:t xml:space="preserve">  </w:t>
            </w:r>
            <w:r>
              <w:t xml:space="preserve">                    </w:t>
            </w:r>
            <w:r w:rsidR="003521C8">
              <w:t xml:space="preserve"> </w:t>
            </w:r>
            <w:r>
              <w:t>#</w:t>
            </w:r>
            <w:r w:rsidR="003521C8">
              <w:t>_______ chairs</w:t>
            </w:r>
            <w:r>
              <w:t xml:space="preserve"> x $5= ______</w:t>
            </w:r>
          </w:p>
        </w:tc>
      </w:tr>
      <w:tr w:rsidR="008D0133" w:rsidRPr="00112AFE" w14:paraId="5E845883" w14:textId="77777777" w:rsidTr="0001225F">
        <w:tc>
          <w:tcPr>
            <w:tcW w:w="9360" w:type="dxa"/>
            <w:tcBorders>
              <w:top w:val="nil"/>
              <w:left w:val="nil"/>
              <w:bottom w:val="nil"/>
              <w:right w:val="nil"/>
            </w:tcBorders>
            <w:vAlign w:val="center"/>
          </w:tcPr>
          <w:p w14:paraId="0143E0A2" w14:textId="77777777" w:rsidR="0001225F" w:rsidRDefault="0001225F" w:rsidP="00312D84">
            <w:pPr>
              <w:rPr>
                <w:u w:val="single"/>
              </w:rPr>
            </w:pPr>
          </w:p>
          <w:p w14:paraId="240D6472" w14:textId="19ECA945" w:rsidR="0001225F" w:rsidRPr="00BD55D4" w:rsidRDefault="00BD55D4" w:rsidP="00312D84">
            <w:r>
              <w:t>___</w:t>
            </w:r>
            <w:r w:rsidR="009E50B8">
              <w:t xml:space="preserve"> </w:t>
            </w:r>
            <w:r w:rsidR="0001225F" w:rsidRPr="00BD55D4">
              <w:t>Electricity</w:t>
            </w:r>
            <w:r>
              <w:t xml:space="preserve"> needed; to</w:t>
            </w:r>
            <w:r w:rsidR="0001225F" w:rsidRPr="00BD55D4">
              <w:t xml:space="preserve"> </w:t>
            </w:r>
            <w:r>
              <w:t xml:space="preserve">be </w:t>
            </w:r>
            <w:r w:rsidR="0001225F" w:rsidRPr="00BD55D4">
              <w:t>provided on a fir</w:t>
            </w:r>
            <w:r>
              <w:t>st come first served basis per the conditions below</w:t>
            </w:r>
            <w:r w:rsidR="0001225F" w:rsidRPr="00BD55D4">
              <w:t xml:space="preserve"> </w:t>
            </w:r>
          </w:p>
          <w:p w14:paraId="72B527EF" w14:textId="39E9DA4E" w:rsidR="00757C7E" w:rsidRPr="009E50B8" w:rsidRDefault="009E50B8" w:rsidP="00312D84">
            <w:r w:rsidRPr="009E50B8">
              <w:t>___</w:t>
            </w:r>
            <w:r>
              <w:t xml:space="preserve"> Discounted cost for </w:t>
            </w:r>
            <w:r w:rsidR="00502288">
              <w:t>additional 10x10</w:t>
            </w:r>
            <w:r w:rsidR="003425B6">
              <w:t>ft.</w:t>
            </w:r>
            <w:r>
              <w:t xml:space="preserve"> </w:t>
            </w:r>
            <w:r w:rsidR="003425B6">
              <w:t>exhibitors’</w:t>
            </w:r>
            <w:r>
              <w:t xml:space="preserve"> spaces- </w:t>
            </w:r>
            <w:r w:rsidR="003425B6">
              <w:t>$100</w:t>
            </w:r>
          </w:p>
          <w:p w14:paraId="5219EFFE" w14:textId="77777777" w:rsidR="001F5938" w:rsidRPr="009E50B8" w:rsidRDefault="001F5938" w:rsidP="00312D84">
            <w:pPr>
              <w:rPr>
                <w:b/>
              </w:rPr>
            </w:pPr>
          </w:p>
          <w:p w14:paraId="5234C229" w14:textId="77777777" w:rsidR="0001225F" w:rsidRDefault="0001225F" w:rsidP="00312D84">
            <w:pPr>
              <w:rPr>
                <w:b/>
              </w:rPr>
            </w:pPr>
          </w:p>
          <w:p w14:paraId="4D098519" w14:textId="77777777" w:rsidR="0001225F" w:rsidRDefault="0001225F" w:rsidP="00312D84">
            <w:pPr>
              <w:rPr>
                <w:b/>
              </w:rPr>
            </w:pPr>
          </w:p>
          <w:p w14:paraId="37C36848" w14:textId="0ABB64E2" w:rsidR="008D0133" w:rsidRPr="00757C7E" w:rsidRDefault="00757C7E" w:rsidP="00312D84">
            <w:pPr>
              <w:rPr>
                <w:b/>
              </w:rPr>
            </w:pPr>
            <w:r w:rsidRPr="00757C7E">
              <w:rPr>
                <w:b/>
              </w:rPr>
              <w:t>Please submit payment via PayPal (https://www.delawarevegfest.com/register)</w:t>
            </w:r>
          </w:p>
        </w:tc>
      </w:tr>
    </w:tbl>
    <w:p w14:paraId="69DD87EE" w14:textId="77777777" w:rsidR="00982A9F" w:rsidRDefault="00982A9F" w:rsidP="00982A9F">
      <w:pPr>
        <w:ind w:left="360"/>
        <w:rPr>
          <w:b/>
          <w:u w:val="single"/>
        </w:rPr>
      </w:pPr>
    </w:p>
    <w:p w14:paraId="78CC55A6" w14:textId="77777777" w:rsidR="00982A9F" w:rsidRDefault="00982A9F" w:rsidP="00982A9F">
      <w:pPr>
        <w:ind w:left="360"/>
        <w:rPr>
          <w:b/>
          <w:u w:val="single"/>
        </w:rPr>
      </w:pPr>
    </w:p>
    <w:p w14:paraId="51FEAA21" w14:textId="77777777" w:rsidR="00982A9F" w:rsidRDefault="00982A9F" w:rsidP="00982A9F">
      <w:pPr>
        <w:ind w:left="360"/>
        <w:rPr>
          <w:b/>
          <w:u w:val="single"/>
        </w:rPr>
      </w:pPr>
    </w:p>
    <w:p w14:paraId="31D19253" w14:textId="77777777" w:rsidR="00982A9F" w:rsidRDefault="00982A9F" w:rsidP="00982A9F">
      <w:pPr>
        <w:ind w:left="360"/>
        <w:rPr>
          <w:b/>
          <w:u w:val="single"/>
        </w:rPr>
      </w:pPr>
    </w:p>
    <w:p w14:paraId="76BF3DC4" w14:textId="39BD7A71" w:rsidR="00982A9F" w:rsidRPr="0001225F" w:rsidRDefault="0001225F" w:rsidP="0001225F">
      <w:pPr>
        <w:pStyle w:val="ListParagraph"/>
        <w:jc w:val="center"/>
        <w:rPr>
          <w:b/>
          <w:sz w:val="24"/>
          <w:u w:val="single"/>
        </w:rPr>
      </w:pPr>
      <w:r w:rsidRPr="0001225F">
        <w:rPr>
          <w:b/>
          <w:sz w:val="24"/>
          <w:u w:val="single"/>
        </w:rPr>
        <w:t>-Continued on next page-</w:t>
      </w:r>
    </w:p>
    <w:p w14:paraId="21B16CE9" w14:textId="77777777" w:rsidR="00982A9F" w:rsidRDefault="00982A9F" w:rsidP="00982A9F">
      <w:pPr>
        <w:ind w:left="360"/>
        <w:rPr>
          <w:b/>
          <w:u w:val="single"/>
        </w:rPr>
      </w:pPr>
    </w:p>
    <w:p w14:paraId="2EABDEEB" w14:textId="77777777" w:rsidR="00982A9F" w:rsidRDefault="00982A9F" w:rsidP="00982A9F">
      <w:pPr>
        <w:ind w:left="360"/>
        <w:rPr>
          <w:b/>
          <w:u w:val="single"/>
        </w:rPr>
      </w:pPr>
    </w:p>
    <w:p w14:paraId="44872B37" w14:textId="77777777" w:rsidR="00982A9F" w:rsidRDefault="00982A9F" w:rsidP="00BD55D4">
      <w:pPr>
        <w:rPr>
          <w:b/>
          <w:u w:val="single"/>
        </w:rPr>
      </w:pPr>
    </w:p>
    <w:p w14:paraId="1091C330" w14:textId="77777777" w:rsidR="00982A9F" w:rsidRDefault="00982A9F" w:rsidP="00BD55D4">
      <w:pPr>
        <w:rPr>
          <w:b/>
          <w:u w:val="single"/>
        </w:rPr>
      </w:pPr>
    </w:p>
    <w:p w14:paraId="42F9B29F" w14:textId="77777777" w:rsidR="00982A9F" w:rsidRDefault="00982A9F" w:rsidP="00982A9F">
      <w:pPr>
        <w:ind w:left="360"/>
        <w:rPr>
          <w:b/>
          <w:u w:val="single"/>
        </w:rPr>
      </w:pPr>
    </w:p>
    <w:p w14:paraId="771A808E" w14:textId="77777777" w:rsidR="00982A9F" w:rsidRPr="00982A9F" w:rsidRDefault="00982A9F" w:rsidP="00982A9F">
      <w:pPr>
        <w:ind w:left="360"/>
        <w:rPr>
          <w:b/>
          <w:u w:val="single"/>
        </w:rPr>
      </w:pPr>
    </w:p>
    <w:p w14:paraId="7612CF3D" w14:textId="77777777" w:rsidR="00982A9F" w:rsidRPr="00982A9F" w:rsidRDefault="00982A9F" w:rsidP="00982A9F">
      <w:pPr>
        <w:ind w:left="360"/>
        <w:jc w:val="center"/>
        <w:rPr>
          <w:b/>
          <w:bCs/>
          <w:sz w:val="40"/>
          <w:szCs w:val="40"/>
        </w:rPr>
      </w:pPr>
      <w:r w:rsidRPr="00982A9F">
        <w:rPr>
          <w:b/>
          <w:bCs/>
          <w:sz w:val="40"/>
          <w:szCs w:val="40"/>
        </w:rPr>
        <w:t>Conditions of Agreement</w:t>
      </w:r>
    </w:p>
    <w:p w14:paraId="004661B8" w14:textId="77777777" w:rsidR="00982A9F" w:rsidRPr="00982A9F" w:rsidRDefault="00982A9F" w:rsidP="00982A9F">
      <w:pPr>
        <w:ind w:left="360"/>
        <w:rPr>
          <w:b/>
          <w:u w:val="single"/>
        </w:rPr>
      </w:pPr>
    </w:p>
    <w:p w14:paraId="3BB0E7EB" w14:textId="38279EDA" w:rsidR="00982A9F" w:rsidRPr="00982A9F" w:rsidRDefault="00982A9F" w:rsidP="00982A9F">
      <w:pPr>
        <w:numPr>
          <w:ilvl w:val="0"/>
          <w:numId w:val="1"/>
        </w:numPr>
        <w:rPr>
          <w:b/>
          <w:u w:val="single"/>
        </w:rPr>
      </w:pPr>
      <w:r w:rsidRPr="00982A9F">
        <w:t>Delaware Vegan Festival reserves the right to accept or decline any applications at its discretion.</w:t>
      </w:r>
      <w:r w:rsidRPr="00982A9F">
        <w:br/>
        <w:t>Each vendor must submit an individual registration form.  Vendors should download the registration form first. The vendor registration form includes the vendor fees.  Vendors can pay fees using the PayPal account button set up on the website. Spaces may not be combined.</w:t>
      </w:r>
    </w:p>
    <w:p w14:paraId="0CBE06B4" w14:textId="0F3A3B86" w:rsidR="00982A9F" w:rsidRPr="00982A9F" w:rsidRDefault="00982A9F" w:rsidP="00982A9F">
      <w:pPr>
        <w:numPr>
          <w:ilvl w:val="0"/>
          <w:numId w:val="1"/>
        </w:numPr>
        <w:rPr>
          <w:b/>
          <w:u w:val="single"/>
        </w:rPr>
      </w:pPr>
      <w:r w:rsidRPr="00982A9F">
        <w:t xml:space="preserve">Set-up begins at 8:30 a.m. on Saturday, September </w:t>
      </w:r>
      <w:r w:rsidR="00232918">
        <w:t>19</w:t>
      </w:r>
      <w:r w:rsidRPr="00982A9F">
        <w:t>, 20</w:t>
      </w:r>
      <w:r w:rsidR="00232918">
        <w:t>20</w:t>
      </w:r>
      <w:r w:rsidRPr="00982A9F">
        <w:t>. Vendors must be ready for operation by 10:30 a.m.</w:t>
      </w:r>
    </w:p>
    <w:p w14:paraId="42674B30" w14:textId="79BF06DF" w:rsidR="00193E5D" w:rsidRPr="00193E5D" w:rsidRDefault="00982A9F" w:rsidP="00232918">
      <w:pPr>
        <w:numPr>
          <w:ilvl w:val="0"/>
          <w:numId w:val="1"/>
        </w:numPr>
        <w:rPr>
          <w:b/>
          <w:bCs/>
          <w:u w:val="single"/>
        </w:rPr>
      </w:pPr>
      <w:r w:rsidRPr="00982A9F">
        <w:t>Vendors must staff their exhibits during the entire event, from 11:00 a.m. to 6:00 p.m.  Vendors are responsible for set-up</w:t>
      </w:r>
      <w:r w:rsidR="00394FC2">
        <w:t xml:space="preserve"> and b</w:t>
      </w:r>
      <w:r w:rsidRPr="00982A9F">
        <w:t xml:space="preserve">reakdown of their exhibits. </w:t>
      </w:r>
      <w:r w:rsidR="00394FC2">
        <w:t xml:space="preserve">The festival ends at 6:00 pm promptly!  </w:t>
      </w:r>
      <w:r w:rsidR="00193E5D" w:rsidRPr="00193E5D">
        <w:rPr>
          <w:b/>
          <w:bCs/>
          <w:u w:val="single"/>
        </w:rPr>
        <w:t xml:space="preserve">Please be ready to exit the venue by 6:00 </w:t>
      </w:r>
      <w:r w:rsidR="00502288" w:rsidRPr="00193E5D">
        <w:rPr>
          <w:b/>
          <w:bCs/>
          <w:u w:val="single"/>
        </w:rPr>
        <w:t>pm</w:t>
      </w:r>
      <w:r w:rsidR="00502288">
        <w:t xml:space="preserve"> (The venue is gated; guards want to lock up and go home). </w:t>
      </w:r>
    </w:p>
    <w:p w14:paraId="7113E32E" w14:textId="455E015E" w:rsidR="00982A9F" w:rsidRPr="00394FC2" w:rsidRDefault="00982A9F" w:rsidP="00232918">
      <w:pPr>
        <w:numPr>
          <w:ilvl w:val="0"/>
          <w:numId w:val="1"/>
        </w:numPr>
        <w:rPr>
          <w:b/>
          <w:bCs/>
          <w:u w:val="single"/>
        </w:rPr>
      </w:pPr>
      <w:r w:rsidRPr="00982A9F">
        <w:t>Vendors must provide their own table/s 8 ft.</w:t>
      </w:r>
      <w:r w:rsidR="00394FC2">
        <w:t xml:space="preserve"> </w:t>
      </w:r>
      <w:r w:rsidRPr="00982A9F">
        <w:t>(maximum) with chairs.  For shade, it is suggested that vendors bring their own tent</w:t>
      </w:r>
      <w:r w:rsidRPr="00232918">
        <w:rPr>
          <w:b/>
          <w:u w:val="single"/>
        </w:rPr>
        <w:t xml:space="preserve"> </w:t>
      </w:r>
      <w:r w:rsidRPr="00232918">
        <w:rPr>
          <w:u w:val="single"/>
        </w:rPr>
        <w:t>(10x10 sq. ft. maximum</w:t>
      </w:r>
      <w:r w:rsidRPr="00394FC2">
        <w:rPr>
          <w:b/>
          <w:bCs/>
          <w:u w:val="single"/>
        </w:rPr>
        <w:t>).</w:t>
      </w:r>
      <w:r w:rsidR="00394FC2" w:rsidRPr="00394FC2">
        <w:rPr>
          <w:b/>
          <w:bCs/>
          <w:u w:val="single"/>
        </w:rPr>
        <w:t xml:space="preserve">  NO </w:t>
      </w:r>
      <w:r w:rsidR="00394FC2">
        <w:rPr>
          <w:b/>
          <w:bCs/>
          <w:u w:val="single"/>
        </w:rPr>
        <w:t>S</w:t>
      </w:r>
      <w:r w:rsidR="00394FC2" w:rsidRPr="00394FC2">
        <w:rPr>
          <w:b/>
          <w:bCs/>
          <w:u w:val="single"/>
        </w:rPr>
        <w:t xml:space="preserve">haring </w:t>
      </w:r>
      <w:r w:rsidR="00394FC2">
        <w:rPr>
          <w:b/>
          <w:bCs/>
          <w:u w:val="single"/>
        </w:rPr>
        <w:t>S</w:t>
      </w:r>
      <w:r w:rsidR="00394FC2" w:rsidRPr="00394FC2">
        <w:rPr>
          <w:b/>
          <w:bCs/>
          <w:u w:val="single"/>
        </w:rPr>
        <w:t>paces</w:t>
      </w:r>
    </w:p>
    <w:p w14:paraId="47EFEB28" w14:textId="54EA08B6" w:rsidR="00193E5D" w:rsidRDefault="00193E5D" w:rsidP="00982A9F">
      <w:pPr>
        <w:numPr>
          <w:ilvl w:val="0"/>
          <w:numId w:val="1"/>
        </w:numPr>
      </w:pPr>
      <w:r>
        <w:t xml:space="preserve">If your exhibit is larger than 10x10 you will need 2 spaces.  </w:t>
      </w:r>
      <w:r w:rsidR="003425B6">
        <w:t xml:space="preserve">Additional </w:t>
      </w:r>
      <w:r w:rsidR="00502288">
        <w:t xml:space="preserve">10x10ft. </w:t>
      </w:r>
      <w:r>
        <w:t xml:space="preserve">space </w:t>
      </w:r>
      <w:r w:rsidR="00502288">
        <w:t xml:space="preserve">is </w:t>
      </w:r>
      <w:r>
        <w:t>discounted!</w:t>
      </w:r>
    </w:p>
    <w:p w14:paraId="22FF59F8" w14:textId="124A501C" w:rsidR="00982A9F" w:rsidRPr="00982A9F" w:rsidRDefault="0001225F" w:rsidP="00982A9F">
      <w:pPr>
        <w:numPr>
          <w:ilvl w:val="0"/>
          <w:numId w:val="1"/>
        </w:numPr>
      </w:pPr>
      <w:r>
        <w:t>Limited e</w:t>
      </w:r>
      <w:r w:rsidR="00982A9F" w:rsidRPr="00982A9F">
        <w:t xml:space="preserve">lectricity is available at the festival site.  </w:t>
      </w:r>
      <w:r w:rsidR="00982A9F" w:rsidRPr="00982A9F">
        <w:rPr>
          <w:u w:val="single"/>
        </w:rPr>
        <w:t xml:space="preserve">If vendors need electricity, they must provide that information on their registration form.  There is no charge for using electricity. </w:t>
      </w:r>
      <w:r w:rsidR="00394FC2">
        <w:t xml:space="preserve"> </w:t>
      </w:r>
      <w:r w:rsidR="00982A9F" w:rsidRPr="00982A9F">
        <w:t>Food vendors have first priority to the</w:t>
      </w:r>
      <w:r w:rsidR="00982A9F" w:rsidRPr="00982A9F">
        <w:rPr>
          <w:u w:val="single"/>
        </w:rPr>
        <w:t xml:space="preserve"> first 10 of the 18 available electric boxes.  </w:t>
      </w:r>
    </w:p>
    <w:p w14:paraId="392B351E" w14:textId="77777777" w:rsidR="00982A9F" w:rsidRPr="00982A9F" w:rsidRDefault="00982A9F" w:rsidP="00982A9F">
      <w:pPr>
        <w:numPr>
          <w:ilvl w:val="0"/>
          <w:numId w:val="1"/>
        </w:numPr>
      </w:pPr>
      <w:r w:rsidRPr="00982A9F">
        <w:t>All tables must be covered with tablecloths. Vendors must provide their own tablecloths.</w:t>
      </w:r>
      <w:r w:rsidRPr="00982A9F">
        <w:br/>
        <w:t>Vendors must have signage clearly identifying the name of the vendor. Food vendors must have signage clearly listing food offerings and prices and display Division of Public Health permits.</w:t>
      </w:r>
      <w:r w:rsidRPr="00982A9F">
        <w:br/>
        <w:t>Vendors shall exhibit, sell, or give away only merchandise, literature, and services specified on their registration form.</w:t>
      </w:r>
    </w:p>
    <w:p w14:paraId="49A19850" w14:textId="77777777" w:rsidR="00982A9F" w:rsidRPr="00982A9F" w:rsidRDefault="00982A9F" w:rsidP="00982A9F">
      <w:pPr>
        <w:numPr>
          <w:ilvl w:val="0"/>
          <w:numId w:val="1"/>
        </w:numPr>
      </w:pPr>
      <w:r w:rsidRPr="00982A9F">
        <w:t>All merchandise sold or given away must be vegan, not tested on animals, and should be as environmentally friendly as possible.</w:t>
      </w:r>
    </w:p>
    <w:p w14:paraId="575D1BCA" w14:textId="184D0A47" w:rsidR="00982A9F" w:rsidRDefault="00982A9F" w:rsidP="00982A9F">
      <w:pPr>
        <w:numPr>
          <w:ilvl w:val="0"/>
          <w:numId w:val="1"/>
        </w:numPr>
      </w:pPr>
      <w:r w:rsidRPr="00982A9F">
        <w:t xml:space="preserve">Should any contingency interrupt or prevent the holding of Delaware Vegan festival, including but not limited to inclement weather, war, terrorism, or lockouts, then event coordinators and Delaware Vegan festival shall in no way be liable to vendors. </w:t>
      </w:r>
      <w:r w:rsidR="007929D5" w:rsidRPr="007929D5">
        <w:rPr>
          <w:b/>
          <w:bCs/>
          <w:u w:val="single"/>
        </w:rPr>
        <w:t>The event is Rain or Shine.</w:t>
      </w:r>
      <w:r w:rsidR="007929D5">
        <w:t xml:space="preserve">  </w:t>
      </w:r>
      <w:r w:rsidR="00394FC2">
        <w:t>NO REFUNDS!</w:t>
      </w:r>
      <w:r w:rsidRPr="00982A9F">
        <w:br/>
        <w:t xml:space="preserve">Vendors agree to make no claim for any reason against event coordinators or New Castle County for loss, theft, damage, or destruction of goods, nor for injury to themselves, employees, volunteers, or visitors incurred at the event. </w:t>
      </w:r>
    </w:p>
    <w:p w14:paraId="5B3FBC7E" w14:textId="5DEE6083" w:rsidR="00C719B1" w:rsidRDefault="00C719B1" w:rsidP="00C719B1">
      <w:pPr>
        <w:numPr>
          <w:ilvl w:val="0"/>
          <w:numId w:val="1"/>
        </w:numPr>
      </w:pPr>
      <w:r>
        <w:t>Please do not play music at your booth</w:t>
      </w:r>
      <w:r w:rsidR="00F1263D">
        <w:t>.</w:t>
      </w:r>
      <w:r>
        <w:t xml:space="preserve">  </w:t>
      </w:r>
    </w:p>
    <w:p w14:paraId="372F17A6" w14:textId="77777777" w:rsidR="00C719B1" w:rsidRDefault="00C719B1" w:rsidP="00C719B1">
      <w:pPr>
        <w:numPr>
          <w:ilvl w:val="0"/>
          <w:numId w:val="1"/>
        </w:numPr>
      </w:pPr>
      <w:r>
        <w:t xml:space="preserve">Please help your neighbors set up tents, tables, etc., and/or carry items to their booth space if they need it. We will have volunteers assisting vendors as well. </w:t>
      </w:r>
    </w:p>
    <w:p w14:paraId="24AB0809" w14:textId="4C983610" w:rsidR="00C719B1" w:rsidRDefault="00C719B1" w:rsidP="00C719B1">
      <w:pPr>
        <w:numPr>
          <w:ilvl w:val="0"/>
          <w:numId w:val="1"/>
        </w:numPr>
      </w:pPr>
      <w:r>
        <w:t xml:space="preserve">We would appreciate food vendors allowing our volunteers (in Veg Fest t-shirts and name tags) to bypass the regular lines so they can return to duty as soon as possible. </w:t>
      </w:r>
    </w:p>
    <w:p w14:paraId="065EEFB7" w14:textId="77777777" w:rsidR="00C719B1" w:rsidRDefault="00C719B1" w:rsidP="00C719B1">
      <w:pPr>
        <w:ind w:left="360"/>
      </w:pPr>
    </w:p>
    <w:p w14:paraId="5E900F85" w14:textId="77777777" w:rsidR="00C719B1" w:rsidRPr="00982A9F" w:rsidRDefault="00C719B1" w:rsidP="00C719B1">
      <w:pPr>
        <w:ind w:left="360"/>
      </w:pPr>
    </w:p>
    <w:p w14:paraId="6E050863" w14:textId="77777777" w:rsidR="00982A9F" w:rsidRDefault="00982A9F" w:rsidP="00982A9F"/>
    <w:p w14:paraId="5FE89330" w14:textId="77777777" w:rsidR="00982A9F" w:rsidRPr="00932532" w:rsidRDefault="00982A9F" w:rsidP="00982A9F">
      <w:pPr>
        <w:pStyle w:val="Heading2"/>
        <w:rPr>
          <w:color w:val="000000" w:themeColor="text1"/>
        </w:rPr>
      </w:pPr>
      <w:r w:rsidRPr="00932532">
        <w:rPr>
          <w:color w:val="000000" w:themeColor="text1"/>
        </w:rPr>
        <w:t>Agreement and Signature</w:t>
      </w:r>
    </w:p>
    <w:p w14:paraId="78637C17" w14:textId="349DD137" w:rsidR="00982A9F" w:rsidRDefault="00982A9F" w:rsidP="00982A9F">
      <w:pPr>
        <w:pStyle w:val="Heading3"/>
      </w:pPr>
      <w:r>
        <w:t xml:space="preserve">By </w:t>
      </w:r>
      <w:r w:rsidR="0001225F">
        <w:t>signing below</w:t>
      </w:r>
      <w:r>
        <w:t xml:space="preserve">, I affirm </w:t>
      </w:r>
      <w:r w:rsidR="0001225F">
        <w:t xml:space="preserve">my agreement with above conditions and </w:t>
      </w:r>
      <w:r>
        <w:t>that the facts set forth in it are true and complete. I understand that if I am accepted as an exhibitor, any false statements, omissions, or other misrepresentations made by me on this application may result in my immediate dismissal.</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79"/>
        <w:gridCol w:w="6671"/>
      </w:tblGrid>
      <w:tr w:rsidR="00982A9F" w14:paraId="15FAD96C" w14:textId="77777777" w:rsidTr="00557A9D">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9C6E87" w14:textId="77777777" w:rsidR="00982A9F" w:rsidRPr="00112AFE" w:rsidRDefault="00982A9F" w:rsidP="00557A9D">
            <w:r>
              <w:t>Name (printed)</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48E15F" w14:textId="77777777" w:rsidR="00982A9F" w:rsidRDefault="00982A9F" w:rsidP="00557A9D"/>
        </w:tc>
      </w:tr>
      <w:tr w:rsidR="00982A9F" w14:paraId="2F850CC9" w14:textId="77777777" w:rsidTr="00557A9D">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73CAE4" w14:textId="77777777" w:rsidR="00982A9F" w:rsidRPr="00112AFE" w:rsidRDefault="00982A9F" w:rsidP="00557A9D">
            <w:r>
              <w:t>Signature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3B71AF" w14:textId="77777777" w:rsidR="00982A9F" w:rsidRDefault="00982A9F" w:rsidP="00557A9D"/>
        </w:tc>
      </w:tr>
      <w:tr w:rsidR="00982A9F" w14:paraId="145D988C" w14:textId="77777777" w:rsidTr="00557A9D">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483611" w14:textId="77777777" w:rsidR="00982A9F" w:rsidRPr="00112AFE" w:rsidRDefault="00982A9F" w:rsidP="00557A9D">
            <w:r>
              <w:t>Date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4EE2BF" w14:textId="77777777" w:rsidR="00982A9F" w:rsidRDefault="00982A9F" w:rsidP="00557A9D"/>
        </w:tc>
      </w:tr>
    </w:tbl>
    <w:p w14:paraId="65B2008F" w14:textId="77777777" w:rsidR="00982A9F" w:rsidRDefault="00982A9F" w:rsidP="00982A9F">
      <w:pPr>
        <w:pStyle w:val="Heading3"/>
      </w:pPr>
      <w:r w:rsidRPr="00A41C99">
        <w:t>Thank you for completing t</w:t>
      </w:r>
      <w:r>
        <w:t xml:space="preserve">his form. </w:t>
      </w:r>
      <w:r w:rsidRPr="003D5EDE">
        <w:rPr>
          <w:b/>
          <w:u w:val="single"/>
        </w:rPr>
        <w:t>Please return form to</w:t>
      </w:r>
      <w:r>
        <w:t xml:space="preserve">: </w:t>
      </w:r>
      <w:hyperlink r:id="rId12" w:history="1">
        <w:r w:rsidRPr="000C142E">
          <w:rPr>
            <w:rStyle w:val="Hyperlink"/>
          </w:rPr>
          <w:t>lifeisdelicious.life@gmail.com</w:t>
        </w:r>
      </w:hyperlink>
    </w:p>
    <w:p w14:paraId="4ED51738" w14:textId="77777777" w:rsidR="00982A9F" w:rsidRPr="00982A9F" w:rsidRDefault="00982A9F" w:rsidP="00982A9F"/>
    <w:sectPr w:rsidR="00982A9F" w:rsidRPr="00982A9F" w:rsidSect="001C200E">
      <w:footerReference w:type="default" r:id="rId13"/>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11C4C" w14:textId="77777777" w:rsidR="00B12068" w:rsidRDefault="00B12068" w:rsidP="0001225F">
      <w:pPr>
        <w:spacing w:before="0" w:after="0"/>
      </w:pPr>
      <w:r>
        <w:separator/>
      </w:r>
    </w:p>
  </w:endnote>
  <w:endnote w:type="continuationSeparator" w:id="0">
    <w:p w14:paraId="32CF3265" w14:textId="77777777" w:rsidR="00B12068" w:rsidRDefault="00B12068" w:rsidP="000122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25CA3" w14:textId="787C8EC4" w:rsidR="0001225F" w:rsidRDefault="0001225F">
    <w:pPr>
      <w:pStyle w:val="Footer"/>
    </w:pPr>
  </w:p>
  <w:p w14:paraId="3CB53C13" w14:textId="77777777" w:rsidR="0001225F" w:rsidRDefault="00012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C5C73" w14:textId="77777777" w:rsidR="00B12068" w:rsidRDefault="00B12068" w:rsidP="0001225F">
      <w:pPr>
        <w:spacing w:before="0" w:after="0"/>
      </w:pPr>
      <w:r>
        <w:separator/>
      </w:r>
    </w:p>
  </w:footnote>
  <w:footnote w:type="continuationSeparator" w:id="0">
    <w:p w14:paraId="5A88838E" w14:textId="77777777" w:rsidR="00B12068" w:rsidRDefault="00B12068" w:rsidP="0001225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974CB"/>
    <w:multiLevelType w:val="hybridMultilevel"/>
    <w:tmpl w:val="34120BA2"/>
    <w:lvl w:ilvl="0" w:tplc="F96AF45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F77746"/>
    <w:multiLevelType w:val="hybridMultilevel"/>
    <w:tmpl w:val="57B2CB70"/>
    <w:lvl w:ilvl="0" w:tplc="32ECDB2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7A0"/>
    <w:rsid w:val="0000332F"/>
    <w:rsid w:val="0001225F"/>
    <w:rsid w:val="00015BE2"/>
    <w:rsid w:val="00055971"/>
    <w:rsid w:val="00087E92"/>
    <w:rsid w:val="000E3351"/>
    <w:rsid w:val="000F6D5C"/>
    <w:rsid w:val="00193E5D"/>
    <w:rsid w:val="001C200E"/>
    <w:rsid w:val="001F5938"/>
    <w:rsid w:val="002021C5"/>
    <w:rsid w:val="00217517"/>
    <w:rsid w:val="00232918"/>
    <w:rsid w:val="0029595D"/>
    <w:rsid w:val="002C211E"/>
    <w:rsid w:val="002C375D"/>
    <w:rsid w:val="00312D84"/>
    <w:rsid w:val="00322187"/>
    <w:rsid w:val="003425B6"/>
    <w:rsid w:val="003521C8"/>
    <w:rsid w:val="00353352"/>
    <w:rsid w:val="003718E2"/>
    <w:rsid w:val="003922EF"/>
    <w:rsid w:val="00394FC2"/>
    <w:rsid w:val="003C3887"/>
    <w:rsid w:val="003D5EDE"/>
    <w:rsid w:val="00466BE9"/>
    <w:rsid w:val="00487187"/>
    <w:rsid w:val="004A0A03"/>
    <w:rsid w:val="004A3A82"/>
    <w:rsid w:val="004C143E"/>
    <w:rsid w:val="004E08E4"/>
    <w:rsid w:val="004F5C01"/>
    <w:rsid w:val="00502288"/>
    <w:rsid w:val="005C57A0"/>
    <w:rsid w:val="00663966"/>
    <w:rsid w:val="006A3564"/>
    <w:rsid w:val="006E59EF"/>
    <w:rsid w:val="00757C7E"/>
    <w:rsid w:val="007929D5"/>
    <w:rsid w:val="007936D8"/>
    <w:rsid w:val="007A1816"/>
    <w:rsid w:val="007C01CB"/>
    <w:rsid w:val="00805D13"/>
    <w:rsid w:val="00825604"/>
    <w:rsid w:val="00825607"/>
    <w:rsid w:val="00855A6B"/>
    <w:rsid w:val="008871D9"/>
    <w:rsid w:val="008C6D2C"/>
    <w:rsid w:val="008D0133"/>
    <w:rsid w:val="008D662C"/>
    <w:rsid w:val="0091178D"/>
    <w:rsid w:val="00917CB7"/>
    <w:rsid w:val="00932532"/>
    <w:rsid w:val="009560C7"/>
    <w:rsid w:val="0097298E"/>
    <w:rsid w:val="00982A9F"/>
    <w:rsid w:val="00993B1C"/>
    <w:rsid w:val="009A7938"/>
    <w:rsid w:val="009E2222"/>
    <w:rsid w:val="009E50B8"/>
    <w:rsid w:val="00A01B1C"/>
    <w:rsid w:val="00A0549B"/>
    <w:rsid w:val="00A41C99"/>
    <w:rsid w:val="00A60465"/>
    <w:rsid w:val="00A960AB"/>
    <w:rsid w:val="00AA3BCB"/>
    <w:rsid w:val="00B068D5"/>
    <w:rsid w:val="00B12068"/>
    <w:rsid w:val="00B436E9"/>
    <w:rsid w:val="00B43D47"/>
    <w:rsid w:val="00BA6E65"/>
    <w:rsid w:val="00BB0987"/>
    <w:rsid w:val="00BD05B7"/>
    <w:rsid w:val="00BD55D4"/>
    <w:rsid w:val="00BF1189"/>
    <w:rsid w:val="00C60E6E"/>
    <w:rsid w:val="00C719B1"/>
    <w:rsid w:val="00CB0646"/>
    <w:rsid w:val="00D611A2"/>
    <w:rsid w:val="00D856ED"/>
    <w:rsid w:val="00DC59B9"/>
    <w:rsid w:val="00E52CAD"/>
    <w:rsid w:val="00F1263D"/>
    <w:rsid w:val="00F334A5"/>
    <w:rsid w:val="00F506CC"/>
    <w:rsid w:val="00F72DD8"/>
    <w:rsid w:val="00FA3283"/>
    <w:rsid w:val="00FD00D0"/>
    <w:rsid w:val="00FE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C3E85"/>
  <w15:docId w15:val="{B0FFECCA-11BF-49D9-9BC8-872EF481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8E"/>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character" w:styleId="Hyperlink">
    <w:name w:val="Hyperlink"/>
    <w:basedOn w:val="DefaultParagraphFont"/>
    <w:uiPriority w:val="99"/>
    <w:unhideWhenUsed/>
    <w:rsid w:val="00982A9F"/>
    <w:rPr>
      <w:color w:val="0000FF" w:themeColor="hyperlink"/>
      <w:u w:val="single"/>
    </w:rPr>
  </w:style>
  <w:style w:type="paragraph" w:styleId="Header">
    <w:name w:val="header"/>
    <w:basedOn w:val="Normal"/>
    <w:link w:val="HeaderChar"/>
    <w:uiPriority w:val="99"/>
    <w:unhideWhenUsed/>
    <w:rsid w:val="0001225F"/>
    <w:pPr>
      <w:tabs>
        <w:tab w:val="center" w:pos="4680"/>
        <w:tab w:val="right" w:pos="9360"/>
      </w:tabs>
      <w:spacing w:before="0" w:after="0"/>
    </w:pPr>
  </w:style>
  <w:style w:type="character" w:customStyle="1" w:styleId="HeaderChar">
    <w:name w:val="Header Char"/>
    <w:basedOn w:val="DefaultParagraphFont"/>
    <w:link w:val="Header"/>
    <w:uiPriority w:val="99"/>
    <w:rsid w:val="0001225F"/>
    <w:rPr>
      <w:rFonts w:asciiTheme="minorHAnsi" w:hAnsiTheme="minorHAnsi"/>
      <w:szCs w:val="24"/>
    </w:rPr>
  </w:style>
  <w:style w:type="paragraph" w:styleId="Footer">
    <w:name w:val="footer"/>
    <w:basedOn w:val="Normal"/>
    <w:link w:val="FooterChar"/>
    <w:uiPriority w:val="99"/>
    <w:unhideWhenUsed/>
    <w:rsid w:val="0001225F"/>
    <w:pPr>
      <w:tabs>
        <w:tab w:val="center" w:pos="4680"/>
        <w:tab w:val="right" w:pos="9360"/>
      </w:tabs>
      <w:spacing w:before="0" w:after="0"/>
    </w:pPr>
  </w:style>
  <w:style w:type="character" w:customStyle="1" w:styleId="FooterChar">
    <w:name w:val="Footer Char"/>
    <w:basedOn w:val="DefaultParagraphFont"/>
    <w:link w:val="Footer"/>
    <w:uiPriority w:val="99"/>
    <w:rsid w:val="0001225F"/>
    <w:rPr>
      <w:rFonts w:asciiTheme="minorHAnsi" w:hAnsiTheme="minorHAnsi"/>
      <w:szCs w:val="24"/>
    </w:rPr>
  </w:style>
  <w:style w:type="paragraph" w:styleId="ListParagraph">
    <w:name w:val="List Paragraph"/>
    <w:basedOn w:val="Normal"/>
    <w:uiPriority w:val="34"/>
    <w:qFormat/>
    <w:rsid w:val="00012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feisdelicious.life@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732931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2011-12-22T20:27:00+00:00</AssetStart>
    <FriendlyTitle xmlns="4873beb7-5857-4685-be1f-d57550cc96cc" xsi:nil="true"/>
    <MarketSpecific xmlns="4873beb7-5857-4685-be1f-d57550cc96cc">false</MarketSpecific>
    <TPNamespace xmlns="4873beb7-5857-4685-be1f-d57550cc96cc" xsi:nil="true"/>
    <PublishStatusLookup xmlns="4873beb7-5857-4685-be1f-d57550cc96cc">
      <Value>1389629</Value>
      <Value>1389630</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TP102807201</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44636-7B2B-4C57-B722-40693DCFC000}">
  <ds:schemaRefs>
    <ds:schemaRef ds:uri="http://schemas.microsoft.com/sharepoint/v3/contenttype/forms"/>
  </ds:schemaRefs>
</ds:datastoreItem>
</file>

<file path=customXml/itemProps2.xml><?xml version="1.0" encoding="utf-8"?>
<ds:datastoreItem xmlns:ds="http://schemas.openxmlformats.org/officeDocument/2006/customXml" ds:itemID="{226A8A31-38E4-4CD7-A586-FD6C6C1300F6}">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115D7A66-2BBF-4866-B005-2C38B3101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233A7B-DB37-4C0D-886D-E3A02F51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Microsoft Corporation</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Microsoft Office User</dc:creator>
  <cp:lastModifiedBy>Diane Callaway</cp:lastModifiedBy>
  <cp:revision>2</cp:revision>
  <cp:lastPrinted>2003-07-23T17:40:00Z</cp:lastPrinted>
  <dcterms:created xsi:type="dcterms:W3CDTF">2020-03-17T22:20:00Z</dcterms:created>
  <dcterms:modified xsi:type="dcterms:W3CDTF">2020-03-17T22:20:00Z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