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25C5" w14:textId="5B98D641" w:rsidR="00956425" w:rsidRPr="00B4058D" w:rsidRDefault="005E7F79" w:rsidP="00473ADE">
      <w:pPr>
        <w:spacing w:after="0" w:line="240" w:lineRule="auto"/>
        <w:jc w:val="center"/>
        <w:rPr>
          <w:rFonts w:ascii="Arial Black" w:hAnsi="Arial Black"/>
          <w:color w:val="FFFFFF" w:themeColor="background1"/>
          <w:sz w:val="48"/>
          <w:szCs w:val="48"/>
        </w:rPr>
      </w:pPr>
      <w:r w:rsidRPr="00B4058D">
        <w:rPr>
          <w:rFonts w:ascii="Arial Black" w:hAnsi="Arial Black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5AC58" wp14:editId="0AB7D8FD">
                <wp:simplePos x="0" y="0"/>
                <wp:positionH relativeFrom="margin">
                  <wp:align>center</wp:align>
                </wp:positionH>
                <wp:positionV relativeFrom="paragraph">
                  <wp:posOffset>762</wp:posOffset>
                </wp:positionV>
                <wp:extent cx="6858000" cy="780288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7921" id="Rectangle 2" o:spid="_x0000_s1026" style="position:absolute;margin-left:0;margin-top:.05pt;width:540pt;height:6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 w:rsidR="00B4058D" w:rsidRPr="00B4058D">
        <w:rPr>
          <w:rFonts w:ascii="Arial Black" w:hAnsi="Arial Black"/>
          <w:color w:val="000000" w:themeColor="text1"/>
          <w:sz w:val="16"/>
          <w:szCs w:val="16"/>
        </w:rPr>
        <w:br/>
      </w:r>
      <w:r w:rsidR="00473ADE" w:rsidRPr="00B4058D">
        <w:rPr>
          <w:rFonts w:ascii="Arial Black" w:hAnsi="Arial Black"/>
          <w:color w:val="FFFFFF" w:themeColor="background1"/>
          <w:sz w:val="48"/>
          <w:szCs w:val="48"/>
        </w:rPr>
        <w:t xml:space="preserve">NES Health </w:t>
      </w:r>
      <w:r>
        <w:rPr>
          <w:rFonts w:ascii="Arial Black" w:hAnsi="Arial Black"/>
          <w:color w:val="FFFFFF" w:themeColor="background1"/>
          <w:sz w:val="48"/>
          <w:szCs w:val="48"/>
        </w:rPr>
        <w:t xml:space="preserve">&amp; </w:t>
      </w:r>
      <w:r w:rsidR="00473ADE" w:rsidRPr="00B4058D">
        <w:rPr>
          <w:rFonts w:ascii="Arial Black" w:hAnsi="Arial Black"/>
          <w:color w:val="FFFFFF" w:themeColor="background1"/>
          <w:sz w:val="48"/>
          <w:szCs w:val="48"/>
        </w:rPr>
        <w:t>Bioenergetic</w:t>
      </w:r>
      <w:r>
        <w:rPr>
          <w:rFonts w:ascii="Arial Black" w:hAnsi="Arial Black"/>
          <w:color w:val="FFFFFF" w:themeColor="background1"/>
          <w:sz w:val="48"/>
          <w:szCs w:val="48"/>
        </w:rPr>
        <w:t>s</w:t>
      </w:r>
    </w:p>
    <w:p w14:paraId="57EBD20C" w14:textId="0CE60661" w:rsidR="00473ADE" w:rsidRDefault="00473ADE" w:rsidP="00473ADE">
      <w:pPr>
        <w:spacing w:after="0" w:line="240" w:lineRule="auto"/>
        <w:rPr>
          <w:rFonts w:ascii="Arial Black" w:hAnsi="Arial Black"/>
          <w:color w:val="000000" w:themeColor="text1"/>
          <w:sz w:val="48"/>
          <w:szCs w:val="48"/>
        </w:rPr>
      </w:pPr>
    </w:p>
    <w:p w14:paraId="6E1B6D3A" w14:textId="3E53852F" w:rsidR="00B4058D" w:rsidRDefault="005E7F79" w:rsidP="00473A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When it comes to health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bioenergetics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goes beyond chemistry to look more deeply into root causes by </w:t>
      </w:r>
      <w:r w:rsidR="00B4058D">
        <w:rPr>
          <w:rFonts w:cstheme="minorHAnsi"/>
          <w:color w:val="000000" w:themeColor="text1"/>
          <w:sz w:val="24"/>
          <w:szCs w:val="24"/>
        </w:rPr>
        <w:t>explor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 energy and the energy fields that control it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This g</w:t>
      </w:r>
      <w:r w:rsidR="00B4058D">
        <w:rPr>
          <w:rFonts w:cstheme="minorHAnsi"/>
          <w:color w:val="000000" w:themeColor="text1"/>
          <w:sz w:val="24"/>
          <w:szCs w:val="24"/>
        </w:rPr>
        <w:t>iv</w:t>
      </w:r>
      <w:r>
        <w:rPr>
          <w:rFonts w:cstheme="minorHAnsi"/>
          <w:color w:val="000000" w:themeColor="text1"/>
          <w:sz w:val="24"/>
          <w:szCs w:val="24"/>
        </w:rPr>
        <w:t>es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 us </w:t>
      </w:r>
      <w:r w:rsidR="00410BFC">
        <w:rPr>
          <w:rFonts w:cstheme="minorHAnsi"/>
          <w:color w:val="000000" w:themeColor="text1"/>
          <w:sz w:val="24"/>
          <w:szCs w:val="24"/>
        </w:rPr>
        <w:t xml:space="preserve">insights into </w:t>
      </w:r>
      <w:r w:rsidR="00B4058D">
        <w:rPr>
          <w:rFonts w:cstheme="minorHAnsi"/>
          <w:color w:val="000000" w:themeColor="text1"/>
          <w:sz w:val="24"/>
          <w:szCs w:val="24"/>
        </w:rPr>
        <w:t>where the body needs support</w:t>
      </w:r>
      <w:r>
        <w:rPr>
          <w:rFonts w:cstheme="minorHAnsi"/>
          <w:color w:val="000000" w:themeColor="text1"/>
          <w:sz w:val="24"/>
          <w:szCs w:val="24"/>
        </w:rPr>
        <w:t xml:space="preserve"> so we can work to correct it</w:t>
      </w:r>
      <w:r w:rsidR="00B4058D">
        <w:rPr>
          <w:rFonts w:cstheme="minorHAnsi"/>
          <w:color w:val="000000" w:themeColor="text1"/>
          <w:sz w:val="24"/>
          <w:szCs w:val="24"/>
        </w:rPr>
        <w:t xml:space="preserve"> rather than just suppressing symptoms.</w:t>
      </w:r>
      <w:r w:rsidR="00DA0E2A">
        <w:rPr>
          <w:rFonts w:cstheme="minorHAnsi"/>
          <w:color w:val="000000" w:themeColor="text1"/>
          <w:sz w:val="24"/>
          <w:szCs w:val="24"/>
        </w:rPr>
        <w:t xml:space="preserve"> This also lets us explore the realm where consciousness interacts with physical reality, giving us insights into how stress and emotions affect our health.</w:t>
      </w:r>
    </w:p>
    <w:p w14:paraId="13BB8CFF" w14:textId="1D1CE00A" w:rsidR="00DA0E2A" w:rsidRDefault="00DA0E2A" w:rsidP="00473A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CBAB75" w14:textId="2C1C7EC6" w:rsidR="00DA0E2A" w:rsidRDefault="00DA0E2A" w:rsidP="00473A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With the NES Health software, we look at these details of the body’s true control system: </w:t>
      </w:r>
    </w:p>
    <w:p w14:paraId="6972262D" w14:textId="5B2F86C7" w:rsidR="00DA0E2A" w:rsidRDefault="00DA0E2A" w:rsidP="00473A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5278DA" w14:textId="494F3739" w:rsidR="00DA0E2A" w:rsidRDefault="005A327E" w:rsidP="00DA0E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D4923D" wp14:editId="4B537EF5">
            <wp:simplePos x="0" y="0"/>
            <wp:positionH relativeFrom="column">
              <wp:posOffset>3541395</wp:posOffset>
            </wp:positionH>
            <wp:positionV relativeFrom="paragraph">
              <wp:posOffset>7620</wp:posOffset>
            </wp:positionV>
            <wp:extent cx="2724785" cy="1450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2A">
        <w:rPr>
          <w:rFonts w:cstheme="minorHAnsi"/>
          <w:color w:val="000000" w:themeColor="text1"/>
          <w:sz w:val="24"/>
          <w:szCs w:val="24"/>
        </w:rPr>
        <w:t>How it’s interacting with its environment</w:t>
      </w:r>
    </w:p>
    <w:p w14:paraId="77FA0605" w14:textId="19471DF1" w:rsidR="00DA0E2A" w:rsidRDefault="00DA0E2A" w:rsidP="00DA0E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How well powered it is</w:t>
      </w:r>
    </w:p>
    <w:p w14:paraId="2AB8AECD" w14:textId="76AF1C64" w:rsidR="00DA0E2A" w:rsidRDefault="00DA0E2A" w:rsidP="00DA0E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How well communication is taking place for both everyday health and for healing processes</w:t>
      </w:r>
    </w:p>
    <w:p w14:paraId="36E13079" w14:textId="198AAB87" w:rsidR="005A327E" w:rsidRDefault="005A327E" w:rsidP="00DA0E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How it’s impacted by stress and trauma</w:t>
      </w:r>
      <w:r w:rsidR="005E7F79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, and where this may be affecting the body</w:t>
      </w:r>
    </w:p>
    <w:p w14:paraId="18B93A99" w14:textId="6BCA41E7" w:rsidR="00DA0E2A" w:rsidRDefault="00DA0E2A" w:rsidP="00DA0E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How well it’s recognizing and responding to nutrients and toxins</w:t>
      </w:r>
    </w:p>
    <w:p w14:paraId="09D8D167" w14:textId="0C8DB962" w:rsidR="00DA0E2A" w:rsidRDefault="00DA0E2A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0D9C59" w14:textId="322C8CAD" w:rsidR="00DA0E2A" w:rsidRDefault="00B97DEC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While this is not a medical assessment, most people are astonished by </w:t>
      </w:r>
      <w:r w:rsidR="00410BFC">
        <w:rPr>
          <w:rFonts w:cstheme="minorHAnsi"/>
          <w:color w:val="000000" w:themeColor="text1"/>
          <w:sz w:val="24"/>
          <w:szCs w:val="24"/>
        </w:rPr>
        <w:t>its accuracy and</w:t>
      </w:r>
      <w:r>
        <w:rPr>
          <w:rFonts w:cstheme="minorHAnsi"/>
          <w:color w:val="000000" w:themeColor="text1"/>
          <w:sz w:val="24"/>
          <w:szCs w:val="24"/>
        </w:rPr>
        <w:t xml:space="preserve"> insights</w:t>
      </w:r>
      <w:r w:rsidR="00410BFC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410BFC">
        <w:rPr>
          <w:rFonts w:cstheme="minorHAnsi"/>
          <w:color w:val="000000" w:themeColor="text1"/>
          <w:sz w:val="24"/>
          <w:szCs w:val="24"/>
        </w:rPr>
        <w:t>Results</w:t>
      </w:r>
      <w:r w:rsidR="005914D2">
        <w:rPr>
          <w:rFonts w:cstheme="minorHAnsi"/>
          <w:color w:val="000000" w:themeColor="text1"/>
          <w:sz w:val="24"/>
          <w:szCs w:val="24"/>
        </w:rPr>
        <w:t xml:space="preserve"> focus</w:t>
      </w:r>
      <w:r w:rsidR="00410BFC">
        <w:rPr>
          <w:rFonts w:cstheme="minorHAnsi"/>
          <w:color w:val="000000" w:themeColor="text1"/>
          <w:sz w:val="24"/>
          <w:szCs w:val="24"/>
        </w:rPr>
        <w:t xml:space="preserve"> not on disease, but</w:t>
      </w:r>
      <w:r w:rsidR="005914D2">
        <w:rPr>
          <w:rFonts w:cstheme="minorHAnsi"/>
          <w:color w:val="000000" w:themeColor="text1"/>
          <w:sz w:val="24"/>
          <w:szCs w:val="24"/>
        </w:rPr>
        <w:t xml:space="preserve"> on where improvements can be made</w:t>
      </w:r>
      <w:r w:rsidR="00410BFC">
        <w:rPr>
          <w:rFonts w:cstheme="minorHAnsi"/>
          <w:color w:val="000000" w:themeColor="text1"/>
          <w:sz w:val="24"/>
          <w:szCs w:val="24"/>
        </w:rPr>
        <w:t>, and this is achieved through lifestyle choices as well as bioenergetic technology and remedies.</w:t>
      </w:r>
    </w:p>
    <w:p w14:paraId="3D5F48AA" w14:textId="0B736F16" w:rsidR="005A327E" w:rsidRDefault="005A327E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000AC2" w14:textId="77777777" w:rsidR="00410BFC" w:rsidRDefault="005E7F79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7F79">
        <w:rPr>
          <w:rFonts w:cstheme="minorHAnsi"/>
          <w:b/>
          <w:bCs/>
          <w:color w:val="000000" w:themeColor="text1"/>
          <w:sz w:val="24"/>
          <w:szCs w:val="24"/>
        </w:rPr>
        <w:t>Interested to know more? Create a FREE account</w:t>
      </w:r>
      <w:r>
        <w:rPr>
          <w:rFonts w:cstheme="minorHAnsi"/>
          <w:color w:val="000000" w:themeColor="text1"/>
          <w:sz w:val="24"/>
          <w:szCs w:val="24"/>
        </w:rPr>
        <w:t xml:space="preserve"> and get free access to</w:t>
      </w:r>
      <w:r w:rsidR="00410BFC">
        <w:rPr>
          <w:rFonts w:cstheme="minorHAnsi"/>
          <w:color w:val="000000" w:themeColor="text1"/>
          <w:sz w:val="24"/>
          <w:szCs w:val="24"/>
        </w:rPr>
        <w:t>:</w:t>
      </w:r>
    </w:p>
    <w:p w14:paraId="6ACAF3E4" w14:textId="77777777" w:rsidR="00410BFC" w:rsidRDefault="00410BFC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35C8ED" w14:textId="3FD11C89" w:rsidR="00410BFC" w:rsidRDefault="00410BFC" w:rsidP="00410B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274320" distR="114300" simplePos="0" relativeHeight="251661312" behindDoc="1" locked="0" layoutInCell="1" allowOverlap="1" wp14:anchorId="6B843E50" wp14:editId="4A77EEE1">
            <wp:simplePos x="0" y="0"/>
            <wp:positionH relativeFrom="margin">
              <wp:posOffset>3870960</wp:posOffset>
            </wp:positionH>
            <wp:positionV relativeFrom="paragraph">
              <wp:posOffset>19050</wp:posOffset>
            </wp:positionV>
            <wp:extent cx="2390775" cy="2066290"/>
            <wp:effectExtent l="0" t="0" r="9525" b="0"/>
            <wp:wrapThrough wrapText="bothSides">
              <wp:wrapPolygon edited="0">
                <wp:start x="19276" y="0"/>
                <wp:lineTo x="14285" y="597"/>
                <wp:lineTo x="516" y="2788"/>
                <wp:lineTo x="172" y="3784"/>
                <wp:lineTo x="0" y="20511"/>
                <wp:lineTo x="4991" y="21308"/>
                <wp:lineTo x="11187" y="21308"/>
                <wp:lineTo x="21514" y="21308"/>
                <wp:lineTo x="21514" y="9758"/>
                <wp:lineTo x="21342" y="797"/>
                <wp:lineTo x="20309" y="0"/>
                <wp:lineTo x="1927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" r="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4"/>
          <w:szCs w:val="24"/>
        </w:rPr>
        <w:t>B</w:t>
      </w:r>
      <w:r w:rsidR="005E7F79" w:rsidRPr="00410BFC">
        <w:rPr>
          <w:rFonts w:cstheme="minorHAnsi"/>
          <w:color w:val="000000" w:themeColor="text1"/>
          <w:sz w:val="24"/>
          <w:szCs w:val="24"/>
        </w:rPr>
        <w:t xml:space="preserve">ioenergetic films, articles, </w:t>
      </w:r>
      <w:r>
        <w:rPr>
          <w:rFonts w:cstheme="minorHAnsi"/>
          <w:color w:val="000000" w:themeColor="text1"/>
          <w:sz w:val="24"/>
          <w:szCs w:val="24"/>
        </w:rPr>
        <w:t xml:space="preserve">podcasts, </w:t>
      </w:r>
      <w:r w:rsidR="005E7F79" w:rsidRPr="00410BFC">
        <w:rPr>
          <w:rFonts w:cstheme="minorHAnsi"/>
          <w:color w:val="000000" w:themeColor="text1"/>
          <w:sz w:val="24"/>
          <w:szCs w:val="24"/>
        </w:rPr>
        <w:t>recipes, and more.</w:t>
      </w:r>
    </w:p>
    <w:p w14:paraId="6C4E550E" w14:textId="097B9674" w:rsidR="00410BFC" w:rsidRDefault="00FD24EA" w:rsidP="00410B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5E7F79" w:rsidRPr="00410BFC">
        <w:rPr>
          <w:rFonts w:cstheme="minorHAnsi"/>
          <w:color w:val="000000" w:themeColor="text1"/>
          <w:sz w:val="24"/>
          <w:szCs w:val="24"/>
        </w:rPr>
        <w:t xml:space="preserve"> groundbreaking </w:t>
      </w:r>
      <w:proofErr w:type="spellStart"/>
      <w:r w:rsidR="005E7F79" w:rsidRPr="00410BFC">
        <w:rPr>
          <w:rFonts w:cstheme="minorHAnsi"/>
          <w:color w:val="000000" w:themeColor="text1"/>
          <w:sz w:val="24"/>
          <w:szCs w:val="24"/>
        </w:rPr>
        <w:t>ebook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on health.</w:t>
      </w:r>
    </w:p>
    <w:p w14:paraId="41D036CA" w14:textId="5DFB279B" w:rsidR="00410BFC" w:rsidRDefault="00410BFC" w:rsidP="00410B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</w:t>
      </w:r>
      <w:r w:rsidR="005E7F79" w:rsidRPr="00410BFC">
        <w:rPr>
          <w:rFonts w:cstheme="minorHAnsi"/>
          <w:color w:val="000000" w:themeColor="text1"/>
          <w:sz w:val="24"/>
          <w:szCs w:val="24"/>
        </w:rPr>
        <w:t xml:space="preserve">elaxing music tracks imprinted with </w:t>
      </w:r>
      <w:r>
        <w:rPr>
          <w:rFonts w:cstheme="minorHAnsi"/>
          <w:color w:val="000000" w:themeColor="text1"/>
          <w:sz w:val="24"/>
          <w:szCs w:val="24"/>
        </w:rPr>
        <w:t xml:space="preserve">resonance </w:t>
      </w:r>
      <w:r w:rsidR="005E7F79" w:rsidRPr="00410BFC">
        <w:rPr>
          <w:rFonts w:cstheme="minorHAnsi"/>
          <w:color w:val="000000" w:themeColor="text1"/>
          <w:sz w:val="24"/>
          <w:szCs w:val="24"/>
        </w:rPr>
        <w:t>wellness technology.</w:t>
      </w:r>
    </w:p>
    <w:p w14:paraId="072B4346" w14:textId="36A5805C" w:rsidR="00410BFC" w:rsidRDefault="00410BFC" w:rsidP="00410B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 shop </w:t>
      </w:r>
      <w:r w:rsidR="00794D6E">
        <w:rPr>
          <w:rFonts w:cstheme="minorHAnsi"/>
          <w:color w:val="000000" w:themeColor="text1"/>
          <w:sz w:val="24"/>
          <w:szCs w:val="24"/>
        </w:rPr>
        <w:t>with</w:t>
      </w:r>
      <w:r>
        <w:rPr>
          <w:rFonts w:cstheme="minorHAnsi"/>
          <w:color w:val="000000" w:themeColor="text1"/>
          <w:sz w:val="24"/>
          <w:szCs w:val="24"/>
        </w:rPr>
        <w:t xml:space="preserve"> exclusive </w:t>
      </w:r>
      <w:r w:rsidR="00794D6E">
        <w:rPr>
          <w:rFonts w:cstheme="minorHAnsi"/>
          <w:color w:val="000000" w:themeColor="text1"/>
          <w:sz w:val="24"/>
          <w:szCs w:val="24"/>
        </w:rPr>
        <w:t>bioenergetic products.</w:t>
      </w:r>
    </w:p>
    <w:p w14:paraId="283C2D0A" w14:textId="77777777" w:rsidR="00410BFC" w:rsidRDefault="00410BFC" w:rsidP="00410B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9473B6" w14:textId="099CCA32" w:rsidR="005E7F79" w:rsidRDefault="00794D6E" w:rsidP="00410B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And if you’d ever like to take the next step with a complete wellness scan</w:t>
      </w:r>
      <w:r w:rsidR="005914D2" w:rsidRPr="00410BFC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having an account makes that easy to do, and I’ll be happy to assist.</w:t>
      </w:r>
    </w:p>
    <w:p w14:paraId="08869C30" w14:textId="2F22A2E6" w:rsidR="00794D6E" w:rsidRDefault="00794D6E" w:rsidP="00410B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D013A4" w14:textId="5076395C" w:rsidR="00794D6E" w:rsidRPr="00410BFC" w:rsidRDefault="00794D6E" w:rsidP="00410B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Ready to explore bioenergetics?</w:t>
      </w:r>
    </w:p>
    <w:p w14:paraId="61A97D6D" w14:textId="3E3DB44F" w:rsidR="005914D2" w:rsidRDefault="005914D2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3B2240" w14:textId="683A01B2" w:rsidR="005914D2" w:rsidRPr="005914D2" w:rsidRDefault="005914D2" w:rsidP="00DA0E2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Create your FREE account here: </w:t>
      </w:r>
      <w:r>
        <w:rPr>
          <w:rFonts w:cstheme="minorHAnsi"/>
          <w:b/>
          <w:bCs/>
          <w:color w:val="000000" w:themeColor="text1"/>
          <w:sz w:val="24"/>
          <w:szCs w:val="24"/>
        </w:rPr>
        <w:t>LINK</w:t>
      </w:r>
    </w:p>
    <w:p w14:paraId="1D11141E" w14:textId="333D93BF" w:rsidR="005914D2" w:rsidRDefault="005914D2" w:rsidP="00DA0E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B4CEB9" w14:textId="77777777" w:rsidR="00794D6E" w:rsidRDefault="00794D6E" w:rsidP="005914D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58C37C0" w14:textId="2B7D4B0C" w:rsidR="005914D2" w:rsidRDefault="005914D2" w:rsidP="005914D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Name * Telephone * Email</w:t>
      </w:r>
    </w:p>
    <w:p w14:paraId="5C91207E" w14:textId="1903981B" w:rsidR="00794D6E" w:rsidRPr="005E7F79" w:rsidRDefault="005914D2" w:rsidP="00794D6E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www.yourwebsite.com</w:t>
      </w:r>
    </w:p>
    <w:sectPr w:rsidR="00794D6E" w:rsidRPr="005E7F79" w:rsidSect="00794D6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FF2"/>
    <w:multiLevelType w:val="hybridMultilevel"/>
    <w:tmpl w:val="00E83496"/>
    <w:lvl w:ilvl="0" w:tplc="8FC2A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DE"/>
    <w:rsid w:val="00410BFC"/>
    <w:rsid w:val="00473ADE"/>
    <w:rsid w:val="005914D2"/>
    <w:rsid w:val="005A327E"/>
    <w:rsid w:val="005E7F79"/>
    <w:rsid w:val="007543FA"/>
    <w:rsid w:val="00794D6E"/>
    <w:rsid w:val="00862D58"/>
    <w:rsid w:val="00B4058D"/>
    <w:rsid w:val="00B97DEC"/>
    <w:rsid w:val="00DA0E2A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E265"/>
  <w15:chartTrackingRefBased/>
  <w15:docId w15:val="{33B29637-7FF6-42D0-85B9-E6FC347B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McCardell</dc:creator>
  <cp:keywords/>
  <dc:description/>
  <cp:lastModifiedBy>Steve McCardell</cp:lastModifiedBy>
  <cp:revision>3</cp:revision>
  <dcterms:created xsi:type="dcterms:W3CDTF">2020-08-14T03:21:00Z</dcterms:created>
  <dcterms:modified xsi:type="dcterms:W3CDTF">2021-11-10T21:11:00Z</dcterms:modified>
</cp:coreProperties>
</file>