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F65C" w14:textId="77777777" w:rsidR="007A411B" w:rsidRDefault="007A411B" w:rsidP="00453202">
      <w:pPr>
        <w:jc w:val="center"/>
        <w:rPr>
          <w:rStyle w:val="authors"/>
          <w:rFonts w:asciiTheme="majorHAnsi" w:hAnsiTheme="majorHAnsi" w:cstheme="majorHAnsi"/>
          <w:b/>
          <w:bCs/>
          <w:color w:val="333333"/>
          <w:u w:val="single"/>
          <w:lang w:val="en"/>
        </w:rPr>
      </w:pPr>
    </w:p>
    <w:p w14:paraId="6814964B" w14:textId="77777777" w:rsidR="007A411B" w:rsidRPr="007A411B" w:rsidRDefault="007A411B" w:rsidP="00453202">
      <w:pPr>
        <w:jc w:val="center"/>
        <w:rPr>
          <w:rStyle w:val="authors"/>
          <w:rFonts w:asciiTheme="majorHAnsi" w:hAnsiTheme="majorHAnsi" w:cstheme="majorHAnsi"/>
          <w:b/>
          <w:bCs/>
          <w:color w:val="333333"/>
          <w:sz w:val="24"/>
          <w:szCs w:val="24"/>
          <w:u w:val="single"/>
          <w:lang w:val="en"/>
        </w:rPr>
      </w:pPr>
    </w:p>
    <w:p w14:paraId="3A98AE87" w14:textId="1F5702D6" w:rsidR="00453202" w:rsidRPr="007A411B" w:rsidRDefault="00453202" w:rsidP="00453202">
      <w:pPr>
        <w:jc w:val="center"/>
        <w:rPr>
          <w:rStyle w:val="authors"/>
          <w:rFonts w:asciiTheme="majorHAnsi" w:hAnsiTheme="majorHAnsi" w:cstheme="majorHAnsi"/>
          <w:b/>
          <w:bCs/>
          <w:color w:val="333333"/>
          <w:sz w:val="24"/>
          <w:szCs w:val="24"/>
          <w:u w:val="single"/>
          <w:lang w:val="en"/>
        </w:rPr>
      </w:pPr>
      <w:r w:rsidRPr="007A411B">
        <w:rPr>
          <w:rStyle w:val="authors"/>
          <w:rFonts w:asciiTheme="majorHAnsi" w:hAnsiTheme="majorHAnsi" w:cstheme="majorHAnsi"/>
          <w:b/>
          <w:bCs/>
          <w:color w:val="333333"/>
          <w:sz w:val="24"/>
          <w:szCs w:val="24"/>
          <w:u w:val="single"/>
          <w:lang w:val="en"/>
        </w:rPr>
        <w:t>SERTAC Position Statement on the Use of Ketamine in the Prehospital Environment</w:t>
      </w:r>
    </w:p>
    <w:p w14:paraId="0E6C3E13" w14:textId="20F02009" w:rsidR="00453202" w:rsidRPr="00DD1959" w:rsidRDefault="00331727" w:rsidP="00331727">
      <w:pPr>
        <w:rPr>
          <w:rStyle w:val="authors"/>
          <w:rFonts w:asciiTheme="majorHAnsi" w:hAnsiTheme="majorHAnsi" w:cstheme="majorHAnsi"/>
          <w:color w:val="333333"/>
          <w:lang w:val="en"/>
        </w:rPr>
      </w:pPr>
      <w:r w:rsidRPr="00DD1959">
        <w:rPr>
          <w:rStyle w:val="authors"/>
          <w:rFonts w:asciiTheme="majorHAnsi" w:hAnsiTheme="majorHAnsi" w:cstheme="majorHAnsi"/>
          <w:color w:val="333333"/>
          <w:lang w:val="en"/>
        </w:rPr>
        <w:t xml:space="preserve">Recent media attention on the use of ketamine in the prehospital environment has caused concern among the general population for its continued use in this clinical setting. In response, many national </w:t>
      </w:r>
      <w:r w:rsidR="00215AC6" w:rsidRPr="00DD1959">
        <w:rPr>
          <w:rStyle w:val="authors"/>
          <w:rFonts w:asciiTheme="majorHAnsi" w:hAnsiTheme="majorHAnsi" w:cstheme="majorHAnsi"/>
          <w:color w:val="333333"/>
          <w:lang w:val="en"/>
        </w:rPr>
        <w:t xml:space="preserve">emergency medicine and EMS </w:t>
      </w:r>
      <w:r w:rsidRPr="00DD1959">
        <w:rPr>
          <w:rStyle w:val="authors"/>
          <w:rFonts w:asciiTheme="majorHAnsi" w:hAnsiTheme="majorHAnsi" w:cstheme="majorHAnsi"/>
          <w:color w:val="333333"/>
          <w:lang w:val="en"/>
        </w:rPr>
        <w:t>organizations have put forth statements on the safe, effective</w:t>
      </w:r>
      <w:r w:rsidR="00771D5F" w:rsidRPr="00DD1959">
        <w:rPr>
          <w:rStyle w:val="authors"/>
          <w:rFonts w:asciiTheme="majorHAnsi" w:hAnsiTheme="majorHAnsi" w:cstheme="majorHAnsi"/>
          <w:color w:val="333333"/>
          <w:lang w:val="en"/>
        </w:rPr>
        <w:t>,</w:t>
      </w:r>
      <w:r w:rsidRPr="00DD1959">
        <w:rPr>
          <w:rStyle w:val="authors"/>
          <w:rFonts w:asciiTheme="majorHAnsi" w:hAnsiTheme="majorHAnsi" w:cstheme="majorHAnsi"/>
          <w:color w:val="333333"/>
          <w:lang w:val="en"/>
        </w:rPr>
        <w:t xml:space="preserve"> and nece</w:t>
      </w:r>
      <w:r w:rsidR="00795425" w:rsidRPr="00DD1959">
        <w:rPr>
          <w:rStyle w:val="authors"/>
          <w:rFonts w:asciiTheme="majorHAnsi" w:hAnsiTheme="majorHAnsi" w:cstheme="majorHAnsi"/>
          <w:color w:val="333333"/>
          <w:lang w:val="en"/>
        </w:rPr>
        <w:t>ssary use of this medicat</w:t>
      </w:r>
      <w:r w:rsidR="00837E3E" w:rsidRPr="00DD1959">
        <w:rPr>
          <w:rStyle w:val="authors"/>
          <w:rFonts w:asciiTheme="majorHAnsi" w:hAnsiTheme="majorHAnsi" w:cstheme="majorHAnsi"/>
          <w:color w:val="333333"/>
          <w:lang w:val="en"/>
        </w:rPr>
        <w:t>io</w:t>
      </w:r>
      <w:r w:rsidR="00795425" w:rsidRPr="00DD1959">
        <w:rPr>
          <w:rStyle w:val="authors"/>
          <w:rFonts w:asciiTheme="majorHAnsi" w:hAnsiTheme="majorHAnsi" w:cstheme="majorHAnsi"/>
          <w:color w:val="333333"/>
          <w:lang w:val="en"/>
        </w:rPr>
        <w:t xml:space="preserve">n </w:t>
      </w:r>
      <w:r w:rsidR="00837E3E" w:rsidRPr="00DD1959">
        <w:rPr>
          <w:rStyle w:val="authors"/>
          <w:rFonts w:asciiTheme="majorHAnsi" w:hAnsiTheme="majorHAnsi" w:cstheme="majorHAnsi"/>
          <w:color w:val="333333"/>
          <w:lang w:val="en"/>
        </w:rPr>
        <w:t>by prehospital providers</w:t>
      </w:r>
      <w:r w:rsidR="00771D5F" w:rsidRPr="00DD1959">
        <w:rPr>
          <w:rStyle w:val="authors"/>
          <w:rFonts w:asciiTheme="majorHAnsi" w:hAnsiTheme="majorHAnsi" w:cstheme="majorHAnsi"/>
          <w:color w:val="333333"/>
          <w:lang w:val="en"/>
        </w:rPr>
        <w:t xml:space="preserve"> for analgesia</w:t>
      </w:r>
      <w:r w:rsidR="007A411B">
        <w:rPr>
          <w:rStyle w:val="authors"/>
          <w:rFonts w:asciiTheme="majorHAnsi" w:hAnsiTheme="majorHAnsi" w:cstheme="majorHAnsi"/>
          <w:color w:val="333333"/>
          <w:lang w:val="en"/>
        </w:rPr>
        <w:t>,</w:t>
      </w:r>
      <w:r w:rsidR="00771D5F" w:rsidRPr="00DD1959">
        <w:rPr>
          <w:rStyle w:val="authors"/>
          <w:rFonts w:asciiTheme="majorHAnsi" w:hAnsiTheme="majorHAnsi" w:cstheme="majorHAnsi"/>
          <w:color w:val="333333"/>
          <w:lang w:val="en"/>
        </w:rPr>
        <w:t xml:space="preserve"> sedation</w:t>
      </w:r>
      <w:r w:rsidR="007A411B">
        <w:rPr>
          <w:rStyle w:val="authors"/>
          <w:rFonts w:asciiTheme="majorHAnsi" w:hAnsiTheme="majorHAnsi" w:cstheme="majorHAnsi"/>
          <w:color w:val="333333"/>
          <w:lang w:val="en"/>
        </w:rPr>
        <w:t>, and agitation control</w:t>
      </w:r>
      <w:r w:rsidR="00837E3E" w:rsidRPr="00DD1959">
        <w:rPr>
          <w:rStyle w:val="authors"/>
          <w:rFonts w:asciiTheme="majorHAnsi" w:hAnsiTheme="majorHAnsi" w:cstheme="majorHAnsi"/>
          <w:color w:val="333333"/>
          <w:lang w:val="en"/>
        </w:rPr>
        <w:t>.</w:t>
      </w:r>
      <w:r w:rsidR="00AE4638" w:rsidRPr="00DD1959">
        <w:rPr>
          <w:rStyle w:val="authors"/>
          <w:rFonts w:asciiTheme="majorHAnsi" w:hAnsiTheme="majorHAnsi" w:cstheme="majorHAnsi"/>
          <w:color w:val="333333"/>
          <w:lang w:val="en"/>
        </w:rPr>
        <w:t xml:space="preserve"> After reviewing the current literature and taking all safety considerations into account, SERTAC supports the following statements regarding the use of ketamine in the prehospital environment:</w:t>
      </w:r>
    </w:p>
    <w:p w14:paraId="699607E3" w14:textId="5E989400" w:rsidR="00AE4638" w:rsidRPr="00DD1959" w:rsidRDefault="00AE4638" w:rsidP="00AE4638">
      <w:pPr>
        <w:pStyle w:val="ListParagraph"/>
        <w:numPr>
          <w:ilvl w:val="0"/>
          <w:numId w:val="1"/>
        </w:numPr>
        <w:rPr>
          <w:rStyle w:val="authors"/>
          <w:rFonts w:asciiTheme="majorHAnsi" w:hAnsiTheme="majorHAnsi" w:cstheme="majorHAnsi"/>
          <w:color w:val="333333"/>
          <w:lang w:val="en"/>
        </w:rPr>
      </w:pPr>
      <w:r w:rsidRPr="00DD1959">
        <w:rPr>
          <w:rStyle w:val="authors"/>
          <w:rFonts w:asciiTheme="majorHAnsi" w:hAnsiTheme="majorHAnsi" w:cstheme="majorHAnsi"/>
          <w:color w:val="333333"/>
          <w:lang w:val="en"/>
        </w:rPr>
        <w:t>Ketamine is a safe and effective medication for paramedic administration, when indicated, for analgesia, induction for airway management, and</w:t>
      </w:r>
      <w:r w:rsidR="00215AC6" w:rsidRPr="00DD1959">
        <w:rPr>
          <w:rStyle w:val="authors"/>
          <w:rFonts w:asciiTheme="majorHAnsi" w:hAnsiTheme="majorHAnsi" w:cstheme="majorHAnsi"/>
          <w:color w:val="333333"/>
          <w:lang w:val="en"/>
        </w:rPr>
        <w:t xml:space="preserve"> chemical restraint</w:t>
      </w:r>
      <w:r w:rsidR="007A411B">
        <w:rPr>
          <w:rStyle w:val="authors"/>
          <w:rFonts w:asciiTheme="majorHAnsi" w:hAnsiTheme="majorHAnsi" w:cstheme="majorHAnsi"/>
          <w:color w:val="333333"/>
          <w:lang w:val="en"/>
        </w:rPr>
        <w:t xml:space="preserve"> for</w:t>
      </w:r>
      <w:r w:rsidRPr="00DD1959">
        <w:rPr>
          <w:rStyle w:val="authors"/>
          <w:rFonts w:asciiTheme="majorHAnsi" w:hAnsiTheme="majorHAnsi" w:cstheme="majorHAnsi"/>
          <w:color w:val="333333"/>
          <w:lang w:val="en"/>
        </w:rPr>
        <w:t xml:space="preserve"> patient agitation</w:t>
      </w:r>
      <w:r w:rsidR="00215AC6" w:rsidRPr="00DD1959">
        <w:rPr>
          <w:rStyle w:val="authors"/>
          <w:rFonts w:asciiTheme="majorHAnsi" w:hAnsiTheme="majorHAnsi" w:cstheme="majorHAnsi"/>
          <w:color w:val="333333"/>
          <w:lang w:val="en"/>
        </w:rPr>
        <w:t xml:space="preserve"> to ensure patient and caregiver safety</w:t>
      </w:r>
      <w:r w:rsidRPr="00DD1959">
        <w:rPr>
          <w:rStyle w:val="authors"/>
          <w:rFonts w:asciiTheme="majorHAnsi" w:hAnsiTheme="majorHAnsi" w:cstheme="majorHAnsi"/>
          <w:color w:val="333333"/>
          <w:lang w:val="en"/>
        </w:rPr>
        <w:t>.</w:t>
      </w:r>
    </w:p>
    <w:p w14:paraId="3BB97704" w14:textId="2D4C9B9D" w:rsidR="00AE4638" w:rsidRPr="00DD1959" w:rsidRDefault="00AE4638" w:rsidP="00AE4638">
      <w:pPr>
        <w:pStyle w:val="ListParagraph"/>
        <w:numPr>
          <w:ilvl w:val="0"/>
          <w:numId w:val="1"/>
        </w:numPr>
        <w:rPr>
          <w:rStyle w:val="authors"/>
          <w:rFonts w:asciiTheme="majorHAnsi" w:hAnsiTheme="majorHAnsi" w:cstheme="majorHAnsi"/>
          <w:color w:val="333333"/>
          <w:lang w:val="en"/>
        </w:rPr>
      </w:pPr>
      <w:r w:rsidRPr="00DD1959">
        <w:rPr>
          <w:rStyle w:val="authors"/>
          <w:rFonts w:asciiTheme="majorHAnsi" w:hAnsiTheme="majorHAnsi" w:cstheme="majorHAnsi"/>
          <w:color w:val="333333"/>
          <w:lang w:val="en"/>
        </w:rPr>
        <w:t>Paramedics shall have proper initial and continuous training</w:t>
      </w:r>
      <w:r w:rsidR="00215AC6" w:rsidRPr="00DD1959">
        <w:rPr>
          <w:rStyle w:val="authors"/>
          <w:rFonts w:asciiTheme="majorHAnsi" w:hAnsiTheme="majorHAnsi" w:cstheme="majorHAnsi"/>
          <w:color w:val="333333"/>
          <w:lang w:val="en"/>
        </w:rPr>
        <w:t xml:space="preserve"> on ketamine use, namely</w:t>
      </w:r>
      <w:r w:rsidRPr="00DD1959">
        <w:rPr>
          <w:rStyle w:val="authors"/>
          <w:rFonts w:asciiTheme="majorHAnsi" w:hAnsiTheme="majorHAnsi" w:cstheme="majorHAnsi"/>
          <w:color w:val="333333"/>
          <w:lang w:val="en"/>
        </w:rPr>
        <w:t xml:space="preserve"> the mechanism of action, pharmacokinetics, indications, contraindications, side effects, proper dosing</w:t>
      </w:r>
      <w:r w:rsidR="00215AC6" w:rsidRPr="00DD1959">
        <w:rPr>
          <w:rStyle w:val="authors"/>
          <w:rFonts w:asciiTheme="majorHAnsi" w:hAnsiTheme="majorHAnsi" w:cstheme="majorHAnsi"/>
          <w:color w:val="333333"/>
          <w:lang w:val="en"/>
        </w:rPr>
        <w:t>/</w:t>
      </w:r>
      <w:r w:rsidRPr="00DD1959">
        <w:rPr>
          <w:rStyle w:val="authors"/>
          <w:rFonts w:asciiTheme="majorHAnsi" w:hAnsiTheme="majorHAnsi" w:cstheme="majorHAnsi"/>
          <w:color w:val="333333"/>
          <w:lang w:val="en"/>
        </w:rPr>
        <w:t>routes of administration</w:t>
      </w:r>
      <w:r w:rsidR="00E85B88" w:rsidRPr="00DD1959">
        <w:rPr>
          <w:rStyle w:val="authors"/>
          <w:rFonts w:asciiTheme="majorHAnsi" w:hAnsiTheme="majorHAnsi" w:cstheme="majorHAnsi"/>
          <w:color w:val="333333"/>
          <w:lang w:val="en"/>
        </w:rPr>
        <w:t>,</w:t>
      </w:r>
      <w:r w:rsidR="007A411B">
        <w:rPr>
          <w:rStyle w:val="authors"/>
          <w:rFonts w:asciiTheme="majorHAnsi" w:hAnsiTheme="majorHAnsi" w:cstheme="majorHAnsi"/>
          <w:color w:val="333333"/>
          <w:lang w:val="en"/>
        </w:rPr>
        <w:t xml:space="preserve"> therapeutic windows for given indications,</w:t>
      </w:r>
      <w:r w:rsidR="00E85B88" w:rsidRPr="00DD1959">
        <w:rPr>
          <w:rStyle w:val="authors"/>
          <w:rFonts w:asciiTheme="majorHAnsi" w:hAnsiTheme="majorHAnsi" w:cstheme="majorHAnsi"/>
          <w:color w:val="333333"/>
          <w:lang w:val="en"/>
        </w:rPr>
        <w:t xml:space="preserve"> and patient monitoring</w:t>
      </w:r>
      <w:r w:rsidRPr="00DD1959">
        <w:rPr>
          <w:rStyle w:val="authors"/>
          <w:rFonts w:asciiTheme="majorHAnsi" w:hAnsiTheme="majorHAnsi" w:cstheme="majorHAnsi"/>
          <w:color w:val="333333"/>
          <w:lang w:val="en"/>
        </w:rPr>
        <w:t>.</w:t>
      </w:r>
      <w:r w:rsidR="008435F8">
        <w:rPr>
          <w:rStyle w:val="authors"/>
          <w:rFonts w:asciiTheme="majorHAnsi" w:hAnsiTheme="majorHAnsi" w:cstheme="majorHAnsi"/>
          <w:color w:val="333333"/>
          <w:lang w:val="en"/>
        </w:rPr>
        <w:t xml:space="preserve"> </w:t>
      </w:r>
    </w:p>
    <w:p w14:paraId="5517AF57" w14:textId="77777777" w:rsidR="00E85B88" w:rsidRPr="00DD1959" w:rsidRDefault="00E85B88" w:rsidP="00AE4638">
      <w:pPr>
        <w:pStyle w:val="ListParagraph"/>
        <w:numPr>
          <w:ilvl w:val="0"/>
          <w:numId w:val="1"/>
        </w:numPr>
        <w:rPr>
          <w:rStyle w:val="authors"/>
          <w:rFonts w:asciiTheme="majorHAnsi" w:hAnsiTheme="majorHAnsi" w:cstheme="majorHAnsi"/>
          <w:color w:val="333333"/>
          <w:lang w:val="en"/>
        </w:rPr>
      </w:pPr>
      <w:r w:rsidRPr="00DD1959">
        <w:rPr>
          <w:rStyle w:val="authors"/>
          <w:rFonts w:asciiTheme="majorHAnsi" w:hAnsiTheme="majorHAnsi" w:cstheme="majorHAnsi"/>
          <w:color w:val="333333"/>
          <w:lang w:val="en"/>
        </w:rPr>
        <w:t>Agencies utilizing ketamine shall have appropriate policies and procedures (guidelines, protocols, etc.) in place regarding the administration of ketamine.</w:t>
      </w:r>
    </w:p>
    <w:p w14:paraId="08AE831C" w14:textId="77777777" w:rsidR="00E85B88" w:rsidRPr="00DD1959" w:rsidRDefault="00AE4638" w:rsidP="00AE4638">
      <w:pPr>
        <w:pStyle w:val="ListParagraph"/>
        <w:numPr>
          <w:ilvl w:val="0"/>
          <w:numId w:val="1"/>
        </w:numPr>
        <w:rPr>
          <w:rStyle w:val="authors"/>
          <w:rFonts w:asciiTheme="majorHAnsi" w:hAnsiTheme="majorHAnsi" w:cstheme="majorHAnsi"/>
          <w:color w:val="333333"/>
          <w:lang w:val="en"/>
        </w:rPr>
      </w:pPr>
      <w:r w:rsidRPr="00DD1959">
        <w:rPr>
          <w:rStyle w:val="authors"/>
          <w:rFonts w:asciiTheme="majorHAnsi" w:hAnsiTheme="majorHAnsi" w:cstheme="majorHAnsi"/>
          <w:color w:val="333333"/>
          <w:lang w:val="en"/>
        </w:rPr>
        <w:t>Ketamine programs shall have appropriate medical oversight by an EMS physician who shall ensure</w:t>
      </w:r>
      <w:r w:rsidR="00E85B88" w:rsidRPr="00DD1959">
        <w:rPr>
          <w:rStyle w:val="authors"/>
          <w:rFonts w:asciiTheme="majorHAnsi" w:hAnsiTheme="majorHAnsi" w:cstheme="majorHAnsi"/>
          <w:color w:val="333333"/>
          <w:lang w:val="en"/>
        </w:rPr>
        <w:t xml:space="preserve"> protocols/guidelines are developed and reviewed,</w:t>
      </w:r>
      <w:r w:rsidRPr="00DD1959">
        <w:rPr>
          <w:rStyle w:val="authors"/>
          <w:rFonts w:asciiTheme="majorHAnsi" w:hAnsiTheme="majorHAnsi" w:cstheme="majorHAnsi"/>
          <w:color w:val="333333"/>
          <w:lang w:val="en"/>
        </w:rPr>
        <w:t xml:space="preserve"> education is appropriately provided</w:t>
      </w:r>
      <w:r w:rsidR="00E85B88" w:rsidRPr="00DD1959">
        <w:rPr>
          <w:rStyle w:val="authors"/>
          <w:rFonts w:asciiTheme="majorHAnsi" w:hAnsiTheme="majorHAnsi" w:cstheme="majorHAnsi"/>
          <w:color w:val="333333"/>
          <w:lang w:val="en"/>
        </w:rPr>
        <w:t xml:space="preserve">, and </w:t>
      </w:r>
      <w:r w:rsidRPr="00DD1959">
        <w:rPr>
          <w:rStyle w:val="authors"/>
          <w:rFonts w:asciiTheme="majorHAnsi" w:hAnsiTheme="majorHAnsi" w:cstheme="majorHAnsi"/>
          <w:color w:val="333333"/>
          <w:lang w:val="en"/>
        </w:rPr>
        <w:t>cases of ketamine use are evaluated for quality assurance and improvement</w:t>
      </w:r>
      <w:r w:rsidR="003F60E6" w:rsidRPr="00DD1959">
        <w:rPr>
          <w:rStyle w:val="authors"/>
          <w:rFonts w:asciiTheme="majorHAnsi" w:hAnsiTheme="majorHAnsi" w:cstheme="majorHAnsi"/>
          <w:color w:val="333333"/>
          <w:lang w:val="en"/>
        </w:rPr>
        <w:t>.</w:t>
      </w:r>
    </w:p>
    <w:p w14:paraId="29E88F3B" w14:textId="77777777" w:rsidR="00AE4638" w:rsidRPr="00DD1959" w:rsidRDefault="00E85B88" w:rsidP="00AE4638">
      <w:pPr>
        <w:pStyle w:val="ListParagraph"/>
        <w:numPr>
          <w:ilvl w:val="0"/>
          <w:numId w:val="1"/>
        </w:numPr>
        <w:rPr>
          <w:rStyle w:val="authors"/>
          <w:rFonts w:asciiTheme="majorHAnsi" w:hAnsiTheme="majorHAnsi" w:cstheme="majorHAnsi"/>
          <w:color w:val="333333"/>
          <w:lang w:val="en"/>
        </w:rPr>
      </w:pPr>
      <w:r w:rsidRPr="00DD1959">
        <w:rPr>
          <w:rStyle w:val="authors"/>
          <w:rFonts w:asciiTheme="majorHAnsi" w:hAnsiTheme="majorHAnsi" w:cstheme="majorHAnsi"/>
          <w:color w:val="333333"/>
          <w:lang w:val="en"/>
        </w:rPr>
        <w:t xml:space="preserve">Ketamine </w:t>
      </w:r>
      <w:r w:rsidR="003F60E6" w:rsidRPr="00DD1959">
        <w:rPr>
          <w:rStyle w:val="authors"/>
          <w:rFonts w:asciiTheme="majorHAnsi" w:hAnsiTheme="majorHAnsi" w:cstheme="majorHAnsi"/>
          <w:color w:val="333333"/>
          <w:lang w:val="en"/>
        </w:rPr>
        <w:t xml:space="preserve">is only to be used after an appropriate paramedic assessment and based on sound medical judgment </w:t>
      </w:r>
      <w:r w:rsidR="00215AC6" w:rsidRPr="00DD1959">
        <w:rPr>
          <w:rStyle w:val="authors"/>
          <w:rFonts w:asciiTheme="majorHAnsi" w:hAnsiTheme="majorHAnsi" w:cstheme="majorHAnsi"/>
          <w:color w:val="333333"/>
          <w:lang w:val="en"/>
        </w:rPr>
        <w:t>for a medical indication (</w:t>
      </w:r>
      <w:r w:rsidR="003F60E6" w:rsidRPr="00DD1959">
        <w:rPr>
          <w:rStyle w:val="authors"/>
          <w:rFonts w:asciiTheme="majorHAnsi" w:hAnsiTheme="majorHAnsi" w:cstheme="majorHAnsi"/>
          <w:color w:val="333333"/>
          <w:lang w:val="en"/>
        </w:rPr>
        <w:t>guided by the EMS medical director</w:t>
      </w:r>
      <w:r w:rsidR="00215AC6" w:rsidRPr="00DD1959">
        <w:rPr>
          <w:rStyle w:val="authors"/>
          <w:rFonts w:asciiTheme="majorHAnsi" w:hAnsiTheme="majorHAnsi" w:cstheme="majorHAnsi"/>
          <w:color w:val="333333"/>
          <w:lang w:val="en"/>
        </w:rPr>
        <w:t>)</w:t>
      </w:r>
      <w:r w:rsidR="003F60E6" w:rsidRPr="00DD1959">
        <w:rPr>
          <w:rStyle w:val="authors"/>
          <w:rFonts w:asciiTheme="majorHAnsi" w:hAnsiTheme="majorHAnsi" w:cstheme="majorHAnsi"/>
          <w:color w:val="333333"/>
          <w:lang w:val="en"/>
        </w:rPr>
        <w:t xml:space="preserve"> and is never to be used as a means of chemical restraint solely for law enforcement purposes.</w:t>
      </w:r>
    </w:p>
    <w:p w14:paraId="59CB9DE7" w14:textId="77777777" w:rsidR="00453202" w:rsidRPr="00DD1959" w:rsidRDefault="00453202">
      <w:pPr>
        <w:rPr>
          <w:rStyle w:val="authors"/>
          <w:rFonts w:asciiTheme="majorHAnsi" w:hAnsiTheme="majorHAnsi" w:cstheme="majorHAnsi"/>
          <w:color w:val="333333"/>
          <w:lang w:val="en"/>
        </w:rPr>
      </w:pPr>
    </w:p>
    <w:p w14:paraId="73758E17" w14:textId="77777777" w:rsidR="00453202" w:rsidRPr="00DD1959" w:rsidRDefault="00215AC6" w:rsidP="00215AC6">
      <w:pPr>
        <w:jc w:val="center"/>
        <w:rPr>
          <w:rStyle w:val="authors"/>
          <w:rFonts w:asciiTheme="majorHAnsi" w:hAnsiTheme="majorHAnsi" w:cstheme="majorHAnsi"/>
          <w:b/>
          <w:bCs/>
          <w:color w:val="333333"/>
          <w:u w:val="single"/>
          <w:lang w:val="en"/>
        </w:rPr>
      </w:pPr>
      <w:r w:rsidRPr="00DD1959">
        <w:rPr>
          <w:rStyle w:val="authors"/>
          <w:rFonts w:asciiTheme="majorHAnsi" w:hAnsiTheme="majorHAnsi" w:cstheme="majorHAnsi"/>
          <w:b/>
          <w:bCs/>
          <w:color w:val="333333"/>
          <w:u w:val="single"/>
          <w:lang w:val="en"/>
        </w:rPr>
        <w:t>REFERENCES</w:t>
      </w:r>
    </w:p>
    <w:p w14:paraId="7FD90D20" w14:textId="77777777" w:rsidR="00A03A77" w:rsidRPr="00DD1959" w:rsidRDefault="00453202">
      <w:pPr>
        <w:rPr>
          <w:rStyle w:val="doilink"/>
          <w:rFonts w:asciiTheme="majorHAnsi" w:hAnsiTheme="majorHAnsi" w:cstheme="majorHAnsi"/>
          <w:color w:val="333333"/>
          <w:lang w:val="en"/>
        </w:rPr>
      </w:pPr>
      <w:r w:rsidRPr="00DD1959">
        <w:rPr>
          <w:rStyle w:val="authors"/>
          <w:rFonts w:asciiTheme="majorHAnsi" w:hAnsiTheme="majorHAnsi" w:cstheme="majorHAnsi"/>
          <w:color w:val="333333"/>
          <w:lang w:val="en"/>
        </w:rPr>
        <w:t xml:space="preserve">Margaret M. Morgan, Debra G. </w:t>
      </w:r>
      <w:proofErr w:type="spellStart"/>
      <w:r w:rsidRPr="00DD1959">
        <w:rPr>
          <w:rStyle w:val="authors"/>
          <w:rFonts w:asciiTheme="majorHAnsi" w:hAnsiTheme="majorHAnsi" w:cstheme="majorHAnsi"/>
          <w:color w:val="333333"/>
          <w:lang w:val="en"/>
        </w:rPr>
        <w:t>Perina</w:t>
      </w:r>
      <w:proofErr w:type="spellEnd"/>
      <w:r w:rsidRPr="00DD1959">
        <w:rPr>
          <w:rStyle w:val="authors"/>
          <w:rFonts w:asciiTheme="majorHAnsi" w:hAnsiTheme="majorHAnsi" w:cstheme="majorHAnsi"/>
          <w:color w:val="333333"/>
          <w:lang w:val="en"/>
        </w:rPr>
        <w:t xml:space="preserve">, Nicole M. Acquisto, Mary E. </w:t>
      </w:r>
      <w:proofErr w:type="spellStart"/>
      <w:r w:rsidRPr="00DD1959">
        <w:rPr>
          <w:rStyle w:val="authors"/>
          <w:rFonts w:asciiTheme="majorHAnsi" w:hAnsiTheme="majorHAnsi" w:cstheme="majorHAnsi"/>
          <w:color w:val="333333"/>
          <w:lang w:val="en"/>
        </w:rPr>
        <w:t>Fallat</w:t>
      </w:r>
      <w:proofErr w:type="spellEnd"/>
      <w:r w:rsidRPr="00DD1959">
        <w:rPr>
          <w:rStyle w:val="authors"/>
          <w:rFonts w:asciiTheme="majorHAnsi" w:hAnsiTheme="majorHAnsi" w:cstheme="majorHAnsi"/>
          <w:color w:val="333333"/>
          <w:lang w:val="en"/>
        </w:rPr>
        <w:t xml:space="preserve">, John M. Gallagher, Kathleen M. Brown, Jeffrey Ho, Aaron Burnett, Julio </w:t>
      </w:r>
      <w:proofErr w:type="spellStart"/>
      <w:r w:rsidRPr="00DD1959">
        <w:rPr>
          <w:rStyle w:val="authors"/>
          <w:rFonts w:asciiTheme="majorHAnsi" w:hAnsiTheme="majorHAnsi" w:cstheme="majorHAnsi"/>
          <w:color w:val="333333"/>
          <w:lang w:val="en"/>
        </w:rPr>
        <w:t>Lairet</w:t>
      </w:r>
      <w:proofErr w:type="spellEnd"/>
      <w:r w:rsidRPr="00DD1959">
        <w:rPr>
          <w:rStyle w:val="authors"/>
          <w:rFonts w:asciiTheme="majorHAnsi" w:hAnsiTheme="majorHAnsi" w:cstheme="majorHAnsi"/>
          <w:color w:val="333333"/>
          <w:lang w:val="en"/>
        </w:rPr>
        <w:t xml:space="preserve">, Dennis Rowe &amp; Mark L. </w:t>
      </w:r>
      <w:proofErr w:type="spellStart"/>
      <w:r w:rsidRPr="00DD1959">
        <w:rPr>
          <w:rStyle w:val="authors"/>
          <w:rFonts w:asciiTheme="majorHAnsi" w:hAnsiTheme="majorHAnsi" w:cstheme="majorHAnsi"/>
          <w:color w:val="333333"/>
          <w:lang w:val="en"/>
        </w:rPr>
        <w:t>Gestring</w:t>
      </w:r>
      <w:proofErr w:type="spellEnd"/>
      <w:r w:rsidRPr="00DD1959">
        <w:rPr>
          <w:rFonts w:asciiTheme="majorHAnsi" w:hAnsiTheme="majorHAnsi" w:cstheme="majorHAnsi"/>
          <w:color w:val="333333"/>
          <w:lang w:val="en"/>
        </w:rPr>
        <w:t xml:space="preserve"> </w:t>
      </w:r>
      <w:r w:rsidRPr="00DD1959">
        <w:rPr>
          <w:rStyle w:val="Date1"/>
          <w:rFonts w:asciiTheme="majorHAnsi" w:hAnsiTheme="majorHAnsi" w:cstheme="majorHAnsi"/>
          <w:color w:val="333333"/>
          <w:lang w:val="en"/>
        </w:rPr>
        <w:t>(2021)</w:t>
      </w:r>
      <w:r w:rsidRPr="00DD1959">
        <w:rPr>
          <w:rFonts w:asciiTheme="majorHAnsi" w:hAnsiTheme="majorHAnsi" w:cstheme="majorHAnsi"/>
          <w:color w:val="333333"/>
          <w:lang w:val="en"/>
        </w:rPr>
        <w:t xml:space="preserve"> </w:t>
      </w:r>
      <w:r w:rsidRPr="00DD1959">
        <w:rPr>
          <w:rStyle w:val="arttitle4"/>
          <w:rFonts w:asciiTheme="majorHAnsi" w:hAnsiTheme="majorHAnsi" w:cstheme="majorHAnsi"/>
          <w:color w:val="333333"/>
          <w:lang w:val="en"/>
        </w:rPr>
        <w:t>Ketamine Use in Prehospital and Hospital Treatment of the Acute Trauma Patient: A Joint Position Statement,</w:t>
      </w:r>
      <w:r w:rsidRPr="00DD1959">
        <w:rPr>
          <w:rFonts w:asciiTheme="majorHAnsi" w:hAnsiTheme="majorHAnsi" w:cstheme="majorHAnsi"/>
          <w:color w:val="333333"/>
          <w:lang w:val="en"/>
        </w:rPr>
        <w:t xml:space="preserve"> </w:t>
      </w:r>
      <w:r w:rsidRPr="00DD1959">
        <w:rPr>
          <w:rStyle w:val="serialtitle"/>
          <w:rFonts w:asciiTheme="majorHAnsi" w:hAnsiTheme="majorHAnsi" w:cstheme="majorHAnsi"/>
          <w:color w:val="333333"/>
          <w:lang w:val="en"/>
        </w:rPr>
        <w:t>Prehospital Emergency Care,</w:t>
      </w:r>
      <w:r w:rsidRPr="00DD1959">
        <w:rPr>
          <w:rFonts w:asciiTheme="majorHAnsi" w:hAnsiTheme="majorHAnsi" w:cstheme="majorHAnsi"/>
          <w:color w:val="333333"/>
          <w:lang w:val="en"/>
        </w:rPr>
        <w:t xml:space="preserve"> </w:t>
      </w:r>
      <w:r w:rsidRPr="00DD1959">
        <w:rPr>
          <w:rStyle w:val="volumeissue"/>
          <w:rFonts w:asciiTheme="majorHAnsi" w:hAnsiTheme="majorHAnsi" w:cstheme="majorHAnsi"/>
          <w:color w:val="333333"/>
          <w:lang w:val="en"/>
        </w:rPr>
        <w:t>25:4,</w:t>
      </w:r>
      <w:r w:rsidRPr="00DD1959">
        <w:rPr>
          <w:rFonts w:asciiTheme="majorHAnsi" w:hAnsiTheme="majorHAnsi" w:cstheme="majorHAnsi"/>
          <w:color w:val="333333"/>
          <w:lang w:val="en"/>
        </w:rPr>
        <w:t xml:space="preserve"> </w:t>
      </w:r>
      <w:r w:rsidRPr="00DD1959">
        <w:rPr>
          <w:rStyle w:val="pagerange"/>
          <w:rFonts w:asciiTheme="majorHAnsi" w:hAnsiTheme="majorHAnsi" w:cstheme="majorHAnsi"/>
          <w:color w:val="333333"/>
          <w:lang w:val="en"/>
        </w:rPr>
        <w:t>588-592,</w:t>
      </w:r>
      <w:r w:rsidRPr="00DD1959">
        <w:rPr>
          <w:rFonts w:asciiTheme="majorHAnsi" w:hAnsiTheme="majorHAnsi" w:cstheme="majorHAnsi"/>
          <w:color w:val="333333"/>
          <w:lang w:val="en"/>
        </w:rPr>
        <w:t xml:space="preserve"> </w:t>
      </w:r>
      <w:r w:rsidRPr="00DD1959">
        <w:rPr>
          <w:rStyle w:val="doilink"/>
          <w:rFonts w:asciiTheme="majorHAnsi" w:hAnsiTheme="majorHAnsi" w:cstheme="majorHAnsi"/>
          <w:color w:val="333333"/>
          <w:lang w:val="en"/>
        </w:rPr>
        <w:t xml:space="preserve">DOI: </w:t>
      </w:r>
      <w:r w:rsidRPr="00DD1959">
        <w:rPr>
          <w:rStyle w:val="doilink"/>
          <w:rFonts w:asciiTheme="majorHAnsi" w:hAnsiTheme="majorHAnsi" w:cstheme="majorHAnsi"/>
          <w:lang w:val="en"/>
        </w:rPr>
        <w:t>10.1080/10903127.2020.1801920</w:t>
      </w:r>
    </w:p>
    <w:p w14:paraId="44D97FBB" w14:textId="77777777" w:rsidR="00453202" w:rsidRPr="00DD1959" w:rsidRDefault="00453202">
      <w:pPr>
        <w:rPr>
          <w:rStyle w:val="doilink"/>
          <w:rFonts w:asciiTheme="majorHAnsi" w:hAnsiTheme="majorHAnsi" w:cstheme="majorHAnsi"/>
          <w:color w:val="333333"/>
          <w:shd w:val="clear" w:color="auto" w:fill="FFFFFF"/>
        </w:rPr>
      </w:pPr>
      <w:r w:rsidRPr="00DD1959">
        <w:rPr>
          <w:rStyle w:val="authors"/>
          <w:rFonts w:asciiTheme="majorHAnsi" w:hAnsiTheme="majorHAnsi" w:cstheme="majorHAnsi"/>
          <w:color w:val="333333"/>
          <w:shd w:val="clear" w:color="auto" w:fill="FFFFFF"/>
        </w:rPr>
        <w:t xml:space="preserve">Douglas F. </w:t>
      </w:r>
      <w:proofErr w:type="spellStart"/>
      <w:r w:rsidRPr="00DD1959">
        <w:rPr>
          <w:rStyle w:val="authors"/>
          <w:rFonts w:asciiTheme="majorHAnsi" w:hAnsiTheme="majorHAnsi" w:cstheme="majorHAnsi"/>
          <w:color w:val="333333"/>
          <w:shd w:val="clear" w:color="auto" w:fill="FFFFFF"/>
        </w:rPr>
        <w:t>Kupas</w:t>
      </w:r>
      <w:proofErr w:type="spellEnd"/>
      <w:r w:rsidRPr="00DD1959">
        <w:rPr>
          <w:rStyle w:val="authors"/>
          <w:rFonts w:asciiTheme="majorHAnsi" w:hAnsiTheme="majorHAnsi" w:cstheme="majorHAnsi"/>
          <w:color w:val="333333"/>
          <w:shd w:val="clear" w:color="auto" w:fill="FFFFFF"/>
        </w:rPr>
        <w:t xml:space="preserve">, Gerald C. </w:t>
      </w:r>
      <w:proofErr w:type="spellStart"/>
      <w:r w:rsidRPr="00DD1959">
        <w:rPr>
          <w:rStyle w:val="authors"/>
          <w:rFonts w:asciiTheme="majorHAnsi" w:hAnsiTheme="majorHAnsi" w:cstheme="majorHAnsi"/>
          <w:color w:val="333333"/>
          <w:shd w:val="clear" w:color="auto" w:fill="FFFFFF"/>
        </w:rPr>
        <w:t>Wydro</w:t>
      </w:r>
      <w:proofErr w:type="spellEnd"/>
      <w:r w:rsidRPr="00DD1959">
        <w:rPr>
          <w:rStyle w:val="authors"/>
          <w:rFonts w:asciiTheme="majorHAnsi" w:hAnsiTheme="majorHAnsi" w:cstheme="majorHAnsi"/>
          <w:color w:val="333333"/>
          <w:shd w:val="clear" w:color="auto" w:fill="FFFFFF"/>
        </w:rPr>
        <w:t xml:space="preserve">, David K. Tan, Richard </w:t>
      </w:r>
      <w:proofErr w:type="spellStart"/>
      <w:r w:rsidRPr="00DD1959">
        <w:rPr>
          <w:rStyle w:val="authors"/>
          <w:rFonts w:asciiTheme="majorHAnsi" w:hAnsiTheme="majorHAnsi" w:cstheme="majorHAnsi"/>
          <w:color w:val="333333"/>
          <w:shd w:val="clear" w:color="auto" w:fill="FFFFFF"/>
        </w:rPr>
        <w:t>Kamin</w:t>
      </w:r>
      <w:proofErr w:type="spellEnd"/>
      <w:r w:rsidRPr="00DD1959">
        <w:rPr>
          <w:rStyle w:val="authors"/>
          <w:rFonts w:asciiTheme="majorHAnsi" w:hAnsiTheme="majorHAnsi" w:cstheme="majorHAnsi"/>
          <w:color w:val="333333"/>
          <w:shd w:val="clear" w:color="auto" w:fill="FFFFFF"/>
        </w:rPr>
        <w:t>, Andrew J. Harrell IV &amp; Alvin Wang</w:t>
      </w:r>
      <w:r w:rsidRPr="00DD1959">
        <w:rPr>
          <w:rFonts w:asciiTheme="majorHAnsi" w:hAnsiTheme="majorHAnsi" w:cstheme="majorHAnsi"/>
          <w:color w:val="333333"/>
          <w:shd w:val="clear" w:color="auto" w:fill="FFFFFF"/>
        </w:rPr>
        <w:t> </w:t>
      </w:r>
      <w:r w:rsidRPr="00DD1959">
        <w:rPr>
          <w:rStyle w:val="Date1"/>
          <w:rFonts w:asciiTheme="majorHAnsi" w:hAnsiTheme="majorHAnsi" w:cstheme="majorHAnsi"/>
          <w:color w:val="333333"/>
          <w:shd w:val="clear" w:color="auto" w:fill="FFFFFF"/>
        </w:rPr>
        <w:t>(2021)</w:t>
      </w:r>
      <w:r w:rsidRPr="00DD1959">
        <w:rPr>
          <w:rFonts w:asciiTheme="majorHAnsi" w:hAnsiTheme="majorHAnsi" w:cstheme="majorHAnsi"/>
          <w:color w:val="333333"/>
          <w:shd w:val="clear" w:color="auto" w:fill="FFFFFF"/>
        </w:rPr>
        <w:t> </w:t>
      </w:r>
      <w:r w:rsidRPr="00DD1959">
        <w:rPr>
          <w:rStyle w:val="arttitle"/>
          <w:rFonts w:asciiTheme="majorHAnsi" w:hAnsiTheme="majorHAnsi" w:cstheme="majorHAnsi"/>
          <w:color w:val="333333"/>
          <w:shd w:val="clear" w:color="auto" w:fill="FFFFFF"/>
        </w:rPr>
        <w:t>Clinical Care and Restraint of Agitated or Combative Patients by Emergency Medical Services Practitioners,</w:t>
      </w:r>
      <w:r w:rsidRPr="00DD1959">
        <w:rPr>
          <w:rFonts w:asciiTheme="majorHAnsi" w:hAnsiTheme="majorHAnsi" w:cstheme="majorHAnsi"/>
          <w:color w:val="333333"/>
          <w:shd w:val="clear" w:color="auto" w:fill="FFFFFF"/>
        </w:rPr>
        <w:t> </w:t>
      </w:r>
      <w:r w:rsidRPr="00DD1959">
        <w:rPr>
          <w:rStyle w:val="serialtitle"/>
          <w:rFonts w:asciiTheme="majorHAnsi" w:hAnsiTheme="majorHAnsi" w:cstheme="majorHAnsi"/>
          <w:color w:val="333333"/>
          <w:shd w:val="clear" w:color="auto" w:fill="FFFFFF"/>
        </w:rPr>
        <w:t>Prehospital Emergency Care,</w:t>
      </w:r>
      <w:r w:rsidRPr="00DD1959">
        <w:rPr>
          <w:rFonts w:asciiTheme="majorHAnsi" w:hAnsiTheme="majorHAnsi" w:cstheme="majorHAnsi"/>
          <w:color w:val="333333"/>
          <w:shd w:val="clear" w:color="auto" w:fill="FFFFFF"/>
        </w:rPr>
        <w:t> </w:t>
      </w:r>
      <w:r w:rsidRPr="00DD1959">
        <w:rPr>
          <w:rStyle w:val="doilink"/>
          <w:rFonts w:asciiTheme="majorHAnsi" w:hAnsiTheme="majorHAnsi" w:cstheme="majorHAnsi"/>
          <w:color w:val="333333"/>
          <w:shd w:val="clear" w:color="auto" w:fill="FFFFFF"/>
        </w:rPr>
        <w:t>DOI: 10.1080/10903127.2021.1917736</w:t>
      </w:r>
    </w:p>
    <w:p w14:paraId="6706138E" w14:textId="77777777" w:rsidR="00215AC6" w:rsidRPr="00DD1959" w:rsidRDefault="00215AC6">
      <w:pPr>
        <w:rPr>
          <w:rFonts w:asciiTheme="majorHAnsi" w:hAnsiTheme="majorHAnsi" w:cstheme="majorHAnsi"/>
        </w:rPr>
      </w:pPr>
      <w:r w:rsidRPr="00DD1959">
        <w:rPr>
          <w:rStyle w:val="doilink"/>
          <w:rFonts w:asciiTheme="majorHAnsi" w:hAnsiTheme="majorHAnsi" w:cstheme="majorHAnsi"/>
          <w:color w:val="333333"/>
          <w:shd w:val="clear" w:color="auto" w:fill="FFFFFF"/>
        </w:rPr>
        <w:t>American College of Emergency Physicians/American Society of Anesthesiologists Joint Statement on the Safe Use of Ketamine in Prehospital Care (2020).</w:t>
      </w:r>
      <w:r w:rsidR="00DD1959" w:rsidRPr="00DD1959">
        <w:rPr>
          <w:rFonts w:asciiTheme="majorHAnsi" w:hAnsiTheme="majorHAnsi" w:cstheme="majorHAnsi"/>
        </w:rPr>
        <w:t xml:space="preserve"> </w:t>
      </w:r>
      <w:r w:rsidR="00DD1959" w:rsidRPr="00DD1959">
        <w:rPr>
          <w:rStyle w:val="doilink"/>
          <w:rFonts w:asciiTheme="majorHAnsi" w:hAnsiTheme="majorHAnsi" w:cstheme="majorHAnsi"/>
          <w:color w:val="333333"/>
          <w:shd w:val="clear" w:color="auto" w:fill="FFFFFF"/>
        </w:rPr>
        <w:t>https://www.asahq.org/about-asa/newsroom/news-releases/2020/08/asa-acep-joint-statement-on-the-safe-use-of-ketamine-in-prehospital-care.</w:t>
      </w:r>
      <w:r w:rsidRPr="00DD1959">
        <w:rPr>
          <w:rStyle w:val="doilink"/>
          <w:rFonts w:asciiTheme="majorHAnsi" w:hAnsiTheme="majorHAnsi" w:cstheme="majorHAnsi"/>
          <w:color w:val="333333"/>
          <w:shd w:val="clear" w:color="auto" w:fill="FFFFFF"/>
        </w:rPr>
        <w:t xml:space="preserve"> Accessed: 07/20/2021</w:t>
      </w:r>
    </w:p>
    <w:sectPr w:rsidR="00215AC6" w:rsidRPr="00DD19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8445" w14:textId="77777777" w:rsidR="00062A62" w:rsidRDefault="00062A62" w:rsidP="0081004F">
      <w:pPr>
        <w:spacing w:after="0" w:line="240" w:lineRule="auto"/>
      </w:pPr>
      <w:r>
        <w:separator/>
      </w:r>
    </w:p>
  </w:endnote>
  <w:endnote w:type="continuationSeparator" w:id="0">
    <w:p w14:paraId="23F76EDF" w14:textId="77777777" w:rsidR="00062A62" w:rsidRDefault="00062A62" w:rsidP="0081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E6C2" w14:textId="77777777" w:rsidR="00062A62" w:rsidRDefault="00062A62" w:rsidP="0081004F">
      <w:pPr>
        <w:spacing w:after="0" w:line="240" w:lineRule="auto"/>
      </w:pPr>
      <w:r>
        <w:separator/>
      </w:r>
    </w:p>
  </w:footnote>
  <w:footnote w:type="continuationSeparator" w:id="0">
    <w:p w14:paraId="05D7B1C7" w14:textId="77777777" w:rsidR="00062A62" w:rsidRDefault="00062A62" w:rsidP="00810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673B" w14:textId="574E31D4" w:rsidR="0081004F" w:rsidRDefault="0081004F" w:rsidP="0081004F">
    <w:pPr>
      <w:pStyle w:val="Header"/>
      <w:jc w:val="center"/>
    </w:pPr>
    <w:r>
      <w:rPr>
        <w:noProof/>
      </w:rPr>
      <w:drawing>
        <wp:inline distT="0" distB="0" distL="0" distR="0" wp14:anchorId="66800660" wp14:editId="33E9C0BF">
          <wp:extent cx="2620236" cy="877115"/>
          <wp:effectExtent l="0" t="0" r="8890" b="0"/>
          <wp:docPr id="17" name="Picture 16">
            <a:extLst xmlns:a="http://schemas.openxmlformats.org/drawingml/2006/main">
              <a:ext uri="{FF2B5EF4-FFF2-40B4-BE49-F238E27FC236}">
                <a16:creationId xmlns:a16="http://schemas.microsoft.com/office/drawing/2014/main" id="{38D6A6C1-550A-4F1E-AB93-E4529808CD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38D6A6C1-550A-4F1E-AB93-E4529808CDE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77476" cy="896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2B50"/>
    <w:multiLevelType w:val="hybridMultilevel"/>
    <w:tmpl w:val="93DC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02"/>
    <w:rsid w:val="00062A62"/>
    <w:rsid w:val="00215AC6"/>
    <w:rsid w:val="00331727"/>
    <w:rsid w:val="003F60E6"/>
    <w:rsid w:val="00453202"/>
    <w:rsid w:val="00771D5F"/>
    <w:rsid w:val="00795425"/>
    <w:rsid w:val="007A2355"/>
    <w:rsid w:val="007A411B"/>
    <w:rsid w:val="0081004F"/>
    <w:rsid w:val="00823965"/>
    <w:rsid w:val="00837E3E"/>
    <w:rsid w:val="008435F8"/>
    <w:rsid w:val="00A832A6"/>
    <w:rsid w:val="00AE4638"/>
    <w:rsid w:val="00DD1959"/>
    <w:rsid w:val="00E85B88"/>
    <w:rsid w:val="00E92F42"/>
    <w:rsid w:val="00EC674C"/>
    <w:rsid w:val="00FB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F8FD9"/>
  <w15:chartTrackingRefBased/>
  <w15:docId w15:val="{5E1A856E-DC1C-4AB5-876A-B04AF255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
    <w:name w:val="authors"/>
    <w:basedOn w:val="DefaultParagraphFont"/>
    <w:rsid w:val="00453202"/>
  </w:style>
  <w:style w:type="character" w:customStyle="1" w:styleId="Date1">
    <w:name w:val="Date1"/>
    <w:basedOn w:val="DefaultParagraphFont"/>
    <w:rsid w:val="00453202"/>
  </w:style>
  <w:style w:type="character" w:customStyle="1" w:styleId="arttitle4">
    <w:name w:val="art_title4"/>
    <w:basedOn w:val="DefaultParagraphFont"/>
    <w:rsid w:val="00453202"/>
  </w:style>
  <w:style w:type="character" w:customStyle="1" w:styleId="serialtitle">
    <w:name w:val="serial_title"/>
    <w:basedOn w:val="DefaultParagraphFont"/>
    <w:rsid w:val="00453202"/>
  </w:style>
  <w:style w:type="character" w:customStyle="1" w:styleId="volumeissue">
    <w:name w:val="volume_issue"/>
    <w:basedOn w:val="DefaultParagraphFont"/>
    <w:rsid w:val="00453202"/>
  </w:style>
  <w:style w:type="character" w:customStyle="1" w:styleId="pagerange">
    <w:name w:val="page_range"/>
    <w:basedOn w:val="DefaultParagraphFont"/>
    <w:rsid w:val="00453202"/>
  </w:style>
  <w:style w:type="character" w:customStyle="1" w:styleId="doilink">
    <w:name w:val="doi_link"/>
    <w:basedOn w:val="DefaultParagraphFont"/>
    <w:rsid w:val="00453202"/>
  </w:style>
  <w:style w:type="character" w:customStyle="1" w:styleId="arttitle">
    <w:name w:val="art_title"/>
    <w:basedOn w:val="DefaultParagraphFont"/>
    <w:rsid w:val="00453202"/>
  </w:style>
  <w:style w:type="character" w:styleId="Hyperlink">
    <w:name w:val="Hyperlink"/>
    <w:basedOn w:val="DefaultParagraphFont"/>
    <w:uiPriority w:val="99"/>
    <w:semiHidden/>
    <w:unhideWhenUsed/>
    <w:rsid w:val="00453202"/>
    <w:rPr>
      <w:color w:val="0000FF"/>
      <w:u w:val="single"/>
    </w:rPr>
  </w:style>
  <w:style w:type="paragraph" w:styleId="ListParagraph">
    <w:name w:val="List Paragraph"/>
    <w:basedOn w:val="Normal"/>
    <w:uiPriority w:val="34"/>
    <w:qFormat/>
    <w:rsid w:val="00AE4638"/>
    <w:pPr>
      <w:ind w:left="720"/>
      <w:contextualSpacing/>
    </w:pPr>
  </w:style>
  <w:style w:type="paragraph" w:styleId="Header">
    <w:name w:val="header"/>
    <w:basedOn w:val="Normal"/>
    <w:link w:val="HeaderChar"/>
    <w:uiPriority w:val="99"/>
    <w:unhideWhenUsed/>
    <w:rsid w:val="00810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04F"/>
  </w:style>
  <w:style w:type="paragraph" w:styleId="Footer">
    <w:name w:val="footer"/>
    <w:basedOn w:val="Normal"/>
    <w:link w:val="FooterChar"/>
    <w:uiPriority w:val="99"/>
    <w:unhideWhenUsed/>
    <w:rsid w:val="00810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Scott</dc:creator>
  <cp:keywords/>
  <dc:description/>
  <cp:lastModifiedBy>Tom Thrash</cp:lastModifiedBy>
  <cp:revision>2</cp:revision>
  <dcterms:created xsi:type="dcterms:W3CDTF">2021-12-10T17:36:00Z</dcterms:created>
  <dcterms:modified xsi:type="dcterms:W3CDTF">2021-12-10T17:36:00Z</dcterms:modified>
</cp:coreProperties>
</file>