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CCB7" w14:textId="77777777" w:rsidR="002B4CDB" w:rsidRDefault="002B4CDB" w:rsidP="0029265B">
      <w:pPr>
        <w:pStyle w:val="Title"/>
        <w:rPr>
          <w:rFonts w:ascii="PT Sans" w:hAnsi="PT Sans"/>
          <w:szCs w:val="24"/>
        </w:rPr>
      </w:pPr>
    </w:p>
    <w:p w14:paraId="6E60E23E" w14:textId="77777777" w:rsidR="002B4CDB" w:rsidRDefault="002B4CDB" w:rsidP="0029265B">
      <w:pPr>
        <w:pStyle w:val="Title"/>
        <w:rPr>
          <w:rFonts w:ascii="PT Sans" w:hAnsi="PT Sans"/>
          <w:szCs w:val="24"/>
        </w:rPr>
      </w:pPr>
    </w:p>
    <w:p w14:paraId="5D37447A" w14:textId="72BD9743" w:rsidR="0029265B" w:rsidRPr="000C1B3A" w:rsidRDefault="0029265B" w:rsidP="0029265B">
      <w:pPr>
        <w:pStyle w:val="Title"/>
        <w:rPr>
          <w:rFonts w:ascii="PT Sans" w:hAnsi="PT Sans"/>
          <w:szCs w:val="24"/>
        </w:rPr>
      </w:pPr>
      <w:r w:rsidRPr="000C1B3A">
        <w:rPr>
          <w:rFonts w:ascii="PT Sans" w:hAnsi="PT Sans"/>
          <w:szCs w:val="24"/>
        </w:rPr>
        <w:t>ACTIONS OF THE BOARD OF DIRECTORS OF</w:t>
      </w:r>
    </w:p>
    <w:p w14:paraId="3695D5A3" w14:textId="15EDDA7A" w:rsidR="007A588C" w:rsidRPr="007A588C" w:rsidRDefault="00556E55" w:rsidP="007A588C">
      <w:pPr>
        <w:jc w:val="center"/>
        <w:rPr>
          <w:rFonts w:ascii="PT Sans" w:eastAsia="Garamond" w:hAnsi="PT Sans" w:cs="Garamond"/>
          <w:b/>
          <w:bCs/>
          <w:iCs/>
          <w:szCs w:val="24"/>
        </w:rPr>
      </w:pPr>
      <w:r w:rsidRPr="007A588C">
        <w:rPr>
          <w:rFonts w:ascii="PT Sans" w:eastAsia="Garamond" w:hAnsi="PT Sans" w:cs="Garamond"/>
          <w:b/>
          <w:bCs/>
          <w:iCs/>
          <w:szCs w:val="24"/>
        </w:rPr>
        <w:t>S</w:t>
      </w:r>
      <w:r>
        <w:rPr>
          <w:rFonts w:ascii="PT Sans" w:eastAsia="Garamond" w:hAnsi="PT Sans" w:cs="Garamond"/>
          <w:b/>
          <w:bCs/>
          <w:iCs/>
          <w:szCs w:val="24"/>
        </w:rPr>
        <w:t>OUTHEAST</w:t>
      </w:r>
      <w:r w:rsidR="007A588C">
        <w:rPr>
          <w:rFonts w:ascii="PT Sans" w:eastAsia="Garamond" w:hAnsi="PT Sans" w:cs="Garamond"/>
          <w:b/>
          <w:bCs/>
          <w:iCs/>
          <w:szCs w:val="24"/>
        </w:rPr>
        <w:t xml:space="preserve"> REGIONAL TRAUMA ADVISORY COUNCIL, INC.</w:t>
      </w:r>
    </w:p>
    <w:p w14:paraId="4D4EBCD8" w14:textId="77777777" w:rsidR="0029265B" w:rsidRPr="000C1B3A" w:rsidRDefault="0029265B" w:rsidP="0029265B">
      <w:pPr>
        <w:suppressAutoHyphens/>
        <w:jc w:val="center"/>
        <w:rPr>
          <w:rFonts w:ascii="PT Sans" w:hAnsi="PT Sans"/>
          <w:b/>
          <w:smallCaps/>
          <w:szCs w:val="24"/>
        </w:rPr>
      </w:pPr>
      <w:r w:rsidRPr="000C1B3A">
        <w:rPr>
          <w:rFonts w:ascii="PT Sans" w:hAnsi="PT Sans"/>
          <w:b/>
          <w:smallCaps/>
          <w:szCs w:val="24"/>
        </w:rPr>
        <w:t>BY CONSENT OF THE DIRECTORS</w:t>
      </w:r>
    </w:p>
    <w:p w14:paraId="60AF7F10" w14:textId="77777777" w:rsidR="0029265B" w:rsidRPr="000C1B3A" w:rsidRDefault="0029265B" w:rsidP="00DB5F98">
      <w:pPr>
        <w:suppressAutoHyphens/>
        <w:jc w:val="center"/>
        <w:rPr>
          <w:rFonts w:ascii="PT Sans" w:hAnsi="PT Sans"/>
          <w:smallCaps/>
          <w:szCs w:val="24"/>
        </w:rPr>
      </w:pPr>
      <w:r w:rsidRPr="000C1B3A">
        <w:rPr>
          <w:rFonts w:ascii="PT Sans" w:hAnsi="PT Sans"/>
          <w:b/>
          <w:smallCaps/>
          <w:szCs w:val="24"/>
        </w:rPr>
        <w:t>PURSUANT TO SEC. 181.0821, WIS. STATS.</w:t>
      </w:r>
    </w:p>
    <w:p w14:paraId="47AA656C" w14:textId="77777777" w:rsidR="00DB5F98" w:rsidRPr="000C1B3A" w:rsidRDefault="00DB5F98" w:rsidP="00DB5F98">
      <w:pPr>
        <w:suppressAutoHyphens/>
        <w:jc w:val="center"/>
        <w:rPr>
          <w:rFonts w:ascii="PT Sans" w:hAnsi="PT Sans"/>
          <w:smallCaps/>
          <w:sz w:val="22"/>
          <w:szCs w:val="22"/>
        </w:rPr>
      </w:pPr>
    </w:p>
    <w:p w14:paraId="6F01CD8D" w14:textId="4DEBCA3D" w:rsidR="0029265B" w:rsidRPr="000C1B3A" w:rsidRDefault="0029265B" w:rsidP="003B4F35">
      <w:pPr>
        <w:suppressAutoHyphens/>
        <w:spacing w:line="276" w:lineRule="auto"/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sz w:val="22"/>
          <w:szCs w:val="22"/>
        </w:rPr>
        <w:tab/>
        <w:t>The undersigned, being at least two-thirds of the memb</w:t>
      </w:r>
      <w:r w:rsidR="00B23044" w:rsidRPr="000C1B3A">
        <w:rPr>
          <w:rFonts w:ascii="PT Sans" w:hAnsi="PT Sans"/>
          <w:sz w:val="22"/>
          <w:szCs w:val="22"/>
        </w:rPr>
        <w:t xml:space="preserve">ers of the </w:t>
      </w:r>
      <w:r w:rsidR="00601E18">
        <w:rPr>
          <w:rFonts w:ascii="PT Sans" w:hAnsi="PT Sans"/>
          <w:sz w:val="22"/>
          <w:szCs w:val="22"/>
        </w:rPr>
        <w:t>Executive Council</w:t>
      </w:r>
      <w:r w:rsidR="00B23044" w:rsidRPr="000C1B3A">
        <w:rPr>
          <w:rFonts w:ascii="PT Sans" w:hAnsi="PT Sans"/>
          <w:sz w:val="22"/>
          <w:szCs w:val="22"/>
        </w:rPr>
        <w:t xml:space="preserve"> of </w:t>
      </w:r>
      <w:r w:rsidR="00556E55">
        <w:rPr>
          <w:rFonts w:ascii="PT Sans" w:hAnsi="PT Sans"/>
          <w:sz w:val="22"/>
          <w:szCs w:val="22"/>
        </w:rPr>
        <w:t>Southeast</w:t>
      </w:r>
      <w:r w:rsidR="00601E18">
        <w:rPr>
          <w:rFonts w:ascii="PT Sans" w:hAnsi="PT Sans"/>
          <w:sz w:val="22"/>
          <w:szCs w:val="22"/>
        </w:rPr>
        <w:t xml:space="preserve"> Regional Trauma Advisory Council, Inc.</w:t>
      </w:r>
      <w:r w:rsidRPr="000C1B3A">
        <w:rPr>
          <w:rFonts w:ascii="PT Sans" w:hAnsi="PT Sans"/>
          <w:sz w:val="22"/>
          <w:szCs w:val="22"/>
        </w:rPr>
        <w:t>, a Wisconsin nonstock corporation, hereby adopt the following resolutions and consent and agree to the same and to the actions thereby taken:</w:t>
      </w:r>
    </w:p>
    <w:p w14:paraId="33379AF3" w14:textId="77777777" w:rsidR="0029265B" w:rsidRPr="000C1B3A" w:rsidRDefault="0029265B" w:rsidP="0029265B">
      <w:pPr>
        <w:widowControl w:val="0"/>
        <w:suppressAutoHyphens/>
        <w:jc w:val="center"/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b/>
          <w:sz w:val="22"/>
          <w:szCs w:val="22"/>
        </w:rPr>
        <w:t>I.</w:t>
      </w:r>
    </w:p>
    <w:p w14:paraId="77403883" w14:textId="77777777" w:rsidR="0029265B" w:rsidRPr="000C1B3A" w:rsidRDefault="0029265B" w:rsidP="0029265B">
      <w:pPr>
        <w:suppressAutoHyphens/>
        <w:rPr>
          <w:rFonts w:ascii="PT Sans" w:hAnsi="PT Sans"/>
          <w:sz w:val="22"/>
          <w:szCs w:val="22"/>
        </w:rPr>
      </w:pPr>
    </w:p>
    <w:p w14:paraId="75C4EA6E" w14:textId="77777777" w:rsidR="00762609" w:rsidRPr="000C1B3A" w:rsidRDefault="00762609" w:rsidP="0029265B">
      <w:pPr>
        <w:suppressAutoHyphens/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b/>
          <w:smallCaps/>
          <w:sz w:val="22"/>
          <w:szCs w:val="22"/>
        </w:rPr>
        <w:t>Resolved</w:t>
      </w:r>
      <w:r w:rsidRPr="000C1B3A">
        <w:rPr>
          <w:rFonts w:ascii="PT Sans" w:hAnsi="PT Sans"/>
          <w:sz w:val="22"/>
          <w:szCs w:val="22"/>
        </w:rPr>
        <w:t>, that the following individuals have authority</w:t>
      </w:r>
      <w:r w:rsidR="00476B6D" w:rsidRPr="000C1B3A">
        <w:rPr>
          <w:rFonts w:ascii="PT Sans" w:hAnsi="PT Sans"/>
          <w:sz w:val="22"/>
          <w:szCs w:val="22"/>
        </w:rPr>
        <w:t xml:space="preserve"> to sign checks</w:t>
      </w:r>
      <w:r w:rsidR="00505C60" w:rsidRPr="000C1B3A">
        <w:rPr>
          <w:rFonts w:ascii="PT Sans" w:hAnsi="PT Sans"/>
          <w:sz w:val="22"/>
          <w:szCs w:val="22"/>
        </w:rPr>
        <w:t xml:space="preserve"> and make electronic disbursements</w:t>
      </w:r>
      <w:r w:rsidRPr="000C1B3A">
        <w:rPr>
          <w:rFonts w:ascii="PT Sans" w:hAnsi="PT Sans"/>
          <w:sz w:val="22"/>
          <w:szCs w:val="22"/>
        </w:rPr>
        <w:t>:</w:t>
      </w:r>
    </w:p>
    <w:p w14:paraId="1E626D15" w14:textId="77777777" w:rsidR="00762609" w:rsidRPr="000C1B3A" w:rsidRDefault="00762609" w:rsidP="0029265B">
      <w:pPr>
        <w:suppressAutoHyphens/>
        <w:rPr>
          <w:rFonts w:ascii="PT Sans" w:hAnsi="PT Sans"/>
          <w:sz w:val="22"/>
          <w:szCs w:val="22"/>
        </w:rPr>
      </w:pPr>
    </w:p>
    <w:p w14:paraId="40FF807E" w14:textId="4B0CC418" w:rsidR="0029265B" w:rsidRPr="000C1B3A" w:rsidRDefault="0029265B" w:rsidP="0029265B">
      <w:pPr>
        <w:pStyle w:val="NumberedLis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sz w:val="22"/>
          <w:szCs w:val="22"/>
        </w:rPr>
        <w:t xml:space="preserve">The </w:t>
      </w:r>
      <w:r w:rsidR="0015317D" w:rsidRPr="000C1B3A">
        <w:rPr>
          <w:rFonts w:ascii="PT Sans" w:hAnsi="PT Sans"/>
          <w:sz w:val="22"/>
          <w:szCs w:val="22"/>
        </w:rPr>
        <w:t>P</w:t>
      </w:r>
      <w:r w:rsidR="00DB5F98" w:rsidRPr="000C1B3A">
        <w:rPr>
          <w:rFonts w:ascii="PT Sans" w:hAnsi="PT Sans"/>
          <w:sz w:val="22"/>
          <w:szCs w:val="22"/>
        </w:rPr>
        <w:t>resident</w:t>
      </w:r>
      <w:r w:rsidR="00B26C66">
        <w:rPr>
          <w:rFonts w:ascii="PT Sans" w:hAnsi="PT Sans"/>
          <w:sz w:val="22"/>
          <w:szCs w:val="22"/>
        </w:rPr>
        <w:t xml:space="preserve"> and</w:t>
      </w:r>
      <w:r w:rsidR="00A701D6" w:rsidRPr="000C1B3A">
        <w:rPr>
          <w:rFonts w:ascii="PT Sans" w:hAnsi="PT Sans"/>
          <w:sz w:val="22"/>
          <w:szCs w:val="22"/>
        </w:rPr>
        <w:t xml:space="preserve"> </w:t>
      </w:r>
      <w:r w:rsidR="0015317D" w:rsidRPr="000C1B3A">
        <w:rPr>
          <w:rFonts w:ascii="PT Sans" w:hAnsi="PT Sans"/>
          <w:sz w:val="22"/>
          <w:szCs w:val="22"/>
        </w:rPr>
        <w:t>T</w:t>
      </w:r>
      <w:r w:rsidR="002B6526" w:rsidRPr="000C1B3A">
        <w:rPr>
          <w:rFonts w:ascii="PT Sans" w:hAnsi="PT Sans"/>
          <w:sz w:val="22"/>
          <w:szCs w:val="22"/>
        </w:rPr>
        <w:t>reasurer</w:t>
      </w:r>
      <w:r w:rsidR="00A701D6" w:rsidRPr="000C1B3A">
        <w:rPr>
          <w:rFonts w:ascii="PT Sans" w:hAnsi="PT Sans"/>
          <w:sz w:val="22"/>
          <w:szCs w:val="22"/>
        </w:rPr>
        <w:t xml:space="preserve"> </w:t>
      </w:r>
      <w:r w:rsidR="00870D1D" w:rsidRPr="00870D1D">
        <w:rPr>
          <w:rFonts w:ascii="PT Sans" w:hAnsi="PT Sans"/>
          <w:bCs/>
          <w:sz w:val="22"/>
          <w:szCs w:val="22"/>
        </w:rPr>
        <w:t>and Coordinator</w:t>
      </w:r>
      <w:r w:rsidR="00870D1D">
        <w:rPr>
          <w:rFonts w:ascii="PT Sans" w:hAnsi="PT Sans"/>
          <w:b/>
          <w:sz w:val="22"/>
          <w:szCs w:val="22"/>
        </w:rPr>
        <w:t xml:space="preserve"> </w:t>
      </w:r>
      <w:r w:rsidR="00A701D6" w:rsidRPr="000C1B3A">
        <w:rPr>
          <w:rFonts w:ascii="PT Sans" w:hAnsi="PT Sans"/>
          <w:sz w:val="22"/>
          <w:szCs w:val="22"/>
        </w:rPr>
        <w:t>or other agents as specified,</w:t>
      </w:r>
      <w:r w:rsidRPr="000C1B3A">
        <w:rPr>
          <w:rFonts w:ascii="PT Sans" w:hAnsi="PT Sans"/>
          <w:sz w:val="22"/>
          <w:szCs w:val="22"/>
        </w:rPr>
        <w:t xml:space="preserve"> are authorized to sign checks</w:t>
      </w:r>
      <w:r w:rsidR="00DF171D" w:rsidRPr="000C1B3A">
        <w:rPr>
          <w:rFonts w:ascii="PT Sans" w:hAnsi="PT Sans"/>
          <w:sz w:val="22"/>
          <w:szCs w:val="22"/>
        </w:rPr>
        <w:t xml:space="preserve"> and to make electronic disbursements</w:t>
      </w:r>
      <w:r w:rsidR="00A701D6" w:rsidRPr="000C1B3A">
        <w:rPr>
          <w:rFonts w:ascii="PT Sans" w:hAnsi="PT Sans"/>
          <w:sz w:val="22"/>
          <w:szCs w:val="22"/>
        </w:rPr>
        <w:t xml:space="preserve"> consistent with the terms of this resolution</w:t>
      </w:r>
      <w:r w:rsidRPr="000C1B3A">
        <w:rPr>
          <w:rFonts w:ascii="PT Sans" w:hAnsi="PT Sans"/>
          <w:sz w:val="22"/>
          <w:szCs w:val="22"/>
        </w:rPr>
        <w:t xml:space="preserve">. </w:t>
      </w:r>
      <w:r w:rsidR="00A701D6" w:rsidRPr="000C1B3A">
        <w:rPr>
          <w:rFonts w:ascii="PT Sans" w:hAnsi="PT Sans"/>
          <w:sz w:val="22"/>
          <w:szCs w:val="22"/>
        </w:rPr>
        <w:t xml:space="preserve"> </w:t>
      </w:r>
    </w:p>
    <w:p w14:paraId="24F12EA7" w14:textId="51F55F57" w:rsidR="0029265B" w:rsidRPr="000C1B3A" w:rsidRDefault="0029265B" w:rsidP="0029265B">
      <w:pPr>
        <w:pStyle w:val="NumberedLis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sz w:val="22"/>
          <w:szCs w:val="22"/>
        </w:rPr>
        <w:t xml:space="preserve">Checks </w:t>
      </w:r>
      <w:r w:rsidR="00A701D6" w:rsidRPr="000C1B3A">
        <w:rPr>
          <w:rFonts w:ascii="PT Sans" w:hAnsi="PT Sans"/>
          <w:sz w:val="22"/>
          <w:szCs w:val="22"/>
        </w:rPr>
        <w:t xml:space="preserve">or electronic disbursements </w:t>
      </w:r>
      <w:r w:rsidRPr="000C1B3A">
        <w:rPr>
          <w:rFonts w:ascii="PT Sans" w:hAnsi="PT Sans"/>
          <w:sz w:val="22"/>
          <w:szCs w:val="22"/>
        </w:rPr>
        <w:t>up to $</w:t>
      </w:r>
      <w:r w:rsidR="00B81E41" w:rsidRPr="00556E55">
        <w:rPr>
          <w:rFonts w:ascii="PT Sans" w:hAnsi="PT Sans"/>
          <w:sz w:val="22"/>
          <w:szCs w:val="22"/>
        </w:rPr>
        <w:t>500.00</w:t>
      </w:r>
      <w:r w:rsidR="00A701D6" w:rsidRPr="000C1B3A">
        <w:rPr>
          <w:rFonts w:ascii="PT Sans" w:hAnsi="PT Sans"/>
          <w:sz w:val="22"/>
          <w:szCs w:val="22"/>
        </w:rPr>
        <w:t xml:space="preserve"> require one signature or either </w:t>
      </w:r>
      <w:r w:rsidR="0036350A" w:rsidRPr="000C1B3A">
        <w:rPr>
          <w:rFonts w:ascii="PT Sans" w:hAnsi="PT Sans"/>
          <w:sz w:val="22"/>
          <w:szCs w:val="22"/>
        </w:rPr>
        <w:t>one officer named above</w:t>
      </w:r>
      <w:r w:rsidR="00A701D6" w:rsidRPr="000C1B3A">
        <w:rPr>
          <w:rFonts w:ascii="PT Sans" w:hAnsi="PT Sans"/>
          <w:sz w:val="22"/>
          <w:szCs w:val="22"/>
        </w:rPr>
        <w:t xml:space="preserve"> or by </w:t>
      </w:r>
      <w:r w:rsidR="0063317C" w:rsidRPr="000C1B3A">
        <w:rPr>
          <w:rFonts w:ascii="PT Sans" w:hAnsi="PT Sans"/>
          <w:sz w:val="22"/>
          <w:szCs w:val="22"/>
        </w:rPr>
        <w:t>an agent</w:t>
      </w:r>
      <w:r w:rsidR="00A701D6" w:rsidRPr="000C1B3A">
        <w:rPr>
          <w:rFonts w:ascii="PT Sans" w:hAnsi="PT Sans"/>
          <w:sz w:val="22"/>
          <w:szCs w:val="22"/>
        </w:rPr>
        <w:t xml:space="preserve"> if specifically directed by an officer named above</w:t>
      </w:r>
      <w:r w:rsidR="0036350A" w:rsidRPr="000C1B3A">
        <w:rPr>
          <w:rFonts w:ascii="PT Sans" w:hAnsi="PT Sans"/>
          <w:sz w:val="22"/>
          <w:szCs w:val="22"/>
        </w:rPr>
        <w:t>.</w:t>
      </w:r>
    </w:p>
    <w:p w14:paraId="53977E14" w14:textId="3385C595" w:rsidR="0029265B" w:rsidRPr="000C1B3A" w:rsidRDefault="00591B88" w:rsidP="0029265B">
      <w:pPr>
        <w:pStyle w:val="NumberedLis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sz w:val="22"/>
          <w:szCs w:val="22"/>
        </w:rPr>
        <w:t>C</w:t>
      </w:r>
      <w:r w:rsidR="0029265B" w:rsidRPr="000C1B3A">
        <w:rPr>
          <w:rFonts w:ascii="PT Sans" w:hAnsi="PT Sans"/>
          <w:sz w:val="22"/>
          <w:szCs w:val="22"/>
        </w:rPr>
        <w:t>hecks</w:t>
      </w:r>
      <w:r w:rsidRPr="000C1B3A">
        <w:rPr>
          <w:rFonts w:ascii="PT Sans" w:hAnsi="PT Sans"/>
          <w:sz w:val="22"/>
          <w:szCs w:val="22"/>
        </w:rPr>
        <w:t xml:space="preserve"> or electronic disbursements</w:t>
      </w:r>
      <w:r w:rsidR="0029265B" w:rsidRPr="000C1B3A">
        <w:rPr>
          <w:rFonts w:ascii="PT Sans" w:hAnsi="PT Sans"/>
          <w:sz w:val="22"/>
          <w:szCs w:val="22"/>
        </w:rPr>
        <w:t xml:space="preserve"> over $</w:t>
      </w:r>
      <w:r w:rsidR="00B81E41" w:rsidRPr="00556E55">
        <w:rPr>
          <w:rFonts w:ascii="PT Sans" w:hAnsi="PT Sans"/>
          <w:sz w:val="22"/>
          <w:szCs w:val="22"/>
        </w:rPr>
        <w:t>500.0</w:t>
      </w:r>
      <w:r w:rsidR="00556E55">
        <w:rPr>
          <w:rFonts w:ascii="PT Sans" w:hAnsi="PT Sans"/>
          <w:sz w:val="22"/>
          <w:szCs w:val="22"/>
        </w:rPr>
        <w:t>1</w:t>
      </w:r>
      <w:r w:rsidR="0029265B" w:rsidRPr="000C1B3A">
        <w:rPr>
          <w:rFonts w:ascii="PT Sans" w:hAnsi="PT Sans"/>
          <w:sz w:val="22"/>
          <w:szCs w:val="22"/>
        </w:rPr>
        <w:t xml:space="preserve"> require two signatures, one of which </w:t>
      </w:r>
      <w:r w:rsidR="00476B6D" w:rsidRPr="000C1B3A">
        <w:rPr>
          <w:rFonts w:ascii="PT Sans" w:hAnsi="PT Sans"/>
          <w:sz w:val="22"/>
          <w:szCs w:val="22"/>
        </w:rPr>
        <w:t xml:space="preserve">must be </w:t>
      </w:r>
      <w:r w:rsidR="00C658D5" w:rsidRPr="000C1B3A">
        <w:rPr>
          <w:rFonts w:ascii="PT Sans" w:hAnsi="PT Sans"/>
          <w:sz w:val="22"/>
          <w:szCs w:val="22"/>
        </w:rPr>
        <w:t xml:space="preserve">that of </w:t>
      </w:r>
      <w:r w:rsidR="0029265B" w:rsidRPr="000C1B3A">
        <w:rPr>
          <w:rFonts w:ascii="PT Sans" w:hAnsi="PT Sans"/>
          <w:sz w:val="22"/>
          <w:szCs w:val="22"/>
        </w:rPr>
        <w:t>an officer</w:t>
      </w:r>
      <w:r w:rsidR="00E460B4" w:rsidRPr="000C1B3A">
        <w:rPr>
          <w:rFonts w:ascii="PT Sans" w:hAnsi="PT Sans"/>
          <w:sz w:val="22"/>
          <w:szCs w:val="22"/>
        </w:rPr>
        <w:t xml:space="preserve">, or </w:t>
      </w:r>
      <w:r w:rsidR="00DF5176" w:rsidRPr="000C1B3A">
        <w:rPr>
          <w:rFonts w:ascii="PT Sans" w:hAnsi="PT Sans"/>
          <w:sz w:val="22"/>
          <w:szCs w:val="22"/>
        </w:rPr>
        <w:t xml:space="preserve">one signature </w:t>
      </w:r>
      <w:r w:rsidR="00A701D6" w:rsidRPr="000C1B3A">
        <w:rPr>
          <w:rFonts w:ascii="PT Sans" w:hAnsi="PT Sans"/>
          <w:sz w:val="22"/>
          <w:szCs w:val="22"/>
        </w:rPr>
        <w:t>of an officer or designated agent</w:t>
      </w:r>
      <w:r w:rsidR="00DF5176" w:rsidRPr="000C1B3A">
        <w:rPr>
          <w:rFonts w:ascii="PT Sans" w:hAnsi="PT Sans"/>
          <w:sz w:val="22"/>
          <w:szCs w:val="22"/>
        </w:rPr>
        <w:t xml:space="preserve"> with </w:t>
      </w:r>
      <w:r w:rsidR="00E460B4" w:rsidRPr="000C1B3A">
        <w:rPr>
          <w:rFonts w:ascii="PT Sans" w:hAnsi="PT Sans"/>
          <w:sz w:val="22"/>
          <w:szCs w:val="22"/>
        </w:rPr>
        <w:t>prior Board approval for that specific transaction</w:t>
      </w:r>
      <w:r w:rsidR="006E42C9" w:rsidRPr="000C1B3A">
        <w:rPr>
          <w:rFonts w:ascii="PT Sans" w:hAnsi="PT Sans"/>
          <w:sz w:val="22"/>
          <w:szCs w:val="22"/>
        </w:rPr>
        <w:t>, including amounts included in the budget</w:t>
      </w:r>
      <w:r w:rsidR="0029265B" w:rsidRPr="000C1B3A">
        <w:rPr>
          <w:rFonts w:ascii="PT Sans" w:hAnsi="PT Sans"/>
          <w:sz w:val="22"/>
          <w:szCs w:val="22"/>
        </w:rPr>
        <w:t>.</w:t>
      </w:r>
      <w:r w:rsidR="0036350A" w:rsidRPr="000C1B3A">
        <w:rPr>
          <w:rFonts w:ascii="PT Sans" w:hAnsi="PT Sans"/>
          <w:sz w:val="22"/>
          <w:szCs w:val="22"/>
        </w:rPr>
        <w:t xml:space="preserve">  </w:t>
      </w:r>
    </w:p>
    <w:p w14:paraId="75CCB50E" w14:textId="77777777" w:rsidR="00DF171D" w:rsidRPr="000C1B3A" w:rsidRDefault="00DF5176" w:rsidP="002459BA">
      <w:pPr>
        <w:pStyle w:val="NumberedLis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sz w:val="22"/>
          <w:szCs w:val="22"/>
        </w:rPr>
        <w:t>If a check is made payable to a person who has check signing authority, that</w:t>
      </w:r>
      <w:r w:rsidR="00591B88" w:rsidRPr="000C1B3A">
        <w:rPr>
          <w:rFonts w:ascii="PT Sans" w:hAnsi="PT Sans"/>
          <w:sz w:val="22"/>
          <w:szCs w:val="22"/>
        </w:rPr>
        <w:t xml:space="preserve"> person may not sign that check</w:t>
      </w:r>
      <w:r w:rsidRPr="000C1B3A">
        <w:rPr>
          <w:rFonts w:ascii="PT Sans" w:hAnsi="PT Sans"/>
          <w:sz w:val="22"/>
          <w:szCs w:val="22"/>
        </w:rPr>
        <w:t>.</w:t>
      </w:r>
    </w:p>
    <w:p w14:paraId="494ADA96" w14:textId="77777777" w:rsidR="00762609" w:rsidRPr="000C1B3A" w:rsidRDefault="00762609" w:rsidP="0029265B">
      <w:pPr>
        <w:rPr>
          <w:rFonts w:ascii="PT Sans" w:hAnsi="PT Sans"/>
          <w:sz w:val="22"/>
          <w:szCs w:val="22"/>
        </w:rPr>
      </w:pPr>
    </w:p>
    <w:p w14:paraId="57B09A1C" w14:textId="77777777" w:rsidR="00762609" w:rsidRPr="000C1B3A" w:rsidRDefault="00762609" w:rsidP="00762609">
      <w:pPr>
        <w:jc w:val="center"/>
        <w:rPr>
          <w:rFonts w:ascii="PT Sans" w:hAnsi="PT Sans"/>
          <w:b/>
          <w:sz w:val="22"/>
          <w:szCs w:val="22"/>
        </w:rPr>
      </w:pPr>
      <w:r w:rsidRPr="000C1B3A">
        <w:rPr>
          <w:rFonts w:ascii="PT Sans" w:hAnsi="PT Sans"/>
          <w:b/>
          <w:sz w:val="22"/>
          <w:szCs w:val="22"/>
        </w:rPr>
        <w:t>II.</w:t>
      </w:r>
    </w:p>
    <w:p w14:paraId="2D151A69" w14:textId="77777777" w:rsidR="00762609" w:rsidRPr="000C1B3A" w:rsidRDefault="00762609" w:rsidP="0029265B">
      <w:pPr>
        <w:rPr>
          <w:rFonts w:ascii="PT Sans" w:hAnsi="PT Sans"/>
          <w:sz w:val="22"/>
          <w:szCs w:val="22"/>
        </w:rPr>
      </w:pPr>
    </w:p>
    <w:p w14:paraId="1DA2F9C0" w14:textId="77777777" w:rsidR="00762609" w:rsidRPr="000C1B3A" w:rsidRDefault="00762609" w:rsidP="0029265B">
      <w:pPr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b/>
          <w:smallCaps/>
          <w:sz w:val="22"/>
          <w:szCs w:val="22"/>
        </w:rPr>
        <w:t>Resolved</w:t>
      </w:r>
      <w:r w:rsidR="00476B6D" w:rsidRPr="000C1B3A">
        <w:rPr>
          <w:rFonts w:ascii="PT Sans" w:hAnsi="PT Sans"/>
          <w:sz w:val="22"/>
          <w:szCs w:val="22"/>
        </w:rPr>
        <w:t xml:space="preserve">, that </w:t>
      </w:r>
      <w:r w:rsidR="00505C60" w:rsidRPr="000C1B3A">
        <w:rPr>
          <w:rFonts w:ascii="PT Sans" w:hAnsi="PT Sans"/>
          <w:sz w:val="22"/>
          <w:szCs w:val="22"/>
        </w:rPr>
        <w:t xml:space="preserve">cash </w:t>
      </w:r>
      <w:r w:rsidR="00476B6D" w:rsidRPr="000C1B3A">
        <w:rPr>
          <w:rFonts w:ascii="PT Sans" w:hAnsi="PT Sans"/>
          <w:sz w:val="22"/>
          <w:szCs w:val="22"/>
        </w:rPr>
        <w:t>disbursements</w:t>
      </w:r>
      <w:r w:rsidR="00505C60" w:rsidRPr="000C1B3A">
        <w:rPr>
          <w:rFonts w:ascii="PT Sans" w:hAnsi="PT Sans"/>
          <w:sz w:val="22"/>
          <w:szCs w:val="22"/>
        </w:rPr>
        <w:t xml:space="preserve"> are subject to the following requirements</w:t>
      </w:r>
      <w:r w:rsidR="00476B6D" w:rsidRPr="000C1B3A">
        <w:rPr>
          <w:rFonts w:ascii="PT Sans" w:hAnsi="PT Sans"/>
          <w:sz w:val="22"/>
          <w:szCs w:val="22"/>
        </w:rPr>
        <w:t>:</w:t>
      </w:r>
    </w:p>
    <w:p w14:paraId="1053F8CB" w14:textId="77777777" w:rsidR="00476B6D" w:rsidRPr="000C1B3A" w:rsidRDefault="00476B6D" w:rsidP="0029265B">
      <w:pPr>
        <w:rPr>
          <w:rFonts w:ascii="PT Sans" w:hAnsi="PT Sans"/>
          <w:sz w:val="22"/>
          <w:szCs w:val="22"/>
        </w:rPr>
      </w:pPr>
    </w:p>
    <w:p w14:paraId="007C4683" w14:textId="77777777" w:rsidR="001B4B33" w:rsidRPr="000C1B3A" w:rsidRDefault="001B4B33" w:rsidP="0029265B">
      <w:pPr>
        <w:pStyle w:val="NumberedList"/>
        <w:numPr>
          <w:ilvl w:val="0"/>
          <w:numId w:val="3"/>
        </w:numPr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sz w:val="22"/>
          <w:szCs w:val="22"/>
        </w:rPr>
        <w:t xml:space="preserve">All disbursements require review for the existence of proper supporting documentation, such as a purchase order and </w:t>
      </w:r>
      <w:r w:rsidR="0015317D" w:rsidRPr="000C1B3A">
        <w:rPr>
          <w:rFonts w:ascii="PT Sans" w:hAnsi="PT Sans"/>
          <w:sz w:val="22"/>
          <w:szCs w:val="22"/>
        </w:rPr>
        <w:t>evidence of the receipt</w:t>
      </w:r>
      <w:r w:rsidRPr="000C1B3A">
        <w:rPr>
          <w:rFonts w:ascii="PT Sans" w:hAnsi="PT Sans"/>
          <w:sz w:val="22"/>
          <w:szCs w:val="22"/>
        </w:rPr>
        <w:t xml:space="preserve"> of the goods and services.</w:t>
      </w:r>
    </w:p>
    <w:p w14:paraId="3AA9BCFF" w14:textId="77777777" w:rsidR="0029265B" w:rsidRPr="000C1B3A" w:rsidRDefault="001B4B33" w:rsidP="0029265B">
      <w:pPr>
        <w:pStyle w:val="NumberedList"/>
        <w:numPr>
          <w:ilvl w:val="0"/>
          <w:numId w:val="3"/>
        </w:numPr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sz w:val="22"/>
          <w:szCs w:val="22"/>
        </w:rPr>
        <w:t>Petty cash disbursements may be made only by a</w:t>
      </w:r>
      <w:r w:rsidR="0029265B" w:rsidRPr="000C1B3A">
        <w:rPr>
          <w:rFonts w:ascii="PT Sans" w:hAnsi="PT Sans"/>
          <w:sz w:val="22"/>
          <w:szCs w:val="22"/>
        </w:rPr>
        <w:t>n authorized check signer</w:t>
      </w:r>
      <w:r w:rsidRPr="000C1B3A">
        <w:rPr>
          <w:rFonts w:ascii="PT Sans" w:hAnsi="PT Sans"/>
          <w:sz w:val="22"/>
          <w:szCs w:val="22"/>
        </w:rPr>
        <w:t xml:space="preserve">, as indicated above, and </w:t>
      </w:r>
      <w:r w:rsidR="0029265B" w:rsidRPr="000C1B3A">
        <w:rPr>
          <w:rFonts w:ascii="PT Sans" w:hAnsi="PT Sans"/>
          <w:sz w:val="22"/>
          <w:szCs w:val="22"/>
        </w:rPr>
        <w:t xml:space="preserve">only upon review and approval of the transaction. </w:t>
      </w:r>
      <w:r w:rsidR="00476B6D" w:rsidRPr="000C1B3A">
        <w:rPr>
          <w:rFonts w:ascii="PT Sans" w:hAnsi="PT Sans"/>
          <w:sz w:val="22"/>
          <w:szCs w:val="22"/>
        </w:rPr>
        <w:t xml:space="preserve"> </w:t>
      </w:r>
    </w:p>
    <w:p w14:paraId="1CC45F54" w14:textId="77777777" w:rsidR="0029265B" w:rsidRPr="000C1B3A" w:rsidRDefault="001B4B33" w:rsidP="0029265B">
      <w:pPr>
        <w:pStyle w:val="NumberedList"/>
        <w:numPr>
          <w:ilvl w:val="0"/>
          <w:numId w:val="3"/>
        </w:numPr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sz w:val="22"/>
          <w:szCs w:val="22"/>
        </w:rPr>
        <w:t>Disbursements by check are subject to the check-signing requirements above, and only upon review and approval of the transaction</w:t>
      </w:r>
      <w:r w:rsidR="0029265B" w:rsidRPr="000C1B3A">
        <w:rPr>
          <w:rFonts w:ascii="PT Sans" w:hAnsi="PT Sans"/>
          <w:sz w:val="22"/>
          <w:szCs w:val="22"/>
        </w:rPr>
        <w:t>.</w:t>
      </w:r>
    </w:p>
    <w:p w14:paraId="3489CC8B" w14:textId="77777777" w:rsidR="0099741F" w:rsidRPr="000C1B3A" w:rsidRDefault="0099741F" w:rsidP="0099741F">
      <w:pPr>
        <w:suppressAutoHyphens/>
        <w:rPr>
          <w:rFonts w:ascii="PT Sans" w:hAnsi="PT Sans"/>
          <w:sz w:val="22"/>
          <w:szCs w:val="22"/>
        </w:rPr>
      </w:pPr>
    </w:p>
    <w:p w14:paraId="2578BEB9" w14:textId="77777777" w:rsidR="0099741F" w:rsidRPr="000C1B3A" w:rsidRDefault="0099741F" w:rsidP="0099741F">
      <w:pPr>
        <w:suppressAutoHyphens/>
        <w:rPr>
          <w:rFonts w:ascii="PT Sans" w:hAnsi="PT Sans"/>
          <w:sz w:val="22"/>
          <w:szCs w:val="22"/>
        </w:rPr>
      </w:pPr>
    </w:p>
    <w:p w14:paraId="24398AF6" w14:textId="2C94A219" w:rsidR="00476B6D" w:rsidRPr="000C1B3A" w:rsidRDefault="00C658D5" w:rsidP="0099741F">
      <w:pPr>
        <w:suppressAutoHyphens/>
        <w:rPr>
          <w:rFonts w:ascii="PT Sans" w:hAnsi="PT Sans"/>
          <w:sz w:val="22"/>
          <w:szCs w:val="22"/>
        </w:rPr>
      </w:pPr>
      <w:r w:rsidRPr="000C1B3A">
        <w:rPr>
          <w:rFonts w:ascii="PT Sans" w:hAnsi="PT Sans"/>
          <w:sz w:val="22"/>
          <w:szCs w:val="22"/>
        </w:rPr>
        <w:t xml:space="preserve">Dated </w:t>
      </w:r>
      <w:r w:rsidR="00556E55">
        <w:rPr>
          <w:rFonts w:ascii="PT Sans" w:hAnsi="PT Sans"/>
          <w:sz w:val="22"/>
          <w:szCs w:val="22"/>
        </w:rPr>
        <w:t xml:space="preserve">Approved Aug 16, 2022 at SERTAC Executive Council Meeting </w:t>
      </w:r>
    </w:p>
    <w:p w14:paraId="4E94CB58" w14:textId="77777777" w:rsidR="00476B6D" w:rsidRDefault="00476B6D" w:rsidP="00476B6D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3D49CFDA" w14:textId="77777777" w:rsidR="00476B6D" w:rsidRDefault="00476B6D" w:rsidP="00476B6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3B7B2B7" w14:textId="77777777" w:rsidR="00476B6D" w:rsidRDefault="00476B6D" w:rsidP="00476B6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94FEC20" w14:textId="77777777" w:rsidR="00476B6D" w:rsidRDefault="00476B6D" w:rsidP="00476B6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A2252B5" w14:textId="77777777" w:rsidR="00476B6D" w:rsidRDefault="00476B6D" w:rsidP="00476B6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1CB9D61" w14:textId="77777777" w:rsidR="00476B6D" w:rsidRDefault="00476B6D" w:rsidP="00476B6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ab/>
        <w:t>____________________________________</w:t>
      </w:r>
    </w:p>
    <w:sectPr w:rsidR="00476B6D" w:rsidSect="002B4CDB">
      <w:pgSz w:w="12240" w:h="15840"/>
      <w:pgMar w:top="1440" w:right="1440" w:bottom="1296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20AC" w14:textId="77777777" w:rsidR="004520C4" w:rsidRDefault="004520C4" w:rsidP="002B6526">
      <w:r>
        <w:separator/>
      </w:r>
    </w:p>
  </w:endnote>
  <w:endnote w:type="continuationSeparator" w:id="0">
    <w:p w14:paraId="7ABA776B" w14:textId="77777777" w:rsidR="004520C4" w:rsidRDefault="004520C4" w:rsidP="002B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1784" w14:textId="77777777" w:rsidR="004520C4" w:rsidRDefault="004520C4" w:rsidP="002B6526">
      <w:r>
        <w:separator/>
      </w:r>
    </w:p>
  </w:footnote>
  <w:footnote w:type="continuationSeparator" w:id="0">
    <w:p w14:paraId="0DE649E2" w14:textId="77777777" w:rsidR="004520C4" w:rsidRDefault="004520C4" w:rsidP="002B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34A"/>
    <w:multiLevelType w:val="hybridMultilevel"/>
    <w:tmpl w:val="10E0AEB6"/>
    <w:lvl w:ilvl="0" w:tplc="C9DC7DBA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DAB02930">
      <w:start w:val="1"/>
      <w:numFmt w:val="lowerLetter"/>
      <w:pStyle w:val="NumListLevel2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C4DFE"/>
    <w:multiLevelType w:val="hybridMultilevel"/>
    <w:tmpl w:val="8038726E"/>
    <w:lvl w:ilvl="0" w:tplc="38F20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900747264">
    <w:abstractNumId w:val="0"/>
  </w:num>
  <w:num w:numId="2" w16cid:durableId="1550653554">
    <w:abstractNumId w:val="0"/>
    <w:lvlOverride w:ilvl="0">
      <w:startOverride w:val="1"/>
    </w:lvlOverride>
  </w:num>
  <w:num w:numId="3" w16cid:durableId="143466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5B"/>
    <w:rsid w:val="00002825"/>
    <w:rsid w:val="00095859"/>
    <w:rsid w:val="00096A96"/>
    <w:rsid w:val="000C1B3A"/>
    <w:rsid w:val="00100A8F"/>
    <w:rsid w:val="0015317D"/>
    <w:rsid w:val="001B4B33"/>
    <w:rsid w:val="00241457"/>
    <w:rsid w:val="002459BA"/>
    <w:rsid w:val="00257417"/>
    <w:rsid w:val="0029265B"/>
    <w:rsid w:val="002B4CDB"/>
    <w:rsid w:val="002B6526"/>
    <w:rsid w:val="002D52AA"/>
    <w:rsid w:val="00325588"/>
    <w:rsid w:val="00363029"/>
    <w:rsid w:val="0036350A"/>
    <w:rsid w:val="003B4F35"/>
    <w:rsid w:val="003E75CA"/>
    <w:rsid w:val="00434791"/>
    <w:rsid w:val="00441767"/>
    <w:rsid w:val="004520C4"/>
    <w:rsid w:val="00476B6D"/>
    <w:rsid w:val="0049344B"/>
    <w:rsid w:val="004C13E1"/>
    <w:rsid w:val="00505C60"/>
    <w:rsid w:val="005364DF"/>
    <w:rsid w:val="00556E55"/>
    <w:rsid w:val="00585909"/>
    <w:rsid w:val="00591B88"/>
    <w:rsid w:val="005F5E55"/>
    <w:rsid w:val="00601E18"/>
    <w:rsid w:val="0063317C"/>
    <w:rsid w:val="006E42C9"/>
    <w:rsid w:val="0073326A"/>
    <w:rsid w:val="00755A76"/>
    <w:rsid w:val="00762609"/>
    <w:rsid w:val="007706B8"/>
    <w:rsid w:val="007A588C"/>
    <w:rsid w:val="008331F8"/>
    <w:rsid w:val="008427EB"/>
    <w:rsid w:val="00870D1D"/>
    <w:rsid w:val="008835E6"/>
    <w:rsid w:val="008A1710"/>
    <w:rsid w:val="00942847"/>
    <w:rsid w:val="0099741F"/>
    <w:rsid w:val="00A701D6"/>
    <w:rsid w:val="00AF4D7D"/>
    <w:rsid w:val="00B05B02"/>
    <w:rsid w:val="00B23044"/>
    <w:rsid w:val="00B26C66"/>
    <w:rsid w:val="00B7681B"/>
    <w:rsid w:val="00B81E41"/>
    <w:rsid w:val="00C137F2"/>
    <w:rsid w:val="00C47D79"/>
    <w:rsid w:val="00C658D5"/>
    <w:rsid w:val="00CA717D"/>
    <w:rsid w:val="00DB5F98"/>
    <w:rsid w:val="00DD6AD4"/>
    <w:rsid w:val="00DE1799"/>
    <w:rsid w:val="00DF171D"/>
    <w:rsid w:val="00DF5176"/>
    <w:rsid w:val="00E244BB"/>
    <w:rsid w:val="00E460B4"/>
    <w:rsid w:val="00EF1C0B"/>
    <w:rsid w:val="00F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BCD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65B"/>
    <w:rPr>
      <w:rFonts w:ascii="CG Times (W1)" w:eastAsia="Times New Roman" w:hAnsi="CG Times (W1)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265B"/>
    <w:pPr>
      <w:suppressAutoHyphens/>
      <w:jc w:val="center"/>
    </w:pPr>
    <w:rPr>
      <w:b/>
      <w:smallCaps/>
    </w:rPr>
  </w:style>
  <w:style w:type="character" w:customStyle="1" w:styleId="TitleChar">
    <w:name w:val="Title Char"/>
    <w:basedOn w:val="DefaultParagraphFont"/>
    <w:link w:val="Title"/>
    <w:rsid w:val="0029265B"/>
    <w:rPr>
      <w:rFonts w:ascii="CG Times (W1)" w:eastAsia="Times New Roman" w:hAnsi="CG Times (W1)" w:cs="Times New Roman"/>
      <w:b/>
      <w:smallCaps/>
      <w:szCs w:val="20"/>
    </w:rPr>
  </w:style>
  <w:style w:type="paragraph" w:customStyle="1" w:styleId="Head2">
    <w:name w:val="* Head2"/>
    <w:basedOn w:val="Normal"/>
    <w:next w:val="Normal"/>
    <w:rsid w:val="0029265B"/>
    <w:pPr>
      <w:keepNext/>
    </w:pPr>
    <w:rPr>
      <w:rFonts w:ascii="Times New Roman" w:hAnsi="Times New Roman"/>
      <w:b/>
      <w:szCs w:val="24"/>
    </w:rPr>
  </w:style>
  <w:style w:type="paragraph" w:customStyle="1" w:styleId="NumberedList">
    <w:name w:val="* Numbered List"/>
    <w:basedOn w:val="Normal"/>
    <w:rsid w:val="0029265B"/>
    <w:pPr>
      <w:numPr>
        <w:numId w:val="1"/>
      </w:numPr>
    </w:pPr>
    <w:rPr>
      <w:rFonts w:ascii="Times New Roman" w:hAnsi="Times New Roman"/>
      <w:szCs w:val="24"/>
    </w:rPr>
  </w:style>
  <w:style w:type="paragraph" w:customStyle="1" w:styleId="NumListLevel2">
    <w:name w:val="* NumList Level2"/>
    <w:basedOn w:val="NumberedList"/>
    <w:rsid w:val="0029265B"/>
    <w:pPr>
      <w:numPr>
        <w:ilvl w:val="1"/>
      </w:numPr>
    </w:pPr>
  </w:style>
  <w:style w:type="paragraph" w:styleId="Header">
    <w:name w:val="header"/>
    <w:basedOn w:val="Normal"/>
    <w:link w:val="HeaderChar"/>
    <w:uiPriority w:val="99"/>
    <w:unhideWhenUsed/>
    <w:rsid w:val="002B65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526"/>
    <w:rPr>
      <w:rFonts w:ascii="CG Times (W1)" w:eastAsia="Times New Roman" w:hAnsi="CG Times (W1)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B65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526"/>
    <w:rPr>
      <w:rFonts w:ascii="CG Times (W1)" w:eastAsia="Times New Roman" w:hAnsi="CG Times (W1)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Scholz Nonprofit Law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Scholz</dc:creator>
  <cp:keywords/>
  <dc:description/>
  <cp:lastModifiedBy>Tom Thrash</cp:lastModifiedBy>
  <cp:revision>2</cp:revision>
  <cp:lastPrinted>2022-02-15T17:02:00Z</cp:lastPrinted>
  <dcterms:created xsi:type="dcterms:W3CDTF">2022-08-17T19:34:00Z</dcterms:created>
  <dcterms:modified xsi:type="dcterms:W3CDTF">2022-08-17T19:34:00Z</dcterms:modified>
</cp:coreProperties>
</file>