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3C247" w14:textId="77777777" w:rsidR="00605B84" w:rsidRPr="00B11902" w:rsidRDefault="00241FBC" w:rsidP="00CC0953">
      <w:pPr>
        <w:jc w:val="center"/>
        <w:rPr>
          <w:rFonts w:ascii="Verdana" w:hAnsi="Verdana" w:cs="Arial"/>
          <w:b/>
          <w:color w:val="222222"/>
          <w:sz w:val="16"/>
          <w:szCs w:val="16"/>
          <w:u w:val="single"/>
          <w:shd w:val="clear" w:color="auto" w:fill="FFFFFF"/>
        </w:rPr>
      </w:pPr>
      <w:bookmarkStart w:id="0" w:name="_GoBack"/>
      <w:bookmarkEnd w:id="0"/>
      <w:r w:rsidRPr="00B11902">
        <w:rPr>
          <w:rFonts w:ascii="Verdana" w:hAnsi="Verdana" w:cs="Arial"/>
          <w:b/>
          <w:color w:val="222222"/>
          <w:sz w:val="16"/>
          <w:szCs w:val="16"/>
          <w:u w:val="single"/>
          <w:shd w:val="clear" w:color="auto" w:fill="FFFFFF"/>
        </w:rPr>
        <w:t>PATIENT NAME:__________________________________________________________________________________</w:t>
      </w:r>
    </w:p>
    <w:p w14:paraId="6D50C1C2" w14:textId="77777777" w:rsidR="005D4E89" w:rsidRDefault="00B11902" w:rsidP="00B11902">
      <w:pPr>
        <w:rPr>
          <w:rFonts w:ascii="Verdana" w:hAnsi="Verdana" w:cs="Arial"/>
          <w:b/>
          <w:color w:val="222222"/>
          <w:sz w:val="16"/>
          <w:szCs w:val="16"/>
          <w:shd w:val="clear" w:color="auto" w:fill="FFFFFF"/>
        </w:rPr>
      </w:pPr>
      <w:r w:rsidRPr="00B11902">
        <w:rPr>
          <w:rFonts w:ascii="Verdana" w:hAnsi="Verdana" w:cs="Arial"/>
          <w:b/>
          <w:color w:val="222222"/>
          <w:sz w:val="16"/>
          <w:szCs w:val="16"/>
          <w:shd w:val="clear" w:color="auto" w:fill="FFFFFF"/>
        </w:rPr>
        <w:t xml:space="preserve">                            </w:t>
      </w:r>
      <w:r>
        <w:rPr>
          <w:rFonts w:ascii="Verdana" w:hAnsi="Verdana" w:cs="Arial"/>
          <w:b/>
          <w:color w:val="222222"/>
          <w:sz w:val="16"/>
          <w:szCs w:val="16"/>
          <w:shd w:val="clear" w:color="auto" w:fill="FFFFFF"/>
        </w:rPr>
        <w:t xml:space="preserve"> </w:t>
      </w:r>
    </w:p>
    <w:p w14:paraId="4E261082" w14:textId="77777777" w:rsidR="00114286" w:rsidRDefault="00B67457" w:rsidP="00CC0953">
      <w:pPr>
        <w:jc w:val="center"/>
        <w:rPr>
          <w:rFonts w:ascii="Verdana" w:hAnsi="Verdana" w:cs="Arial"/>
          <w:color w:val="222222"/>
          <w:sz w:val="16"/>
          <w:szCs w:val="16"/>
        </w:rPr>
      </w:pPr>
      <w:r w:rsidRPr="00B11902">
        <w:rPr>
          <w:rFonts w:ascii="Verdana" w:hAnsi="Verdana" w:cs="Arial"/>
          <w:b/>
          <w:color w:val="222222"/>
          <w:sz w:val="16"/>
          <w:szCs w:val="16"/>
          <w:u w:val="single"/>
          <w:shd w:val="clear" w:color="auto" w:fill="FFFFFF"/>
        </w:rPr>
        <w:t>IASIS</w:t>
      </w:r>
      <w:r w:rsidR="00223A54" w:rsidRPr="00B11902">
        <w:rPr>
          <w:rFonts w:ascii="Verdana" w:hAnsi="Verdana"/>
          <w:b/>
          <w:sz w:val="16"/>
          <w:szCs w:val="16"/>
          <w:u w:val="single"/>
        </w:rPr>
        <w:t xml:space="preserve"> MCN: MICRO CURRENT NEUROFEEDBACK</w:t>
      </w:r>
      <w:r w:rsidRPr="00B11902">
        <w:rPr>
          <w:rFonts w:ascii="Verdana" w:hAnsi="Verdana" w:cs="Arial"/>
          <w:b/>
          <w:color w:val="222222"/>
          <w:sz w:val="16"/>
          <w:szCs w:val="16"/>
          <w:u w:val="single"/>
          <w:shd w:val="clear" w:color="auto" w:fill="FFFFFF"/>
        </w:rPr>
        <w:t xml:space="preserve"> </w:t>
      </w:r>
      <w:r w:rsidR="005D4E89">
        <w:rPr>
          <w:rFonts w:ascii="Verdana" w:hAnsi="Verdana" w:cs="Arial"/>
          <w:b/>
          <w:color w:val="222222"/>
          <w:sz w:val="16"/>
          <w:szCs w:val="16"/>
          <w:u w:val="single"/>
          <w:shd w:val="clear" w:color="auto" w:fill="FFFFFF"/>
        </w:rPr>
        <w:t>ARBITRATION AGREEMENT</w:t>
      </w:r>
    </w:p>
    <w:p w14:paraId="25542DC2" w14:textId="77777777" w:rsidR="00241FBC" w:rsidRDefault="00B67457" w:rsidP="00B11902">
      <w:pPr>
        <w:rPr>
          <w:rFonts w:ascii="Arial" w:hAnsi="Arial" w:cs="Arial"/>
          <w:color w:val="222222"/>
          <w:sz w:val="20"/>
          <w:szCs w:val="20"/>
          <w:shd w:val="clear" w:color="auto" w:fill="FFFFFF"/>
        </w:rPr>
      </w:pPr>
      <w:r w:rsidRPr="00B11902">
        <w:rPr>
          <w:rFonts w:ascii="Verdana" w:hAnsi="Verdana" w:cs="Arial"/>
          <w:color w:val="222222"/>
          <w:sz w:val="16"/>
          <w:szCs w:val="16"/>
        </w:rPr>
        <w:br/>
      </w:r>
      <w:r w:rsidRPr="00B11902">
        <w:rPr>
          <w:rFonts w:ascii="Verdana" w:hAnsi="Verdana" w:cs="Arial"/>
          <w:color w:val="222222"/>
          <w:sz w:val="16"/>
          <w:szCs w:val="16"/>
        </w:rPr>
        <w:br/>
      </w:r>
      <w:r w:rsidRPr="00B11902">
        <w:rPr>
          <w:rFonts w:ascii="Arial" w:hAnsi="Arial" w:cs="Arial"/>
          <w:color w:val="222222"/>
          <w:sz w:val="16"/>
          <w:szCs w:val="16"/>
          <w:shd w:val="clear" w:color="auto" w:fill="FFFFFF"/>
        </w:rPr>
        <w:t xml:space="preserve">Article 1: </w:t>
      </w:r>
      <w:r w:rsidRPr="00B11902">
        <w:rPr>
          <w:rFonts w:ascii="Arial" w:hAnsi="Arial" w:cs="Arial"/>
          <w:b/>
          <w:color w:val="222222"/>
          <w:sz w:val="16"/>
          <w:szCs w:val="16"/>
          <w:shd w:val="clear" w:color="auto" w:fill="FFFFFF"/>
        </w:rPr>
        <w:t xml:space="preserve">AGREEMENT TO ARBITRATE: </w:t>
      </w:r>
      <w:r w:rsidRPr="00B11902">
        <w:rPr>
          <w:rFonts w:ascii="Arial" w:hAnsi="Arial" w:cs="Arial"/>
          <w:color w:val="222222"/>
          <w:sz w:val="16"/>
          <w:szCs w:val="16"/>
          <w:shd w:val="clear" w:color="auto" w:fill="FFFFFF"/>
        </w:rPr>
        <w:t>It is understood that any dispute as to medical malpractice, that is as to whether any medical services rendered under this contract were unnecessary or unauthorized or were improperly, negligently or incompetently rendered, will be determined by submission to arbitration as provided by California law, and not by a lawsuit or resort to court process except as state and federal law provides for judicial review of arbitration proceedings. Both parties to this contract, by entering into it, are giving up their constitutional right to have any such dispute decided it a court of law before a jury, and instead are accepting the use of arbitration.</w:t>
      </w:r>
      <w:r w:rsidRPr="00B11902">
        <w:rPr>
          <w:rFonts w:ascii="Arial" w:hAnsi="Arial" w:cs="Arial"/>
          <w:color w:val="222222"/>
          <w:sz w:val="16"/>
          <w:szCs w:val="16"/>
        </w:rPr>
        <w:br/>
      </w:r>
      <w:r w:rsidRPr="00B11902">
        <w:rPr>
          <w:rFonts w:ascii="Arial" w:hAnsi="Arial" w:cs="Arial"/>
          <w:color w:val="222222"/>
          <w:sz w:val="16"/>
          <w:szCs w:val="16"/>
        </w:rPr>
        <w:br/>
      </w:r>
      <w:r w:rsidRPr="00B11902">
        <w:rPr>
          <w:rFonts w:ascii="Arial" w:hAnsi="Arial" w:cs="Arial"/>
          <w:color w:val="222222"/>
          <w:sz w:val="16"/>
          <w:szCs w:val="16"/>
          <w:shd w:val="clear" w:color="auto" w:fill="FFFFFF"/>
        </w:rPr>
        <w:t xml:space="preserve">Article 2: </w:t>
      </w:r>
      <w:r w:rsidRPr="00B11902">
        <w:rPr>
          <w:rFonts w:ascii="Arial" w:hAnsi="Arial" w:cs="Arial"/>
          <w:b/>
          <w:color w:val="222222"/>
          <w:sz w:val="16"/>
          <w:szCs w:val="16"/>
          <w:shd w:val="clear" w:color="auto" w:fill="FFFFFF"/>
        </w:rPr>
        <w:t>ALL CLAIMS MUST BE ARBITRATED</w:t>
      </w:r>
      <w:r w:rsidRPr="00B11902">
        <w:rPr>
          <w:rFonts w:ascii="Arial" w:hAnsi="Arial" w:cs="Arial"/>
          <w:color w:val="222222"/>
          <w:sz w:val="16"/>
          <w:szCs w:val="16"/>
          <w:shd w:val="clear" w:color="auto" w:fill="FFFFFF"/>
        </w:rPr>
        <w:t>: It is also understood that any dispute that does not relate to medical malpractice, including disputes as to whether or not a dispute is a subject to arbitration and procedural disputes will also be determined by submission to binding arbitration. It is the intention of the parties as to all claims, including claims arising out of or relating to treatment or services provided by the healthcare provider including any heirs or past, present or future spouse(s) of the patient in relation to all claims, including loss of consortium. This agreement is also intended to bind any children of the patient whether born or unborn at the time of the occurrence giving rise to any claim. This agreement is intended to bind the patient and the healthcare provider and/or other licensed healthcare providers are preceptorship interns who now or in the future treat patient while employed by, working or associated with or serving as a back-up for the healthcare provider, including those working at the health providers clinic or office or any other clinic or office whether signatories to this form or not. All claims for monetary damages exceeding the jurisdictional limit of the small claims court against the healthcare provider, and/or the healthcare providers associates, association, corporation, partnership, employees, agents and estate, must be arbitrated including, without limitation, claims for loss of consortium, wrongful death, emotional distress, injunctive relief, or punitive damages</w:t>
      </w:r>
      <w:r w:rsidRPr="00B11902">
        <w:rPr>
          <w:rFonts w:ascii="Arial" w:hAnsi="Arial" w:cs="Arial"/>
          <w:color w:val="222222"/>
          <w:sz w:val="16"/>
          <w:szCs w:val="16"/>
        </w:rPr>
        <w:br/>
      </w:r>
      <w:r w:rsidRPr="00B11902">
        <w:rPr>
          <w:rFonts w:ascii="Arial" w:hAnsi="Arial" w:cs="Arial"/>
          <w:color w:val="222222"/>
          <w:sz w:val="16"/>
          <w:szCs w:val="16"/>
        </w:rPr>
        <w:br/>
      </w:r>
      <w:r w:rsidRPr="00B11902">
        <w:rPr>
          <w:rFonts w:ascii="Arial" w:hAnsi="Arial" w:cs="Arial"/>
          <w:color w:val="222222"/>
          <w:sz w:val="16"/>
          <w:szCs w:val="16"/>
          <w:shd w:val="clear" w:color="auto" w:fill="FFFFFF"/>
        </w:rPr>
        <w:t xml:space="preserve">Article 3:  </w:t>
      </w:r>
      <w:r w:rsidRPr="00B11902">
        <w:rPr>
          <w:rFonts w:ascii="Arial" w:hAnsi="Arial" w:cs="Arial"/>
          <w:b/>
          <w:color w:val="222222"/>
          <w:sz w:val="16"/>
          <w:szCs w:val="16"/>
          <w:shd w:val="clear" w:color="auto" w:fill="FFFFFF"/>
        </w:rPr>
        <w:t>PROCEDURES AND APPLICABLE LAW:</w:t>
      </w:r>
      <w:r w:rsidRPr="00B11902">
        <w:rPr>
          <w:rFonts w:ascii="Arial" w:hAnsi="Arial" w:cs="Arial"/>
          <w:color w:val="222222"/>
          <w:sz w:val="16"/>
          <w:szCs w:val="16"/>
          <w:shd w:val="clear" w:color="auto" w:fill="FFFFFF"/>
        </w:rPr>
        <w:t xml:space="preserve"> A demand for arbitration must be communicated in writing to all parties. Each party shall select an arbitrator (party arbitrator) within 30 days and a third arbitrator </w:t>
      </w:r>
      <w:r w:rsidR="00605B84" w:rsidRPr="00B11902">
        <w:rPr>
          <w:rFonts w:ascii="Arial" w:hAnsi="Arial" w:cs="Arial"/>
          <w:color w:val="222222"/>
          <w:sz w:val="16"/>
          <w:szCs w:val="16"/>
          <w:shd w:val="clear" w:color="auto" w:fill="FFFFFF"/>
        </w:rPr>
        <w:t>(neutral</w:t>
      </w:r>
      <w:r w:rsidRPr="00B11902">
        <w:rPr>
          <w:rFonts w:ascii="Arial" w:hAnsi="Arial" w:cs="Arial"/>
          <w:color w:val="222222"/>
          <w:sz w:val="16"/>
          <w:szCs w:val="16"/>
          <w:shd w:val="clear" w:color="auto" w:fill="FFFFFF"/>
        </w:rPr>
        <w:t xml:space="preserve"> arbitrator) shall be selected by the arbitrators appointed by the parties within 30 days thereafter. The neutral arbitrator shall then be the sole arbitrator and shall decide the arbitration. Each party to the arbitration shall pay such party's pro rata share of the expenses and fees of the neutral arbitrator, together with other expenses of the arbitration incurred or approved by the neutral arbitrator, not including counsel fees, witness fees, or other expenses incurred by a party for such party's own benefit.</w:t>
      </w:r>
      <w:r w:rsidRPr="00B11902">
        <w:rPr>
          <w:rFonts w:ascii="Arial" w:hAnsi="Arial" w:cs="Arial"/>
          <w:color w:val="222222"/>
          <w:sz w:val="16"/>
          <w:szCs w:val="16"/>
        </w:rPr>
        <w:br/>
      </w:r>
      <w:r w:rsidRPr="00B11902">
        <w:rPr>
          <w:rFonts w:ascii="Arial" w:hAnsi="Arial" w:cs="Arial"/>
          <w:color w:val="222222"/>
          <w:sz w:val="16"/>
          <w:szCs w:val="16"/>
        </w:rPr>
        <w:br/>
      </w:r>
      <w:r w:rsidRPr="00B11902">
        <w:rPr>
          <w:rFonts w:ascii="Arial" w:hAnsi="Arial" w:cs="Arial"/>
          <w:color w:val="222222"/>
          <w:sz w:val="16"/>
          <w:szCs w:val="16"/>
          <w:shd w:val="clear" w:color="auto" w:fill="FFFFFF"/>
        </w:rPr>
        <w:t>Either party shall have the absolute right to bifurcate the issues of liability and damage upon written request to the neutral arbitrator. The parties consent to the intervention and joinder in this arbitration of any person or entity that would otherwise be a proper additional party in a court action, and upon such intervention and joinder any existing court action against such additional person or entity shall be stayed pending arbitration.</w:t>
      </w:r>
      <w:r w:rsidRPr="00B11902">
        <w:rPr>
          <w:rFonts w:ascii="Arial" w:hAnsi="Arial" w:cs="Arial"/>
          <w:color w:val="222222"/>
          <w:sz w:val="16"/>
          <w:szCs w:val="16"/>
        </w:rPr>
        <w:br/>
      </w:r>
      <w:r w:rsidRPr="00B11902">
        <w:rPr>
          <w:rFonts w:ascii="Arial" w:hAnsi="Arial" w:cs="Arial"/>
          <w:color w:val="222222"/>
          <w:sz w:val="16"/>
          <w:szCs w:val="16"/>
        </w:rPr>
        <w:br/>
      </w:r>
      <w:r w:rsidRPr="00B11902">
        <w:rPr>
          <w:rFonts w:ascii="Arial" w:hAnsi="Arial" w:cs="Arial"/>
          <w:color w:val="222222"/>
          <w:sz w:val="16"/>
          <w:szCs w:val="16"/>
          <w:shd w:val="clear" w:color="auto" w:fill="FFFFFF"/>
        </w:rPr>
        <w:t xml:space="preserve">The parties agree that provisions of the California medical injury compensation Reform Act shall apply to disputes within this </w:t>
      </w:r>
      <w:r w:rsidR="005D4E89">
        <w:rPr>
          <w:rFonts w:ascii="Arial" w:hAnsi="Arial" w:cs="Arial"/>
          <w:color w:val="222222"/>
          <w:sz w:val="16"/>
          <w:szCs w:val="16"/>
          <w:shd w:val="clear" w:color="auto" w:fill="FFFFFF"/>
        </w:rPr>
        <w:t>Arbitration Agreement</w:t>
      </w:r>
      <w:r w:rsidRPr="00B11902">
        <w:rPr>
          <w:rFonts w:ascii="Arial" w:hAnsi="Arial" w:cs="Arial"/>
          <w:color w:val="222222"/>
          <w:sz w:val="16"/>
          <w:szCs w:val="16"/>
          <w:shd w:val="clear" w:color="auto" w:fill="FFFFFF"/>
        </w:rPr>
        <w:t xml:space="preserve">, including, but not limited to, sections establishing the right to introduce evidence of any amount payable as a benefit to the patient as allowed by law (Civil Code 3333.1),  the limitation on recovery for non-– economic losses (Civil Code 3333.2), and the right to have a judgment for future damages conformed to periodic payments </w:t>
      </w:r>
      <w:r w:rsidR="00084341" w:rsidRPr="00B11902">
        <w:rPr>
          <w:rFonts w:ascii="Arial" w:hAnsi="Arial" w:cs="Arial"/>
          <w:color w:val="222222"/>
          <w:sz w:val="16"/>
          <w:szCs w:val="16"/>
          <w:shd w:val="clear" w:color="auto" w:fill="FFFFFF"/>
        </w:rPr>
        <w:t>(</w:t>
      </w:r>
      <w:r w:rsidRPr="00B11902">
        <w:rPr>
          <w:rFonts w:ascii="Arial" w:hAnsi="Arial" w:cs="Arial"/>
          <w:color w:val="222222"/>
          <w:sz w:val="16"/>
          <w:szCs w:val="16"/>
          <w:shd w:val="clear" w:color="auto" w:fill="FFFFFF"/>
        </w:rPr>
        <w:t>CCP 667.7</w:t>
      </w:r>
      <w:r w:rsidR="00084341" w:rsidRPr="00B11902">
        <w:rPr>
          <w:rFonts w:ascii="Arial" w:hAnsi="Arial" w:cs="Arial"/>
          <w:color w:val="222222"/>
          <w:sz w:val="16"/>
          <w:szCs w:val="16"/>
          <w:shd w:val="clear" w:color="auto" w:fill="FFFFFF"/>
        </w:rPr>
        <w:t>)</w:t>
      </w:r>
      <w:r w:rsidRPr="00B11902">
        <w:rPr>
          <w:rFonts w:ascii="Arial" w:hAnsi="Arial" w:cs="Arial"/>
          <w:color w:val="222222"/>
          <w:sz w:val="16"/>
          <w:szCs w:val="16"/>
          <w:shd w:val="clear" w:color="auto" w:fill="FFFFFF"/>
        </w:rPr>
        <w:t xml:space="preserve">. The parties further agree that the commercial arbitration rules of the American arbitration Association shall govern any arbitration conducted pursuant to this </w:t>
      </w:r>
      <w:r w:rsidR="005D4E89">
        <w:rPr>
          <w:rFonts w:ascii="Arial" w:hAnsi="Arial" w:cs="Arial"/>
          <w:color w:val="222222"/>
          <w:sz w:val="16"/>
          <w:szCs w:val="16"/>
          <w:shd w:val="clear" w:color="auto" w:fill="FFFFFF"/>
        </w:rPr>
        <w:t>Arbitration Agreement</w:t>
      </w:r>
      <w:r w:rsidRPr="00B11902">
        <w:rPr>
          <w:rFonts w:ascii="Arial" w:hAnsi="Arial" w:cs="Arial"/>
          <w:color w:val="222222"/>
          <w:sz w:val="16"/>
          <w:szCs w:val="16"/>
          <w:shd w:val="clear" w:color="auto" w:fill="FFFFFF"/>
        </w:rPr>
        <w:t>.</w:t>
      </w:r>
      <w:r w:rsidRPr="00B11902">
        <w:rPr>
          <w:rFonts w:ascii="Arial" w:hAnsi="Arial" w:cs="Arial"/>
          <w:color w:val="222222"/>
          <w:sz w:val="16"/>
          <w:szCs w:val="16"/>
        </w:rPr>
        <w:br/>
      </w:r>
      <w:r w:rsidRPr="00B11902">
        <w:rPr>
          <w:rFonts w:ascii="Arial" w:hAnsi="Arial" w:cs="Arial"/>
          <w:color w:val="222222"/>
          <w:sz w:val="16"/>
          <w:szCs w:val="16"/>
        </w:rPr>
        <w:br/>
      </w:r>
      <w:r w:rsidR="00084341" w:rsidRPr="00B11902">
        <w:rPr>
          <w:rFonts w:ascii="Arial" w:hAnsi="Arial" w:cs="Arial"/>
          <w:color w:val="222222"/>
          <w:sz w:val="16"/>
          <w:szCs w:val="16"/>
          <w:shd w:val="clear" w:color="auto" w:fill="FFFFFF"/>
        </w:rPr>
        <w:t xml:space="preserve">Article 4: </w:t>
      </w:r>
      <w:r w:rsidR="00084341" w:rsidRPr="00B11902">
        <w:rPr>
          <w:rFonts w:ascii="Arial" w:hAnsi="Arial" w:cs="Arial"/>
          <w:b/>
          <w:color w:val="222222"/>
          <w:sz w:val="16"/>
          <w:szCs w:val="16"/>
          <w:shd w:val="clear" w:color="auto" w:fill="FFFFFF"/>
        </w:rPr>
        <w:t>GENERAL PROVISIONS</w:t>
      </w:r>
      <w:r w:rsidR="00084341" w:rsidRPr="00B11902">
        <w:rPr>
          <w:rFonts w:ascii="Arial" w:hAnsi="Arial" w:cs="Arial"/>
          <w:color w:val="222222"/>
          <w:sz w:val="16"/>
          <w:szCs w:val="16"/>
          <w:shd w:val="clear" w:color="auto" w:fill="FFFFFF"/>
        </w:rPr>
        <w:t xml:space="preserve">: All </w:t>
      </w:r>
      <w:r w:rsidRPr="00B11902">
        <w:rPr>
          <w:rFonts w:ascii="Arial" w:hAnsi="Arial" w:cs="Arial"/>
          <w:color w:val="222222"/>
          <w:sz w:val="16"/>
          <w:szCs w:val="16"/>
          <w:shd w:val="clear" w:color="auto" w:fill="FFFFFF"/>
        </w:rPr>
        <w:t>claims based upon the same incident, transaction or related circumstances shall be arbitrated in one proceeding. A claim shall be waived and for</w:t>
      </w:r>
      <w:r w:rsidR="00084341" w:rsidRPr="00B11902">
        <w:rPr>
          <w:rFonts w:ascii="Arial" w:hAnsi="Arial" w:cs="Arial"/>
          <w:color w:val="222222"/>
          <w:sz w:val="16"/>
          <w:szCs w:val="16"/>
          <w:shd w:val="clear" w:color="auto" w:fill="FFFFFF"/>
        </w:rPr>
        <w:t xml:space="preserve">ever </w:t>
      </w:r>
      <w:r w:rsidRPr="00B11902">
        <w:rPr>
          <w:rFonts w:ascii="Arial" w:hAnsi="Arial" w:cs="Arial"/>
          <w:color w:val="222222"/>
          <w:sz w:val="16"/>
          <w:szCs w:val="16"/>
          <w:shd w:val="clear" w:color="auto" w:fill="FFFFFF"/>
        </w:rPr>
        <w:t xml:space="preserve">barred if </w:t>
      </w:r>
      <w:r w:rsidR="00084341" w:rsidRPr="00B11902">
        <w:rPr>
          <w:rFonts w:ascii="Arial" w:hAnsi="Arial" w:cs="Arial"/>
          <w:color w:val="222222"/>
          <w:sz w:val="16"/>
          <w:szCs w:val="16"/>
          <w:shd w:val="clear" w:color="auto" w:fill="FFFFFF"/>
        </w:rPr>
        <w:t xml:space="preserve">(1) </w:t>
      </w:r>
      <w:r w:rsidRPr="00B11902">
        <w:rPr>
          <w:rFonts w:ascii="Arial" w:hAnsi="Arial" w:cs="Arial"/>
          <w:color w:val="222222"/>
          <w:sz w:val="16"/>
          <w:szCs w:val="16"/>
          <w:shd w:val="clear" w:color="auto" w:fill="FFFFFF"/>
        </w:rPr>
        <w:t xml:space="preserve">on the date notice </w:t>
      </w:r>
      <w:r w:rsidR="00084341" w:rsidRPr="00B11902">
        <w:rPr>
          <w:rFonts w:ascii="Arial" w:hAnsi="Arial" w:cs="Arial"/>
          <w:color w:val="222222"/>
          <w:sz w:val="16"/>
          <w:szCs w:val="16"/>
          <w:shd w:val="clear" w:color="auto" w:fill="FFFFFF"/>
        </w:rPr>
        <w:t>thereof</w:t>
      </w:r>
      <w:r w:rsidRPr="00B11902">
        <w:rPr>
          <w:rFonts w:ascii="Arial" w:hAnsi="Arial" w:cs="Arial"/>
          <w:color w:val="222222"/>
          <w:sz w:val="16"/>
          <w:szCs w:val="16"/>
          <w:shd w:val="clear" w:color="auto" w:fill="FFFFFF"/>
        </w:rPr>
        <w:t xml:space="preserve"> is received, the claim, if asserted in a civil action, would be barred by the applicable legal statute of limitations, or </w:t>
      </w:r>
      <w:r w:rsidR="00084341" w:rsidRPr="00B11902">
        <w:rPr>
          <w:rFonts w:ascii="Arial" w:hAnsi="Arial" w:cs="Arial"/>
          <w:color w:val="222222"/>
          <w:sz w:val="16"/>
          <w:szCs w:val="16"/>
          <w:shd w:val="clear" w:color="auto" w:fill="FFFFFF"/>
        </w:rPr>
        <w:t xml:space="preserve">(2) </w:t>
      </w:r>
      <w:r w:rsidRPr="00B11902">
        <w:rPr>
          <w:rFonts w:ascii="Arial" w:hAnsi="Arial" w:cs="Arial"/>
          <w:color w:val="222222"/>
          <w:sz w:val="16"/>
          <w:szCs w:val="16"/>
          <w:shd w:val="clear" w:color="auto" w:fill="FFFFFF"/>
        </w:rPr>
        <w:t xml:space="preserve"> the claimant fails to pursue the arbitration claim in accordance with</w:t>
      </w:r>
      <w:r w:rsidR="00084341" w:rsidRPr="00B11902">
        <w:rPr>
          <w:rFonts w:ascii="Arial" w:hAnsi="Arial" w:cs="Arial"/>
          <w:color w:val="222222"/>
          <w:sz w:val="16"/>
          <w:szCs w:val="16"/>
          <w:shd w:val="clear" w:color="auto" w:fill="FFFFFF"/>
        </w:rPr>
        <w:t xml:space="preserve"> the procedures prescribed here</w:t>
      </w:r>
      <w:r w:rsidRPr="00B11902">
        <w:rPr>
          <w:rFonts w:ascii="Arial" w:hAnsi="Arial" w:cs="Arial"/>
          <w:color w:val="222222"/>
          <w:sz w:val="16"/>
          <w:szCs w:val="16"/>
          <w:shd w:val="clear" w:color="auto" w:fill="FFFFFF"/>
        </w:rPr>
        <w:t>in with reasonable diligence.</w:t>
      </w:r>
      <w:r w:rsidRPr="00B11902">
        <w:rPr>
          <w:rFonts w:ascii="Arial" w:hAnsi="Arial" w:cs="Arial"/>
          <w:color w:val="222222"/>
          <w:sz w:val="16"/>
          <w:szCs w:val="16"/>
        </w:rPr>
        <w:br/>
      </w:r>
      <w:r w:rsidRPr="00B11902">
        <w:rPr>
          <w:rFonts w:ascii="Arial" w:hAnsi="Arial" w:cs="Arial"/>
          <w:color w:val="222222"/>
          <w:sz w:val="16"/>
          <w:szCs w:val="16"/>
        </w:rPr>
        <w:br/>
      </w:r>
      <w:r w:rsidRPr="00B11902">
        <w:rPr>
          <w:rFonts w:ascii="Arial" w:hAnsi="Arial" w:cs="Arial"/>
          <w:color w:val="222222"/>
          <w:sz w:val="16"/>
          <w:szCs w:val="16"/>
          <w:shd w:val="clear" w:color="auto" w:fill="FFFFFF"/>
        </w:rPr>
        <w:t xml:space="preserve">Article 5: </w:t>
      </w:r>
      <w:r w:rsidR="00FF4507" w:rsidRPr="00B11902">
        <w:rPr>
          <w:rFonts w:ascii="Arial" w:hAnsi="Arial" w:cs="Arial"/>
          <w:b/>
          <w:color w:val="222222"/>
          <w:sz w:val="16"/>
          <w:szCs w:val="16"/>
          <w:shd w:val="clear" w:color="auto" w:fill="FFFFFF"/>
        </w:rPr>
        <w:t>REVOCATION</w:t>
      </w:r>
      <w:r w:rsidRPr="00B11902">
        <w:rPr>
          <w:rFonts w:ascii="Arial" w:hAnsi="Arial" w:cs="Arial"/>
          <w:b/>
          <w:color w:val="222222"/>
          <w:sz w:val="16"/>
          <w:szCs w:val="16"/>
          <w:shd w:val="clear" w:color="auto" w:fill="FFFFFF"/>
        </w:rPr>
        <w:t xml:space="preserve">: </w:t>
      </w:r>
      <w:r w:rsidR="00FF4507" w:rsidRPr="00B11902">
        <w:rPr>
          <w:rFonts w:ascii="Arial" w:hAnsi="Arial" w:cs="Arial"/>
          <w:color w:val="222222"/>
          <w:sz w:val="16"/>
          <w:szCs w:val="16"/>
          <w:shd w:val="clear" w:color="auto" w:fill="FFFFFF"/>
        </w:rPr>
        <w:t>This</w:t>
      </w:r>
      <w:r w:rsidRPr="00B11902">
        <w:rPr>
          <w:rFonts w:ascii="Arial" w:hAnsi="Arial" w:cs="Arial"/>
          <w:color w:val="222222"/>
          <w:sz w:val="16"/>
          <w:szCs w:val="16"/>
          <w:shd w:val="clear" w:color="auto" w:fill="FFFFFF"/>
        </w:rPr>
        <w:t xml:space="preserve"> agreement may be revoked by written notice delivered to the health care provider within 30 days of signature and if not revoked will govern all professional services received by the patient and all other disputes between the parties.</w:t>
      </w:r>
      <w:r w:rsidRPr="00B11902">
        <w:rPr>
          <w:rFonts w:ascii="Arial" w:hAnsi="Arial" w:cs="Arial"/>
          <w:color w:val="222222"/>
          <w:sz w:val="16"/>
          <w:szCs w:val="16"/>
        </w:rPr>
        <w:br/>
      </w:r>
      <w:r w:rsidRPr="00B11902">
        <w:rPr>
          <w:rFonts w:ascii="Arial" w:hAnsi="Arial" w:cs="Arial"/>
          <w:color w:val="222222"/>
          <w:sz w:val="16"/>
          <w:szCs w:val="16"/>
        </w:rPr>
        <w:br/>
      </w:r>
      <w:r w:rsidRPr="00B11902">
        <w:rPr>
          <w:rFonts w:ascii="Arial" w:hAnsi="Arial" w:cs="Arial"/>
          <w:color w:val="222222"/>
          <w:sz w:val="16"/>
          <w:szCs w:val="16"/>
          <w:shd w:val="clear" w:color="auto" w:fill="FFFFFF"/>
        </w:rPr>
        <w:t xml:space="preserve">Article 6: </w:t>
      </w:r>
      <w:r w:rsidR="00FF4507" w:rsidRPr="00B11902">
        <w:rPr>
          <w:rFonts w:ascii="Arial" w:hAnsi="Arial" w:cs="Arial"/>
          <w:b/>
          <w:color w:val="222222"/>
          <w:sz w:val="16"/>
          <w:szCs w:val="16"/>
          <w:shd w:val="clear" w:color="auto" w:fill="FFFFFF"/>
        </w:rPr>
        <w:t>RETROACTIVE EFFECT</w:t>
      </w:r>
      <w:r w:rsidR="00FF4507" w:rsidRPr="00B11902">
        <w:rPr>
          <w:rFonts w:ascii="Arial" w:hAnsi="Arial" w:cs="Arial"/>
          <w:color w:val="222222"/>
          <w:sz w:val="16"/>
          <w:szCs w:val="16"/>
          <w:shd w:val="clear" w:color="auto" w:fill="FFFFFF"/>
        </w:rPr>
        <w:t>: If</w:t>
      </w:r>
      <w:r w:rsidRPr="00B11902">
        <w:rPr>
          <w:rFonts w:ascii="Arial" w:hAnsi="Arial" w:cs="Arial"/>
          <w:color w:val="222222"/>
          <w:sz w:val="16"/>
          <w:szCs w:val="16"/>
          <w:shd w:val="clear" w:color="auto" w:fill="FFFFFF"/>
        </w:rPr>
        <w:t xml:space="preserve"> patient intends this agreement to cover services rendered before the date it is signed </w:t>
      </w:r>
      <w:r w:rsidR="00FF4507" w:rsidRPr="00B11902">
        <w:rPr>
          <w:rFonts w:ascii="Arial" w:hAnsi="Arial" w:cs="Arial"/>
          <w:color w:val="222222"/>
          <w:sz w:val="16"/>
          <w:szCs w:val="16"/>
          <w:shd w:val="clear" w:color="auto" w:fill="FFFFFF"/>
        </w:rPr>
        <w:t>(f</w:t>
      </w:r>
      <w:r w:rsidRPr="00B11902">
        <w:rPr>
          <w:rFonts w:ascii="Arial" w:hAnsi="Arial" w:cs="Arial"/>
          <w:color w:val="222222"/>
          <w:sz w:val="16"/>
          <w:szCs w:val="16"/>
          <w:shd w:val="clear" w:color="auto" w:fill="FFFFFF"/>
        </w:rPr>
        <w:t>or example, emergency treatment</w:t>
      </w:r>
      <w:r w:rsidR="00FF4507" w:rsidRPr="00B11902">
        <w:rPr>
          <w:rFonts w:ascii="Arial" w:hAnsi="Arial" w:cs="Arial"/>
          <w:color w:val="222222"/>
          <w:sz w:val="16"/>
          <w:szCs w:val="16"/>
          <w:shd w:val="clear" w:color="auto" w:fill="FFFFFF"/>
        </w:rPr>
        <w:t>)</w:t>
      </w:r>
      <w:r w:rsidRPr="00B11902">
        <w:rPr>
          <w:rFonts w:ascii="Arial" w:hAnsi="Arial" w:cs="Arial"/>
          <w:color w:val="222222"/>
          <w:sz w:val="16"/>
          <w:szCs w:val="16"/>
          <w:shd w:val="clear" w:color="auto" w:fill="FFFFFF"/>
        </w:rPr>
        <w:t xml:space="preserve"> patient should initial here</w:t>
      </w:r>
      <w:r w:rsidR="004345B7">
        <w:rPr>
          <w:rFonts w:ascii="Arial" w:hAnsi="Arial" w:cs="Arial"/>
          <w:color w:val="222222"/>
          <w:sz w:val="16"/>
          <w:szCs w:val="16"/>
          <w:shd w:val="clear" w:color="auto" w:fill="FFFFFF"/>
        </w:rPr>
        <w:t xml:space="preserve"> </w:t>
      </w:r>
      <w:r w:rsidR="004345B7" w:rsidRPr="006557E1">
        <w:rPr>
          <w:rFonts w:ascii="Arial" w:hAnsi="Arial" w:cs="Arial"/>
          <w:b/>
          <w:color w:val="222222"/>
          <w:sz w:val="16"/>
          <w:szCs w:val="16"/>
          <w:u w:val="single"/>
          <w:shd w:val="clear" w:color="auto" w:fill="FFFFFF"/>
        </w:rPr>
        <w:softHyphen/>
      </w:r>
      <w:r w:rsidR="004345B7" w:rsidRPr="006557E1">
        <w:rPr>
          <w:rFonts w:ascii="Arial" w:hAnsi="Arial" w:cs="Arial"/>
          <w:b/>
          <w:color w:val="222222"/>
          <w:sz w:val="16"/>
          <w:szCs w:val="16"/>
          <w:u w:val="single"/>
          <w:shd w:val="clear" w:color="auto" w:fill="FFFFFF"/>
        </w:rPr>
        <w:softHyphen/>
      </w:r>
      <w:r w:rsidR="004345B7" w:rsidRPr="006557E1">
        <w:rPr>
          <w:rFonts w:ascii="Arial" w:hAnsi="Arial" w:cs="Arial"/>
          <w:b/>
          <w:color w:val="222222"/>
          <w:sz w:val="16"/>
          <w:szCs w:val="16"/>
          <w:u w:val="single"/>
          <w:shd w:val="clear" w:color="auto" w:fill="FFFFFF"/>
        </w:rPr>
        <w:softHyphen/>
      </w:r>
      <w:r w:rsidR="004345B7" w:rsidRPr="006557E1">
        <w:rPr>
          <w:rFonts w:ascii="Arial" w:hAnsi="Arial" w:cs="Arial"/>
          <w:b/>
          <w:color w:val="222222"/>
          <w:sz w:val="16"/>
          <w:szCs w:val="16"/>
          <w:u w:val="single"/>
          <w:shd w:val="clear" w:color="auto" w:fill="FFFFFF"/>
        </w:rPr>
        <w:softHyphen/>
      </w:r>
      <w:r w:rsidR="004345B7" w:rsidRPr="006557E1">
        <w:rPr>
          <w:rFonts w:ascii="Arial" w:hAnsi="Arial" w:cs="Arial"/>
          <w:b/>
          <w:color w:val="222222"/>
          <w:sz w:val="16"/>
          <w:szCs w:val="16"/>
          <w:u w:val="single"/>
          <w:shd w:val="clear" w:color="auto" w:fill="FFFFFF"/>
        </w:rPr>
        <w:softHyphen/>
        <w:t>________</w:t>
      </w:r>
      <w:r w:rsidR="00FF4507" w:rsidRPr="006557E1">
        <w:rPr>
          <w:rFonts w:ascii="Arial" w:hAnsi="Arial" w:cs="Arial"/>
          <w:b/>
          <w:color w:val="222222"/>
          <w:sz w:val="16"/>
          <w:szCs w:val="16"/>
          <w:shd w:val="clear" w:color="auto" w:fill="FFFFFF"/>
        </w:rPr>
        <w:t>,</w:t>
      </w:r>
      <w:r w:rsidR="00FF4507" w:rsidRPr="00B11902">
        <w:rPr>
          <w:rFonts w:ascii="Arial" w:hAnsi="Arial" w:cs="Arial"/>
          <w:color w:val="222222"/>
          <w:sz w:val="16"/>
          <w:szCs w:val="16"/>
          <w:shd w:val="clear" w:color="auto" w:fill="FFFFFF"/>
        </w:rPr>
        <w:t xml:space="preserve"> e</w:t>
      </w:r>
      <w:r w:rsidRPr="00B11902">
        <w:rPr>
          <w:rFonts w:ascii="Arial" w:hAnsi="Arial" w:cs="Arial"/>
          <w:color w:val="222222"/>
          <w:sz w:val="16"/>
          <w:szCs w:val="16"/>
          <w:shd w:val="clear" w:color="auto" w:fill="FFFFFF"/>
        </w:rPr>
        <w:t>ffective as the date of first professional services.</w:t>
      </w:r>
      <w:r w:rsidRPr="00B11902">
        <w:rPr>
          <w:rFonts w:ascii="Arial" w:hAnsi="Arial" w:cs="Arial"/>
          <w:color w:val="222222"/>
          <w:sz w:val="16"/>
          <w:szCs w:val="16"/>
        </w:rPr>
        <w:br/>
      </w:r>
      <w:r w:rsidRPr="00B11902">
        <w:rPr>
          <w:rFonts w:ascii="Arial" w:hAnsi="Arial" w:cs="Arial"/>
          <w:color w:val="222222"/>
          <w:sz w:val="16"/>
          <w:szCs w:val="16"/>
        </w:rPr>
        <w:br/>
      </w:r>
      <w:r w:rsidRPr="00B11902">
        <w:rPr>
          <w:rFonts w:ascii="Arial" w:hAnsi="Arial" w:cs="Arial"/>
          <w:color w:val="222222"/>
          <w:sz w:val="16"/>
          <w:szCs w:val="16"/>
          <w:shd w:val="clear" w:color="auto" w:fill="FFFFFF"/>
        </w:rPr>
        <w:t xml:space="preserve">If any provision of this </w:t>
      </w:r>
      <w:r w:rsidR="005D4E89">
        <w:rPr>
          <w:rFonts w:ascii="Arial" w:hAnsi="Arial" w:cs="Arial"/>
          <w:color w:val="222222"/>
          <w:sz w:val="16"/>
          <w:szCs w:val="16"/>
          <w:shd w:val="clear" w:color="auto" w:fill="FFFFFF"/>
        </w:rPr>
        <w:t>Arbitration Agreement</w:t>
      </w:r>
      <w:r w:rsidRPr="00B11902">
        <w:rPr>
          <w:rFonts w:ascii="Arial" w:hAnsi="Arial" w:cs="Arial"/>
          <w:color w:val="222222"/>
          <w:sz w:val="16"/>
          <w:szCs w:val="16"/>
          <w:shd w:val="clear" w:color="auto" w:fill="FFFFFF"/>
        </w:rPr>
        <w:t xml:space="preserve"> is held in valid or unenforceable, the remaining provisions shall remain in full force and shall not be affected by the </w:t>
      </w:r>
      <w:r w:rsidR="00FF4507" w:rsidRPr="00B11902">
        <w:rPr>
          <w:rFonts w:ascii="Arial" w:hAnsi="Arial" w:cs="Arial"/>
          <w:color w:val="222222"/>
          <w:sz w:val="16"/>
          <w:szCs w:val="16"/>
          <w:shd w:val="clear" w:color="auto" w:fill="FFFFFF"/>
        </w:rPr>
        <w:t>invalidity</w:t>
      </w:r>
      <w:r w:rsidRPr="00B11902">
        <w:rPr>
          <w:rFonts w:ascii="Arial" w:hAnsi="Arial" w:cs="Arial"/>
          <w:color w:val="222222"/>
          <w:sz w:val="16"/>
          <w:szCs w:val="16"/>
          <w:shd w:val="clear" w:color="auto" w:fill="FFFFFF"/>
        </w:rPr>
        <w:t xml:space="preserve"> of any other provision. I understand that I have the right to receive a copy of th</w:t>
      </w:r>
      <w:r w:rsidR="00FF4507" w:rsidRPr="00B11902">
        <w:rPr>
          <w:rFonts w:ascii="Arial" w:hAnsi="Arial" w:cs="Arial"/>
          <w:color w:val="222222"/>
          <w:sz w:val="16"/>
          <w:szCs w:val="16"/>
          <w:shd w:val="clear" w:color="auto" w:fill="FFFFFF"/>
        </w:rPr>
        <w:t xml:space="preserve">is </w:t>
      </w:r>
      <w:r w:rsidR="005D4E89">
        <w:rPr>
          <w:rFonts w:ascii="Arial" w:hAnsi="Arial" w:cs="Arial"/>
          <w:color w:val="222222"/>
          <w:sz w:val="16"/>
          <w:szCs w:val="16"/>
          <w:shd w:val="clear" w:color="auto" w:fill="FFFFFF"/>
        </w:rPr>
        <w:t>Arbitration Agreement</w:t>
      </w:r>
      <w:r w:rsidR="00FF4507" w:rsidRPr="00B11902">
        <w:rPr>
          <w:rFonts w:ascii="Arial" w:hAnsi="Arial" w:cs="Arial"/>
          <w:color w:val="222222"/>
          <w:sz w:val="16"/>
          <w:szCs w:val="16"/>
          <w:shd w:val="clear" w:color="auto" w:fill="FFFFFF"/>
        </w:rPr>
        <w:t xml:space="preserve">. By my </w:t>
      </w:r>
      <w:r w:rsidRPr="00B11902">
        <w:rPr>
          <w:rFonts w:ascii="Arial" w:hAnsi="Arial" w:cs="Arial"/>
          <w:color w:val="222222"/>
          <w:sz w:val="16"/>
          <w:szCs w:val="16"/>
          <w:shd w:val="clear" w:color="auto" w:fill="FFFFFF"/>
        </w:rPr>
        <w:t>signature below, I acknowledge that I have received a copy.</w:t>
      </w:r>
      <w:r w:rsidRPr="00B11902">
        <w:rPr>
          <w:rFonts w:ascii="Arial" w:hAnsi="Arial" w:cs="Arial"/>
          <w:color w:val="222222"/>
          <w:sz w:val="16"/>
          <w:szCs w:val="16"/>
        </w:rPr>
        <w:br/>
      </w:r>
      <w:r w:rsidRPr="00B11902">
        <w:rPr>
          <w:rFonts w:ascii="Arial" w:hAnsi="Arial" w:cs="Arial"/>
          <w:color w:val="222222"/>
          <w:sz w:val="16"/>
          <w:szCs w:val="16"/>
        </w:rPr>
        <w:br/>
      </w:r>
      <w:r w:rsidR="00B11902">
        <w:rPr>
          <w:rFonts w:ascii="Arial" w:hAnsi="Arial" w:cs="Arial"/>
          <w:color w:val="222222"/>
          <w:sz w:val="16"/>
          <w:szCs w:val="16"/>
          <w:shd w:val="clear" w:color="auto" w:fill="FFFFFF"/>
        </w:rPr>
        <w:t xml:space="preserve">           </w:t>
      </w:r>
      <w:r w:rsidR="00FF4507" w:rsidRPr="005D4E89">
        <w:rPr>
          <w:rFonts w:ascii="Arial" w:hAnsi="Arial" w:cs="Arial"/>
          <w:color w:val="222222"/>
          <w:sz w:val="20"/>
          <w:szCs w:val="20"/>
          <w:shd w:val="clear" w:color="auto" w:fill="FFFFFF"/>
        </w:rPr>
        <w:t>NOTICE: BY SIGNING THIS CONTRACT YOU ARE AGREEING TO HAVE ANY ISSUE OF MEDICAL M</w:t>
      </w:r>
      <w:r w:rsidR="00241FBC" w:rsidRPr="005D4E89">
        <w:rPr>
          <w:rFonts w:ascii="Arial" w:hAnsi="Arial" w:cs="Arial"/>
          <w:color w:val="222222"/>
          <w:sz w:val="20"/>
          <w:szCs w:val="20"/>
          <w:shd w:val="clear" w:color="auto" w:fill="FFFFFF"/>
        </w:rPr>
        <w:t>ALPRACTICE DECIDED BY NEUTRAL AR</w:t>
      </w:r>
      <w:r w:rsidR="00FF4507" w:rsidRPr="005D4E89">
        <w:rPr>
          <w:rFonts w:ascii="Arial" w:hAnsi="Arial" w:cs="Arial"/>
          <w:color w:val="222222"/>
          <w:sz w:val="20"/>
          <w:szCs w:val="20"/>
          <w:shd w:val="clear" w:color="auto" w:fill="FFFFFF"/>
        </w:rPr>
        <w:t>BITRATION AND YOU ARE GI</w:t>
      </w:r>
      <w:r w:rsidR="00223A54" w:rsidRPr="005D4E89">
        <w:rPr>
          <w:rFonts w:ascii="Arial" w:hAnsi="Arial" w:cs="Arial"/>
          <w:color w:val="222222"/>
          <w:sz w:val="20"/>
          <w:szCs w:val="20"/>
          <w:shd w:val="clear" w:color="auto" w:fill="FFFFFF"/>
        </w:rPr>
        <w:t xml:space="preserve">VING </w:t>
      </w:r>
      <w:r w:rsidR="00FF4507" w:rsidRPr="005D4E89">
        <w:rPr>
          <w:rFonts w:ascii="Arial" w:hAnsi="Arial" w:cs="Arial"/>
          <w:color w:val="222222"/>
          <w:sz w:val="20"/>
          <w:szCs w:val="20"/>
          <w:shd w:val="clear" w:color="auto" w:fill="FFFFFF"/>
        </w:rPr>
        <w:t>UP Y</w:t>
      </w:r>
      <w:r w:rsidR="00223A54" w:rsidRPr="005D4E89">
        <w:rPr>
          <w:rFonts w:ascii="Arial" w:hAnsi="Arial" w:cs="Arial"/>
          <w:color w:val="222222"/>
          <w:sz w:val="20"/>
          <w:szCs w:val="20"/>
          <w:shd w:val="clear" w:color="auto" w:fill="FFFFFF"/>
        </w:rPr>
        <w:t>OUR RIGHT TO JURY OR COURT TRIAL</w:t>
      </w:r>
      <w:r w:rsidR="00FF4507" w:rsidRPr="005D4E89">
        <w:rPr>
          <w:rFonts w:ascii="Arial" w:hAnsi="Arial" w:cs="Arial"/>
          <w:color w:val="222222"/>
          <w:sz w:val="20"/>
          <w:szCs w:val="20"/>
          <w:shd w:val="clear" w:color="auto" w:fill="FFFFFF"/>
        </w:rPr>
        <w:t>.  SEE ARTICLE 1 OF THIS CONTRACT.</w:t>
      </w:r>
    </w:p>
    <w:p w14:paraId="296C3FD9" w14:textId="77777777" w:rsidR="00241FBC" w:rsidRPr="00B11902" w:rsidRDefault="00241FBC" w:rsidP="00B11902">
      <w:pPr>
        <w:pStyle w:val="NoSpacing"/>
        <w:rPr>
          <w:rFonts w:ascii="Verdana" w:hAnsi="Verdana" w:cs="Arial"/>
          <w:b/>
          <w:sz w:val="16"/>
          <w:szCs w:val="16"/>
          <w:shd w:val="clear" w:color="auto" w:fill="FFFFFF"/>
        </w:rPr>
      </w:pPr>
    </w:p>
    <w:p w14:paraId="38DA2F8A" w14:textId="77777777" w:rsidR="00241FBC" w:rsidRPr="006557E1" w:rsidRDefault="00241FBC" w:rsidP="00B11902">
      <w:pPr>
        <w:pStyle w:val="NoSpacing"/>
        <w:rPr>
          <w:rFonts w:ascii="Verdana" w:hAnsi="Verdana" w:cs="Arial"/>
          <w:b/>
          <w:sz w:val="16"/>
          <w:szCs w:val="16"/>
          <w:shd w:val="clear" w:color="auto" w:fill="FFFFFF"/>
        </w:rPr>
      </w:pPr>
      <w:r w:rsidRPr="006557E1">
        <w:rPr>
          <w:rFonts w:ascii="Arial" w:hAnsi="Arial" w:cs="Arial"/>
          <w:b/>
          <w:sz w:val="16"/>
          <w:szCs w:val="16"/>
          <w:u w:val="single"/>
          <w:shd w:val="clear" w:color="auto" w:fill="FFFFFF"/>
        </w:rPr>
        <w:t>___________</w:t>
      </w:r>
      <w:r w:rsidR="006557E1">
        <w:rPr>
          <w:rFonts w:ascii="Arial" w:hAnsi="Arial" w:cs="Arial"/>
          <w:b/>
          <w:sz w:val="16"/>
          <w:szCs w:val="16"/>
          <w:u w:val="single"/>
          <w:shd w:val="clear" w:color="auto" w:fill="FFFFFF"/>
        </w:rPr>
        <w:t>___________________________</w:t>
      </w:r>
      <w:r w:rsidRPr="006557E1">
        <w:rPr>
          <w:rFonts w:ascii="Arial" w:hAnsi="Arial" w:cs="Arial"/>
          <w:b/>
          <w:sz w:val="16"/>
          <w:szCs w:val="16"/>
          <w:u w:val="single"/>
          <w:shd w:val="clear" w:color="auto" w:fill="FFFFFF"/>
        </w:rPr>
        <w:t>______</w:t>
      </w:r>
      <w:r w:rsidR="006557E1">
        <w:rPr>
          <w:rFonts w:ascii="Verdana" w:hAnsi="Verdana" w:cs="Arial"/>
          <w:b/>
          <w:sz w:val="16"/>
          <w:szCs w:val="16"/>
          <w:u w:val="single"/>
          <w:shd w:val="clear" w:color="auto" w:fill="FFFFFF"/>
        </w:rPr>
        <w:t>_________</w:t>
      </w:r>
      <w:r w:rsidRPr="00B11902">
        <w:rPr>
          <w:rFonts w:ascii="Verdana" w:hAnsi="Verdana" w:cs="Arial"/>
          <w:b/>
          <w:sz w:val="16"/>
          <w:szCs w:val="16"/>
          <w:shd w:val="clear" w:color="auto" w:fill="FFFFFF"/>
        </w:rPr>
        <w:t xml:space="preserve">      </w:t>
      </w:r>
      <w:r w:rsidR="00921973">
        <w:rPr>
          <w:rFonts w:ascii="Verdana" w:hAnsi="Verdana" w:cs="Arial"/>
          <w:b/>
          <w:sz w:val="16"/>
          <w:szCs w:val="16"/>
          <w:shd w:val="clear" w:color="auto" w:fill="FFFFFF"/>
        </w:rPr>
        <w:t xml:space="preserve">     </w:t>
      </w:r>
      <w:r w:rsidR="006557E1" w:rsidRPr="006557E1">
        <w:rPr>
          <w:rFonts w:ascii="Arial" w:hAnsi="Arial" w:cs="Arial"/>
          <w:sz w:val="16"/>
          <w:szCs w:val="16"/>
          <w:shd w:val="clear" w:color="auto" w:fill="FFFFFF"/>
        </w:rPr>
        <w:t xml:space="preserve"> </w:t>
      </w:r>
      <w:r w:rsidR="006557E1" w:rsidRPr="006557E1">
        <w:rPr>
          <w:rFonts w:ascii="Arial" w:hAnsi="Arial" w:cs="Arial"/>
          <w:b/>
          <w:sz w:val="16"/>
          <w:szCs w:val="16"/>
          <w:u w:val="single"/>
        </w:rPr>
        <w:t>___________________________________________________</w:t>
      </w:r>
    </w:p>
    <w:p w14:paraId="255E9474" w14:textId="77777777" w:rsidR="00241FBC" w:rsidRPr="006557E1" w:rsidRDefault="00241FBC" w:rsidP="00B11902">
      <w:pPr>
        <w:pStyle w:val="NoSpacing"/>
        <w:rPr>
          <w:rFonts w:ascii="Arial" w:hAnsi="Arial" w:cs="Arial"/>
          <w:b/>
          <w:sz w:val="16"/>
          <w:szCs w:val="16"/>
          <w:shd w:val="clear" w:color="auto" w:fill="FFFFFF"/>
        </w:rPr>
      </w:pPr>
      <w:r w:rsidRPr="00967AF9">
        <w:rPr>
          <w:rFonts w:ascii="Arial" w:hAnsi="Arial" w:cs="Arial"/>
          <w:b/>
          <w:shd w:val="clear" w:color="auto" w:fill="FFFFFF"/>
        </w:rPr>
        <w:t xml:space="preserve">PATIENT SIGNATURE                        </w:t>
      </w:r>
      <w:r w:rsidR="006557E1" w:rsidRPr="00967AF9">
        <w:rPr>
          <w:rFonts w:ascii="Arial" w:hAnsi="Arial" w:cs="Arial"/>
          <w:b/>
          <w:shd w:val="clear" w:color="auto" w:fill="FFFFFF"/>
        </w:rPr>
        <w:t xml:space="preserve">            </w:t>
      </w:r>
      <w:r w:rsidRPr="00967AF9">
        <w:rPr>
          <w:rFonts w:ascii="Arial" w:hAnsi="Arial" w:cs="Arial"/>
          <w:b/>
          <w:shd w:val="clear" w:color="auto" w:fill="FFFFFF"/>
        </w:rPr>
        <w:t xml:space="preserve">       </w:t>
      </w:r>
      <w:r w:rsidR="00921973" w:rsidRPr="00967AF9">
        <w:rPr>
          <w:rFonts w:ascii="Arial" w:hAnsi="Arial" w:cs="Arial"/>
          <w:b/>
          <w:shd w:val="clear" w:color="auto" w:fill="FFFFFF"/>
        </w:rPr>
        <w:t xml:space="preserve">   </w:t>
      </w:r>
      <w:r w:rsidRPr="00967AF9">
        <w:rPr>
          <w:rFonts w:ascii="Arial" w:hAnsi="Arial" w:cs="Arial"/>
          <w:b/>
          <w:shd w:val="clear" w:color="auto" w:fill="FFFFFF"/>
        </w:rPr>
        <w:t xml:space="preserve">     </w:t>
      </w:r>
      <w:r w:rsidR="00967AF9">
        <w:rPr>
          <w:rFonts w:ascii="Arial" w:hAnsi="Arial" w:cs="Arial"/>
          <w:b/>
          <w:shd w:val="clear" w:color="auto" w:fill="FFFFFF"/>
        </w:rPr>
        <w:t xml:space="preserve">  </w:t>
      </w:r>
      <w:r w:rsidR="006557E1" w:rsidRPr="00967AF9">
        <w:rPr>
          <w:rFonts w:ascii="Arial" w:hAnsi="Arial" w:cs="Arial"/>
          <w:b/>
          <w:shd w:val="clear" w:color="auto" w:fill="FFFFFF"/>
        </w:rPr>
        <w:t xml:space="preserve"> </w:t>
      </w:r>
      <w:r w:rsidRPr="00967AF9">
        <w:rPr>
          <w:rFonts w:ascii="Arial" w:hAnsi="Arial" w:cs="Arial"/>
          <w:b/>
          <w:shd w:val="clear" w:color="auto" w:fill="FFFFFF"/>
        </w:rPr>
        <w:t>DATE</w:t>
      </w:r>
      <w:r w:rsidR="00921973" w:rsidRPr="00967AF9">
        <w:rPr>
          <w:rFonts w:ascii="Arial" w:hAnsi="Arial" w:cs="Arial"/>
          <w:b/>
          <w:shd w:val="clear" w:color="auto" w:fill="FFFFFF"/>
        </w:rPr>
        <w:t xml:space="preserve">  </w:t>
      </w:r>
      <w:r w:rsidR="00921973" w:rsidRPr="006557E1">
        <w:rPr>
          <w:rFonts w:ascii="Arial" w:hAnsi="Arial" w:cs="Arial"/>
          <w:b/>
          <w:sz w:val="16"/>
          <w:szCs w:val="16"/>
          <w:shd w:val="clear" w:color="auto" w:fill="FFFFFF"/>
        </w:rPr>
        <w:t xml:space="preserve">  </w:t>
      </w:r>
    </w:p>
    <w:p w14:paraId="3871FF62" w14:textId="77777777" w:rsidR="00241FBC" w:rsidRPr="006557E1" w:rsidRDefault="00241FBC" w:rsidP="00B11902">
      <w:pPr>
        <w:pStyle w:val="NoSpacing"/>
        <w:rPr>
          <w:rFonts w:ascii="Arial" w:hAnsi="Arial" w:cs="Arial"/>
          <w:b/>
          <w:sz w:val="16"/>
          <w:szCs w:val="16"/>
          <w:shd w:val="clear" w:color="auto" w:fill="FFFFFF"/>
        </w:rPr>
      </w:pPr>
    </w:p>
    <w:p w14:paraId="085F12E5" w14:textId="77777777" w:rsidR="00241FBC" w:rsidRPr="006557E1" w:rsidRDefault="00241FBC" w:rsidP="00B11902">
      <w:pPr>
        <w:pStyle w:val="NoSpacing"/>
        <w:rPr>
          <w:rFonts w:ascii="Arial" w:hAnsi="Arial" w:cs="Arial"/>
          <w:b/>
          <w:sz w:val="16"/>
          <w:szCs w:val="16"/>
          <w:shd w:val="clear" w:color="auto" w:fill="FFFFFF"/>
        </w:rPr>
      </w:pPr>
    </w:p>
    <w:p w14:paraId="426488D3" w14:textId="77777777" w:rsidR="00241FBC" w:rsidRPr="006557E1" w:rsidRDefault="00241FBC" w:rsidP="00B11902">
      <w:pPr>
        <w:pStyle w:val="NoSpacing"/>
        <w:rPr>
          <w:rFonts w:ascii="Arial" w:hAnsi="Arial" w:cs="Arial"/>
          <w:b/>
          <w:sz w:val="16"/>
          <w:szCs w:val="16"/>
          <w:shd w:val="clear" w:color="auto" w:fill="FFFFFF"/>
        </w:rPr>
      </w:pPr>
      <w:r w:rsidRPr="006557E1">
        <w:rPr>
          <w:rFonts w:ascii="Arial" w:hAnsi="Arial" w:cs="Arial"/>
          <w:b/>
          <w:sz w:val="16"/>
          <w:szCs w:val="16"/>
          <w:u w:val="single"/>
          <w:shd w:val="clear" w:color="auto" w:fill="FFFFFF"/>
        </w:rPr>
        <w:t>____________________________________________</w:t>
      </w:r>
      <w:r w:rsidR="00605B84" w:rsidRPr="006557E1">
        <w:rPr>
          <w:rFonts w:ascii="Arial" w:hAnsi="Arial" w:cs="Arial"/>
          <w:b/>
          <w:sz w:val="16"/>
          <w:szCs w:val="16"/>
          <w:shd w:val="clear" w:color="auto" w:fill="FFFFFF"/>
        </w:rPr>
        <w:softHyphen/>
      </w:r>
      <w:r w:rsidR="006557E1" w:rsidRPr="006557E1">
        <w:rPr>
          <w:rFonts w:ascii="Arial" w:hAnsi="Arial" w:cs="Arial"/>
          <w:b/>
          <w:sz w:val="16"/>
          <w:szCs w:val="16"/>
          <w:u w:val="single"/>
          <w:shd w:val="clear" w:color="auto" w:fill="FFFFFF"/>
        </w:rPr>
        <w:t>____________</w:t>
      </w:r>
      <w:r w:rsidR="00605B84" w:rsidRPr="006557E1">
        <w:rPr>
          <w:rFonts w:ascii="Arial" w:hAnsi="Arial" w:cs="Arial"/>
          <w:b/>
          <w:sz w:val="16"/>
          <w:szCs w:val="16"/>
          <w:shd w:val="clear" w:color="auto" w:fill="FFFFFF"/>
        </w:rPr>
        <w:t xml:space="preserve">        </w:t>
      </w:r>
      <w:r w:rsidR="00921973" w:rsidRPr="006557E1">
        <w:rPr>
          <w:rFonts w:ascii="Arial" w:hAnsi="Arial" w:cs="Arial"/>
          <w:b/>
          <w:sz w:val="16"/>
          <w:szCs w:val="16"/>
          <w:shd w:val="clear" w:color="auto" w:fill="FFFFFF"/>
        </w:rPr>
        <w:t xml:space="preserve">    </w:t>
      </w:r>
      <w:r w:rsidR="00605B84" w:rsidRPr="006557E1">
        <w:rPr>
          <w:rFonts w:ascii="Arial" w:hAnsi="Arial" w:cs="Arial"/>
          <w:b/>
          <w:sz w:val="16"/>
          <w:szCs w:val="16"/>
          <w:shd w:val="clear" w:color="auto" w:fill="FFFFFF"/>
        </w:rPr>
        <w:t xml:space="preserve"> </w:t>
      </w:r>
      <w:r w:rsidR="006557E1">
        <w:rPr>
          <w:rFonts w:ascii="Arial" w:hAnsi="Arial" w:cs="Arial"/>
          <w:b/>
          <w:sz w:val="16"/>
          <w:szCs w:val="16"/>
          <w:shd w:val="clear" w:color="auto" w:fill="FFFFFF"/>
        </w:rPr>
        <w:t xml:space="preserve">  </w:t>
      </w:r>
      <w:r w:rsidR="00605B84" w:rsidRPr="006557E1">
        <w:rPr>
          <w:rFonts w:ascii="Arial" w:hAnsi="Arial" w:cs="Arial"/>
          <w:b/>
          <w:sz w:val="16"/>
          <w:szCs w:val="16"/>
          <w:u w:val="single"/>
          <w:shd w:val="clear" w:color="auto" w:fill="FFFFFF"/>
        </w:rPr>
        <w:t>___________</w:t>
      </w:r>
      <w:r w:rsidR="00921973" w:rsidRPr="006557E1">
        <w:rPr>
          <w:rFonts w:ascii="Arial" w:hAnsi="Arial" w:cs="Arial"/>
          <w:b/>
          <w:sz w:val="16"/>
          <w:szCs w:val="16"/>
          <w:u w:val="single"/>
          <w:shd w:val="clear" w:color="auto" w:fill="FFFFFF"/>
        </w:rPr>
        <w:t>_____________________________</w:t>
      </w:r>
      <w:r w:rsidR="006557E1">
        <w:rPr>
          <w:rFonts w:ascii="Arial" w:hAnsi="Arial" w:cs="Arial"/>
          <w:b/>
          <w:sz w:val="16"/>
          <w:szCs w:val="16"/>
          <w:u w:val="single"/>
          <w:shd w:val="clear" w:color="auto" w:fill="FFFFFF"/>
        </w:rPr>
        <w:t>_________</w:t>
      </w:r>
      <w:r w:rsidR="00921973" w:rsidRPr="006557E1">
        <w:rPr>
          <w:rFonts w:ascii="Arial" w:hAnsi="Arial" w:cs="Arial"/>
          <w:b/>
          <w:sz w:val="16"/>
          <w:szCs w:val="16"/>
          <w:u w:val="single"/>
          <w:shd w:val="clear" w:color="auto" w:fill="FFFFFF"/>
        </w:rPr>
        <w:t>_</w:t>
      </w:r>
    </w:p>
    <w:p w14:paraId="25E1D1E2" w14:textId="77777777" w:rsidR="00605B84" w:rsidRPr="006557E1" w:rsidRDefault="00241FBC" w:rsidP="005D4E89">
      <w:pPr>
        <w:pStyle w:val="NoSpacing"/>
        <w:rPr>
          <w:rFonts w:ascii="Arial" w:hAnsi="Arial" w:cs="Arial"/>
          <w:b/>
          <w:sz w:val="16"/>
          <w:szCs w:val="16"/>
          <w:shd w:val="clear" w:color="auto" w:fill="FFFFFF"/>
        </w:rPr>
      </w:pPr>
      <w:r w:rsidRPr="00967AF9">
        <w:rPr>
          <w:rFonts w:ascii="Arial" w:hAnsi="Arial" w:cs="Arial"/>
          <w:b/>
          <w:shd w:val="clear" w:color="auto" w:fill="FFFFFF"/>
        </w:rPr>
        <w:t xml:space="preserve">(Or Patient Representative)                                 </w:t>
      </w:r>
      <w:r w:rsidR="00605B84" w:rsidRPr="00967AF9">
        <w:rPr>
          <w:rFonts w:ascii="Arial" w:hAnsi="Arial" w:cs="Arial"/>
          <w:b/>
          <w:shd w:val="clear" w:color="auto" w:fill="FFFFFF"/>
        </w:rPr>
        <w:t xml:space="preserve">             </w:t>
      </w:r>
      <w:r w:rsidR="00921973" w:rsidRPr="00967AF9">
        <w:rPr>
          <w:rFonts w:ascii="Arial" w:hAnsi="Arial" w:cs="Arial"/>
          <w:b/>
          <w:shd w:val="clear" w:color="auto" w:fill="FFFFFF"/>
        </w:rPr>
        <w:t>(</w:t>
      </w:r>
      <w:r w:rsidR="00605B84" w:rsidRPr="00967AF9">
        <w:rPr>
          <w:rFonts w:ascii="Arial" w:hAnsi="Arial" w:cs="Arial"/>
          <w:b/>
          <w:shd w:val="clear" w:color="auto" w:fill="FFFFFF"/>
        </w:rPr>
        <w:t>I</w:t>
      </w:r>
      <w:r w:rsidRPr="00967AF9">
        <w:rPr>
          <w:rFonts w:ascii="Arial" w:hAnsi="Arial" w:cs="Arial"/>
          <w:b/>
          <w:shd w:val="clear" w:color="auto" w:fill="FFFFFF"/>
        </w:rPr>
        <w:t>ndicate relationship if signing for patient)</w:t>
      </w:r>
    </w:p>
    <w:sectPr w:rsidR="00605B84" w:rsidRPr="006557E1" w:rsidSect="00241F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57"/>
    <w:rsid w:val="00084341"/>
    <w:rsid w:val="00114286"/>
    <w:rsid w:val="00223A54"/>
    <w:rsid w:val="00241FBC"/>
    <w:rsid w:val="00396B84"/>
    <w:rsid w:val="004345B7"/>
    <w:rsid w:val="00451A1D"/>
    <w:rsid w:val="005D4E89"/>
    <w:rsid w:val="00605B84"/>
    <w:rsid w:val="006557E1"/>
    <w:rsid w:val="00754EFE"/>
    <w:rsid w:val="007C1104"/>
    <w:rsid w:val="00921973"/>
    <w:rsid w:val="00967AF9"/>
    <w:rsid w:val="00A12A74"/>
    <w:rsid w:val="00A6737B"/>
    <w:rsid w:val="00B11902"/>
    <w:rsid w:val="00B67457"/>
    <w:rsid w:val="00CB49C4"/>
    <w:rsid w:val="00CC0953"/>
    <w:rsid w:val="00D91834"/>
    <w:rsid w:val="00FF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4A2D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F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940</Words>
  <Characters>5358</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HTAFT</dc:creator>
  <cp:lastModifiedBy>Microsoft Office User</cp:lastModifiedBy>
  <cp:revision>2</cp:revision>
  <dcterms:created xsi:type="dcterms:W3CDTF">2019-03-22T20:51:00Z</dcterms:created>
  <dcterms:modified xsi:type="dcterms:W3CDTF">2019-03-22T20:51:00Z</dcterms:modified>
</cp:coreProperties>
</file>