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B8CA" w14:textId="0CBDF9FD" w:rsidR="000400DE" w:rsidRPr="005A5215" w:rsidRDefault="000400DE" w:rsidP="000400DE">
      <w:pPr>
        <w:spacing w:line="276" w:lineRule="auto"/>
        <w:rPr>
          <w:rFonts w:ascii="Helvetica Neue" w:hAnsi="Helvetica Neue"/>
        </w:rPr>
      </w:pPr>
      <w:r>
        <w:rPr>
          <w:rFonts w:ascii="Helvetica Neue" w:hAnsi="Helvetica Neue"/>
        </w:rPr>
        <w:t>Mar. 1, 2025</w:t>
      </w:r>
    </w:p>
    <w:p w14:paraId="33D226A7" w14:textId="77777777" w:rsidR="000400DE" w:rsidRPr="005A5215" w:rsidRDefault="000400DE" w:rsidP="000400DE">
      <w:pPr>
        <w:spacing w:line="276" w:lineRule="auto"/>
        <w:rPr>
          <w:rFonts w:ascii="Helvetica Neue" w:hAnsi="Helvetica Neue"/>
        </w:rPr>
      </w:pPr>
    </w:p>
    <w:p w14:paraId="45D7926B" w14:textId="1B804062" w:rsidR="000400DE" w:rsidRPr="002B5EFD" w:rsidRDefault="000400DE" w:rsidP="00BB7380">
      <w:pPr>
        <w:spacing w:line="360" w:lineRule="auto"/>
        <w:ind w:firstLine="720"/>
        <w:rPr>
          <w:rFonts w:ascii="Helvetica Neue" w:hAnsi="Helvetica Neue"/>
          <w:color w:val="000000" w:themeColor="text1"/>
        </w:rPr>
      </w:pPr>
      <w:r w:rsidRPr="002B5EFD">
        <w:rPr>
          <w:rFonts w:ascii="Helvetica Neue" w:hAnsi="Helvetica Neue"/>
          <w:color w:val="000000" w:themeColor="text1"/>
        </w:rPr>
        <w:t xml:space="preserve">The Lord blessing to you and your family </w:t>
      </w:r>
      <w:r w:rsidR="002B5EFD" w:rsidRPr="002B5EFD">
        <w:rPr>
          <w:rFonts w:ascii="Helvetica Neue" w:hAnsi="Helvetica Neue"/>
          <w:color w:val="000000" w:themeColor="text1"/>
        </w:rPr>
        <w:t>that all is well.</w:t>
      </w:r>
      <w:r w:rsidR="002B5EFD">
        <w:rPr>
          <w:rFonts w:ascii="Helvetica Neue" w:hAnsi="Helvetica Neue"/>
          <w:color w:val="000000" w:themeColor="text1"/>
        </w:rPr>
        <w:t xml:space="preserve"> Please continue praying for Isr</w:t>
      </w:r>
      <w:r w:rsidR="00E216E2">
        <w:rPr>
          <w:rFonts w:ascii="Helvetica Neue" w:hAnsi="Helvetica Neue"/>
          <w:color w:val="000000" w:themeColor="text1"/>
        </w:rPr>
        <w:t>ael and</w:t>
      </w:r>
      <w:r w:rsidR="002B5EFD">
        <w:rPr>
          <w:rFonts w:ascii="Helvetica Neue" w:hAnsi="Helvetica Neue"/>
          <w:color w:val="000000" w:themeColor="text1"/>
        </w:rPr>
        <w:t xml:space="preserve"> </w:t>
      </w:r>
      <w:r w:rsidR="004E2980">
        <w:rPr>
          <w:rFonts w:ascii="Helvetica Neue" w:hAnsi="Helvetica Neue"/>
          <w:color w:val="000000" w:themeColor="text1"/>
        </w:rPr>
        <w:t xml:space="preserve">for </w:t>
      </w:r>
      <w:r w:rsidR="002B5EFD">
        <w:rPr>
          <w:rFonts w:ascii="Helvetica Neue" w:hAnsi="Helvetica Neue"/>
          <w:color w:val="000000" w:themeColor="text1"/>
        </w:rPr>
        <w:t>Ga</w:t>
      </w:r>
      <w:r w:rsidR="00B4211F">
        <w:rPr>
          <w:rFonts w:ascii="Helvetica Neue" w:hAnsi="Helvetica Neue"/>
          <w:color w:val="000000" w:themeColor="text1"/>
        </w:rPr>
        <w:t>za</w:t>
      </w:r>
      <w:r w:rsidR="004E2980">
        <w:rPr>
          <w:rFonts w:ascii="Helvetica Neue" w:hAnsi="Helvetica Neue"/>
          <w:color w:val="000000" w:themeColor="text1"/>
        </w:rPr>
        <w:t xml:space="preserve"> and</w:t>
      </w:r>
      <w:r w:rsidR="007A42C4">
        <w:rPr>
          <w:rFonts w:ascii="Helvetica Neue" w:hAnsi="Helvetica Neue"/>
          <w:color w:val="000000" w:themeColor="text1"/>
        </w:rPr>
        <w:t xml:space="preserve"> Syria </w:t>
      </w:r>
      <w:r w:rsidR="004E2980">
        <w:rPr>
          <w:rFonts w:ascii="Helvetica Neue" w:hAnsi="Helvetica Neue"/>
          <w:color w:val="000000" w:themeColor="text1"/>
        </w:rPr>
        <w:t xml:space="preserve">to stop </w:t>
      </w:r>
      <w:r w:rsidR="004E2980">
        <w:rPr>
          <w:rFonts w:ascii="Helvetica Neue" w:hAnsi="Helvetica Neue"/>
          <w:color w:val="000000" w:themeColor="text1"/>
        </w:rPr>
        <w:t>war</w:t>
      </w:r>
      <w:r w:rsidR="004E2980">
        <w:rPr>
          <w:rFonts w:ascii="Helvetica Neue" w:hAnsi="Helvetica Neue"/>
          <w:color w:val="000000" w:themeColor="text1"/>
        </w:rPr>
        <w:t>s</w:t>
      </w:r>
      <w:r w:rsidR="007A42C4">
        <w:rPr>
          <w:rFonts w:ascii="Helvetica Neue" w:hAnsi="Helvetica Neue"/>
          <w:color w:val="000000" w:themeColor="text1"/>
        </w:rPr>
        <w:t>.</w:t>
      </w:r>
      <w:r w:rsidR="00E216E2">
        <w:rPr>
          <w:rFonts w:ascii="Helvetica Neue" w:hAnsi="Helvetica Neue"/>
          <w:color w:val="000000" w:themeColor="text1"/>
        </w:rPr>
        <w:t xml:space="preserve"> </w:t>
      </w:r>
      <w:r w:rsidR="00684642">
        <w:rPr>
          <w:rFonts w:ascii="Helvetica Neue" w:hAnsi="Helvetica Neue"/>
          <w:color w:val="000000" w:themeColor="text1"/>
        </w:rPr>
        <w:t>We can see we are in or near end-times known as the “Birth Pains”. What do you think?</w:t>
      </w:r>
    </w:p>
    <w:p w14:paraId="716A7A3A" w14:textId="2E6277C4" w:rsidR="00DD56F8" w:rsidRDefault="000400DE" w:rsidP="000400DE">
      <w:pPr>
        <w:spacing w:line="360" w:lineRule="auto"/>
        <w:ind w:firstLine="720"/>
        <w:rPr>
          <w:rFonts w:ascii="Helvetica Neue" w:hAnsi="Helvetica Neue"/>
          <w:color w:val="000000" w:themeColor="text1"/>
        </w:rPr>
      </w:pPr>
      <w:r w:rsidRPr="00B4211F">
        <w:rPr>
          <w:rFonts w:ascii="Helvetica Neue" w:hAnsi="Helvetica Neue"/>
          <w:color w:val="000000" w:themeColor="text1"/>
        </w:rPr>
        <w:t>This month</w:t>
      </w:r>
      <w:r w:rsidRPr="00B4211F">
        <w:rPr>
          <w:rFonts w:ascii="Helvetica Neue" w:hAnsi="Helvetica Neue"/>
          <w:b/>
          <w:color w:val="000000" w:themeColor="text1"/>
        </w:rPr>
        <w:t xml:space="preserve"> BSL</w:t>
      </w:r>
      <w:r w:rsidRPr="00B4211F">
        <w:rPr>
          <w:rFonts w:ascii="Helvetica Neue" w:hAnsi="Helvetica Neue"/>
          <w:color w:val="000000" w:themeColor="text1"/>
        </w:rPr>
        <w:t xml:space="preserve"> is somewhat </w:t>
      </w:r>
      <w:r w:rsidR="00B4211F" w:rsidRPr="00B4211F">
        <w:rPr>
          <w:rFonts w:ascii="Helvetica Neue" w:hAnsi="Helvetica Neue"/>
          <w:color w:val="000000" w:themeColor="text1"/>
        </w:rPr>
        <w:t xml:space="preserve">different from other </w:t>
      </w:r>
      <w:r w:rsidRPr="00B4211F">
        <w:rPr>
          <w:rFonts w:ascii="Helvetica Neue" w:hAnsi="Helvetica Neue"/>
          <w:b/>
          <w:color w:val="000000" w:themeColor="text1"/>
        </w:rPr>
        <w:t>BSL</w:t>
      </w:r>
      <w:r w:rsidR="002A7F2C">
        <w:rPr>
          <w:rFonts w:ascii="Helvetica Neue" w:hAnsi="Helvetica Neue"/>
          <w:b/>
          <w:color w:val="000000" w:themeColor="text1"/>
        </w:rPr>
        <w:t xml:space="preserve"> </w:t>
      </w:r>
      <w:r w:rsidR="002A7F2C">
        <w:rPr>
          <w:rFonts w:ascii="Helvetica Neue" w:hAnsi="Helvetica Neue"/>
          <w:color w:val="000000" w:themeColor="text1"/>
        </w:rPr>
        <w:t>but</w:t>
      </w:r>
      <w:r w:rsidR="002A7F2C" w:rsidRPr="002A7F2C">
        <w:rPr>
          <w:rFonts w:ascii="Helvetica Neue" w:hAnsi="Helvetica Neue"/>
          <w:color w:val="000000" w:themeColor="text1"/>
        </w:rPr>
        <w:t xml:space="preserve"> it goes well </w:t>
      </w:r>
      <w:r w:rsidR="002A7F2C">
        <w:rPr>
          <w:rFonts w:ascii="Helvetica Neue" w:hAnsi="Helvetica Neue"/>
          <w:color w:val="000000" w:themeColor="text1"/>
        </w:rPr>
        <w:t xml:space="preserve">in </w:t>
      </w:r>
      <w:r w:rsidR="002A7F2C" w:rsidRPr="002A7F2C">
        <w:rPr>
          <w:rFonts w:ascii="Helvetica Neue" w:hAnsi="Helvetica Neue"/>
          <w:color w:val="000000" w:themeColor="text1"/>
        </w:rPr>
        <w:t>the time we are in.</w:t>
      </w:r>
      <w:r w:rsidR="00B4211F" w:rsidRPr="002A7F2C">
        <w:rPr>
          <w:rFonts w:ascii="Helvetica Neue" w:hAnsi="Helvetica Neue"/>
          <w:color w:val="70AD47" w:themeColor="accent6"/>
        </w:rPr>
        <w:t xml:space="preserve"> </w:t>
      </w:r>
      <w:r w:rsidR="00B4211F">
        <w:rPr>
          <w:rFonts w:ascii="Helvetica Neue" w:hAnsi="Helvetica Neue"/>
          <w:color w:val="000000" w:themeColor="text1"/>
        </w:rPr>
        <w:t>As</w:t>
      </w:r>
      <w:r w:rsidR="00B4211F" w:rsidRPr="00B4211F">
        <w:rPr>
          <w:rFonts w:ascii="Helvetica Neue" w:hAnsi="Helvetica Neue"/>
          <w:color w:val="000000" w:themeColor="text1"/>
        </w:rPr>
        <w:t xml:space="preserve"> most of you know</w:t>
      </w:r>
      <w:r w:rsidR="00B4211F">
        <w:rPr>
          <w:rFonts w:ascii="Helvetica Neue" w:hAnsi="Helvetica Neue"/>
          <w:color w:val="000000" w:themeColor="text1"/>
        </w:rPr>
        <w:t>, Islam</w:t>
      </w:r>
      <w:r w:rsidRPr="00B4211F">
        <w:rPr>
          <w:rFonts w:ascii="Helvetica Neue" w:hAnsi="Helvetica Neue"/>
          <w:color w:val="000000" w:themeColor="text1"/>
        </w:rPr>
        <w:t xml:space="preserve"> </w:t>
      </w:r>
      <w:r w:rsidR="00B4211F">
        <w:rPr>
          <w:rFonts w:ascii="Helvetica Neue" w:hAnsi="Helvetica Neue"/>
          <w:color w:val="000000" w:themeColor="text1"/>
        </w:rPr>
        <w:t xml:space="preserve">has increase throughout the world and it’s not a secret </w:t>
      </w:r>
      <w:r w:rsidR="00E216E2">
        <w:rPr>
          <w:rFonts w:ascii="Helvetica Neue" w:hAnsi="Helvetica Neue"/>
          <w:color w:val="000000" w:themeColor="text1"/>
        </w:rPr>
        <w:t>it’s</w:t>
      </w:r>
      <w:r w:rsidR="00B4211F">
        <w:rPr>
          <w:rFonts w:ascii="Helvetica Neue" w:hAnsi="Helvetica Neue"/>
          <w:color w:val="000000" w:themeColor="text1"/>
        </w:rPr>
        <w:t xml:space="preserve"> also applies to the United States. And </w:t>
      </w:r>
      <w:r w:rsidR="00EE66B5">
        <w:rPr>
          <w:rFonts w:ascii="Helvetica Neue" w:hAnsi="Helvetica Neue"/>
          <w:color w:val="000000" w:themeColor="text1"/>
        </w:rPr>
        <w:t>it’s</w:t>
      </w:r>
      <w:r w:rsidR="00B4211F">
        <w:rPr>
          <w:rFonts w:ascii="Helvetica Neue" w:hAnsi="Helvetica Neue"/>
          <w:color w:val="000000" w:themeColor="text1"/>
        </w:rPr>
        <w:t xml:space="preserve"> for this reason </w:t>
      </w:r>
      <w:r w:rsidR="00EE66B5">
        <w:rPr>
          <w:rFonts w:ascii="Helvetica Neue" w:hAnsi="Helvetica Neue"/>
          <w:color w:val="000000" w:themeColor="text1"/>
        </w:rPr>
        <w:t>I took it upon myself to learn about the Islam religion.</w:t>
      </w:r>
      <w:r w:rsidR="00323BDF">
        <w:rPr>
          <w:rFonts w:ascii="Helvetica Neue" w:hAnsi="Helvetica Neue"/>
          <w:color w:val="000000" w:themeColor="text1"/>
        </w:rPr>
        <w:t xml:space="preserve"> Things for </w:t>
      </w:r>
      <w:r w:rsidR="00D85C9F">
        <w:rPr>
          <w:rFonts w:ascii="Helvetica Neue" w:hAnsi="Helvetica Neue"/>
          <w:color w:val="000000" w:themeColor="text1"/>
        </w:rPr>
        <w:t>instants</w:t>
      </w:r>
      <w:r w:rsidR="00323BDF">
        <w:rPr>
          <w:rFonts w:ascii="Helvetica Neue" w:hAnsi="Helvetica Neue"/>
          <w:color w:val="000000" w:themeColor="text1"/>
        </w:rPr>
        <w:t xml:space="preserve"> -</w:t>
      </w:r>
      <w:r w:rsidR="00EE66B5">
        <w:rPr>
          <w:rFonts w:ascii="Helvetica Neue" w:hAnsi="Helvetica Neue"/>
          <w:color w:val="000000" w:themeColor="text1"/>
        </w:rPr>
        <w:t xml:space="preserve"> </w:t>
      </w:r>
      <w:r w:rsidR="00D85C9F">
        <w:rPr>
          <w:rFonts w:ascii="Helvetica Neue" w:hAnsi="Helvetica Neue"/>
          <w:color w:val="000000" w:themeColor="text1"/>
        </w:rPr>
        <w:t>What are their beliefs in</w:t>
      </w:r>
      <w:r w:rsidR="00E216E2">
        <w:rPr>
          <w:rFonts w:ascii="Helvetica Neue" w:hAnsi="Helvetica Neue"/>
          <w:color w:val="000000" w:themeColor="text1"/>
        </w:rPr>
        <w:t xml:space="preserve"> salvation, who is Allah and </w:t>
      </w:r>
      <w:r w:rsidR="00E216E2" w:rsidRPr="00B56433">
        <w:rPr>
          <w:rFonts w:ascii="Helvetica" w:eastAsia="Times New Roman" w:hAnsi="Helvetica" w:cs="Times New Roman"/>
          <w:color w:val="081C2A"/>
          <w:shd w:val="clear" w:color="auto" w:fill="FFFFFF"/>
        </w:rPr>
        <w:t>Muhammed</w:t>
      </w:r>
      <w:r w:rsidR="00E216E2">
        <w:rPr>
          <w:rFonts w:ascii="Helvetica Neue" w:hAnsi="Helvetica Neue"/>
          <w:color w:val="000000" w:themeColor="text1"/>
        </w:rPr>
        <w:t xml:space="preserve"> when did their religion began and so on? </w:t>
      </w:r>
      <w:r w:rsidR="00DD56F8">
        <w:rPr>
          <w:rFonts w:ascii="Helvetica Neue" w:hAnsi="Helvetica Neue"/>
          <w:color w:val="000000" w:themeColor="text1"/>
        </w:rPr>
        <w:t xml:space="preserve">I found </w:t>
      </w:r>
      <w:r w:rsidR="00D85C9F">
        <w:rPr>
          <w:rFonts w:ascii="Helvetica Neue" w:hAnsi="Helvetica Neue"/>
          <w:color w:val="000000" w:themeColor="text1"/>
        </w:rPr>
        <w:t>so mu</w:t>
      </w:r>
      <w:r w:rsidR="00DD56F8">
        <w:rPr>
          <w:rFonts w:ascii="Helvetica Neue" w:hAnsi="Helvetica Neue"/>
          <w:color w:val="000000" w:themeColor="text1"/>
        </w:rPr>
        <w:t xml:space="preserve">ch information on the web </w:t>
      </w:r>
      <w:r w:rsidR="00B16118">
        <w:rPr>
          <w:rFonts w:ascii="Helvetica Neue" w:hAnsi="Helvetica Neue"/>
          <w:color w:val="000000" w:themeColor="text1"/>
        </w:rPr>
        <w:t xml:space="preserve">that this </w:t>
      </w:r>
      <w:r w:rsidR="00B16118" w:rsidRPr="00E216E2">
        <w:rPr>
          <w:rFonts w:ascii="Helvetica Neue" w:hAnsi="Helvetica Neue"/>
          <w:b/>
          <w:color w:val="000000" w:themeColor="text1"/>
        </w:rPr>
        <w:t>BSL</w:t>
      </w:r>
      <w:r w:rsidR="00B16118">
        <w:rPr>
          <w:rFonts w:ascii="Helvetica Neue" w:hAnsi="Helvetica Neue"/>
          <w:color w:val="000000" w:themeColor="text1"/>
        </w:rPr>
        <w:t xml:space="preserve"> will be in two issues. </w:t>
      </w:r>
      <w:r w:rsidR="00D85C9F">
        <w:rPr>
          <w:rFonts w:ascii="Helvetica Neue" w:hAnsi="Helvetica Neue"/>
          <w:color w:val="000000" w:themeColor="text1"/>
        </w:rPr>
        <w:t xml:space="preserve">I was </w:t>
      </w:r>
      <w:r w:rsidR="00DD56F8">
        <w:rPr>
          <w:rFonts w:ascii="Helvetica Neue" w:hAnsi="Helvetica Neue"/>
          <w:color w:val="000000" w:themeColor="text1"/>
        </w:rPr>
        <w:t xml:space="preserve">trying to keep the article as few pages as possible. </w:t>
      </w:r>
      <w:r w:rsidR="00B16118">
        <w:rPr>
          <w:rFonts w:ascii="Helvetica Neue" w:hAnsi="Helvetica Neue"/>
          <w:color w:val="000000" w:themeColor="text1"/>
        </w:rPr>
        <w:t>So,</w:t>
      </w:r>
      <w:r w:rsidR="00D85C9F">
        <w:rPr>
          <w:rFonts w:ascii="Helvetica Neue" w:hAnsi="Helvetica Neue"/>
          <w:color w:val="000000" w:themeColor="text1"/>
        </w:rPr>
        <w:t xml:space="preserve"> my source again came from GotQuestion.org for the above reason.</w:t>
      </w:r>
      <w:r w:rsidR="002B1D8C">
        <w:rPr>
          <w:rFonts w:ascii="Helvetica Neue" w:hAnsi="Helvetica Neue"/>
          <w:color w:val="000000" w:themeColor="text1"/>
        </w:rPr>
        <w:t xml:space="preserve"> </w:t>
      </w:r>
      <w:r w:rsidR="00563907">
        <w:rPr>
          <w:rFonts w:ascii="Helvetica Neue" w:hAnsi="Helvetica Neue"/>
          <w:color w:val="000000" w:themeColor="text1"/>
        </w:rPr>
        <w:t>Remember - “</w:t>
      </w:r>
      <w:r w:rsidR="002B1D8C">
        <w:rPr>
          <w:rFonts w:ascii="Helvetica Neue" w:hAnsi="Helvetica Neue"/>
          <w:color w:val="000000" w:themeColor="text1"/>
        </w:rPr>
        <w:t>We have an obligation to know what we believe</w:t>
      </w:r>
      <w:r w:rsidR="00563907">
        <w:rPr>
          <w:rFonts w:ascii="Helvetica Neue" w:hAnsi="Helvetica Neue"/>
          <w:color w:val="000000" w:themeColor="text1"/>
        </w:rPr>
        <w:t>”</w:t>
      </w:r>
      <w:r w:rsidR="002B1D8C">
        <w:rPr>
          <w:rFonts w:ascii="Helvetica Neue" w:hAnsi="Helvetica Neue"/>
          <w:color w:val="000000" w:themeColor="text1"/>
        </w:rPr>
        <w:t>.</w:t>
      </w:r>
    </w:p>
    <w:p w14:paraId="25315A86" w14:textId="77777777" w:rsidR="00DD56F8" w:rsidRPr="00B4211F" w:rsidRDefault="00DD56F8" w:rsidP="000400DE">
      <w:pPr>
        <w:spacing w:line="360" w:lineRule="auto"/>
        <w:ind w:firstLine="720"/>
        <w:rPr>
          <w:rFonts w:ascii="Helvetica Neue" w:hAnsi="Helvetica Neue"/>
          <w:color w:val="000000" w:themeColor="text1"/>
        </w:rPr>
      </w:pPr>
    </w:p>
    <w:p w14:paraId="0EE5208E" w14:textId="77777777" w:rsidR="000400DE" w:rsidRPr="00B4211F" w:rsidRDefault="000400DE" w:rsidP="000400DE">
      <w:pPr>
        <w:spacing w:line="360" w:lineRule="auto"/>
        <w:ind w:firstLine="720"/>
        <w:rPr>
          <w:rFonts w:ascii="Helvetica Neue" w:hAnsi="Helvetica Neue"/>
          <w:color w:val="000000" w:themeColor="text1"/>
        </w:rPr>
      </w:pPr>
    </w:p>
    <w:p w14:paraId="071E9E96" w14:textId="77777777" w:rsidR="000400DE" w:rsidRDefault="000400DE" w:rsidP="000400DE">
      <w:pPr>
        <w:spacing w:line="360" w:lineRule="auto"/>
        <w:outlineLvl w:val="0"/>
        <w:rPr>
          <w:rFonts w:ascii="Helvetica Neue" w:hAnsi="Helvetica Neue"/>
        </w:rPr>
      </w:pPr>
      <w:r w:rsidRPr="005A5215">
        <w:rPr>
          <w:rFonts w:ascii="Helvetica Neue" w:hAnsi="Helvetica Neue"/>
        </w:rPr>
        <w:t>So, let’s get started.</w:t>
      </w:r>
    </w:p>
    <w:p w14:paraId="3CB6A068" w14:textId="77777777" w:rsidR="000400DE" w:rsidRDefault="000400DE" w:rsidP="000400DE">
      <w:pPr>
        <w:spacing w:line="360" w:lineRule="auto"/>
        <w:outlineLvl w:val="0"/>
        <w:rPr>
          <w:rFonts w:ascii="Helvetica Neue" w:hAnsi="Helvetica Neue"/>
        </w:rPr>
      </w:pPr>
    </w:p>
    <w:p w14:paraId="45348D4C" w14:textId="77777777" w:rsidR="000400DE" w:rsidRPr="005A5215" w:rsidRDefault="000400DE" w:rsidP="000400DE">
      <w:pPr>
        <w:rPr>
          <w:rFonts w:ascii="Helvetica Neue" w:hAnsi="Helvetica Neue"/>
        </w:rPr>
      </w:pPr>
    </w:p>
    <w:p w14:paraId="0C1D7C72" w14:textId="77777777" w:rsidR="000400DE" w:rsidRDefault="000400DE" w:rsidP="000400DE">
      <w:pPr>
        <w:spacing w:line="360" w:lineRule="auto"/>
        <w:jc w:val="both"/>
        <w:outlineLvl w:val="0"/>
        <w:rPr>
          <w:rFonts w:ascii="Arial" w:hAnsi="Arial" w:cs="Arial"/>
        </w:rPr>
      </w:pPr>
      <w:r>
        <w:rPr>
          <w:rFonts w:ascii="Arial" w:hAnsi="Arial" w:cs="Arial"/>
        </w:rPr>
        <w:t>Your Brother in Christ, Tony Gonzalez</w:t>
      </w:r>
    </w:p>
    <w:p w14:paraId="623BE11A" w14:textId="77777777" w:rsidR="000400DE" w:rsidRPr="00FC0C10" w:rsidRDefault="000400DE" w:rsidP="000400DE">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2E378B6C" w14:textId="77777777" w:rsidR="000400DE" w:rsidRPr="006E1D41" w:rsidRDefault="000400DE" w:rsidP="000400DE">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23EC7412" w14:textId="77777777" w:rsidR="000400DE" w:rsidRDefault="000400DE" w:rsidP="000400DE"/>
    <w:p w14:paraId="4858E21E" w14:textId="77777777" w:rsidR="000400DE" w:rsidRDefault="000400DE" w:rsidP="000400DE">
      <w:pPr>
        <w:spacing w:line="276" w:lineRule="auto"/>
        <w:rPr>
          <w:rFonts w:ascii="Arial" w:hAnsi="Arial" w:cs="Arial"/>
          <w:b/>
          <w:sz w:val="28"/>
          <w:szCs w:val="28"/>
        </w:rPr>
      </w:pPr>
    </w:p>
    <w:p w14:paraId="14E77583" w14:textId="77777777" w:rsidR="000400DE" w:rsidRDefault="000400DE" w:rsidP="005607DF">
      <w:pPr>
        <w:spacing w:line="276" w:lineRule="auto"/>
        <w:jc w:val="center"/>
        <w:rPr>
          <w:rFonts w:ascii="Arial" w:hAnsi="Arial" w:cs="Arial"/>
          <w:b/>
          <w:sz w:val="28"/>
          <w:szCs w:val="28"/>
        </w:rPr>
      </w:pPr>
    </w:p>
    <w:p w14:paraId="0E93E98D" w14:textId="77777777" w:rsidR="000400DE" w:rsidRDefault="000400DE" w:rsidP="005607DF">
      <w:pPr>
        <w:spacing w:line="276" w:lineRule="auto"/>
        <w:jc w:val="center"/>
        <w:rPr>
          <w:rFonts w:ascii="Arial" w:hAnsi="Arial" w:cs="Arial"/>
          <w:b/>
          <w:sz w:val="28"/>
          <w:szCs w:val="28"/>
        </w:rPr>
      </w:pPr>
    </w:p>
    <w:p w14:paraId="2F21905B" w14:textId="77777777" w:rsidR="006E0A56" w:rsidRDefault="006E0A56" w:rsidP="005607DF">
      <w:pPr>
        <w:spacing w:line="276" w:lineRule="auto"/>
        <w:jc w:val="center"/>
        <w:rPr>
          <w:rFonts w:ascii="Arial" w:hAnsi="Arial" w:cs="Arial"/>
          <w:b/>
          <w:sz w:val="28"/>
          <w:szCs w:val="28"/>
        </w:rPr>
      </w:pPr>
    </w:p>
    <w:p w14:paraId="35ABCF39" w14:textId="77777777" w:rsidR="006E0A56" w:rsidRDefault="006E0A56" w:rsidP="005607DF">
      <w:pPr>
        <w:spacing w:line="276" w:lineRule="auto"/>
        <w:jc w:val="center"/>
        <w:rPr>
          <w:rFonts w:ascii="Arial" w:hAnsi="Arial" w:cs="Arial"/>
          <w:b/>
          <w:sz w:val="28"/>
          <w:szCs w:val="28"/>
        </w:rPr>
      </w:pPr>
    </w:p>
    <w:p w14:paraId="1B398138" w14:textId="77777777" w:rsidR="006E0A56" w:rsidRDefault="006E0A56" w:rsidP="005607DF">
      <w:pPr>
        <w:spacing w:line="276" w:lineRule="auto"/>
        <w:jc w:val="center"/>
        <w:rPr>
          <w:rFonts w:ascii="Arial" w:hAnsi="Arial" w:cs="Arial"/>
          <w:b/>
          <w:sz w:val="28"/>
          <w:szCs w:val="28"/>
        </w:rPr>
      </w:pPr>
    </w:p>
    <w:p w14:paraId="081F0E13" w14:textId="77777777" w:rsidR="006E0A56" w:rsidRDefault="006E0A56" w:rsidP="005607DF">
      <w:pPr>
        <w:spacing w:line="276" w:lineRule="auto"/>
        <w:jc w:val="center"/>
        <w:rPr>
          <w:rFonts w:ascii="Arial" w:hAnsi="Arial" w:cs="Arial"/>
          <w:b/>
          <w:sz w:val="28"/>
          <w:szCs w:val="28"/>
        </w:rPr>
      </w:pPr>
    </w:p>
    <w:p w14:paraId="2A6BA261" w14:textId="77777777" w:rsidR="006E0A56" w:rsidRDefault="006E0A56" w:rsidP="005607DF">
      <w:pPr>
        <w:spacing w:line="276" w:lineRule="auto"/>
        <w:jc w:val="center"/>
        <w:rPr>
          <w:rFonts w:ascii="Arial" w:hAnsi="Arial" w:cs="Arial"/>
          <w:b/>
          <w:sz w:val="28"/>
          <w:szCs w:val="28"/>
        </w:rPr>
      </w:pPr>
    </w:p>
    <w:p w14:paraId="7E4134E8" w14:textId="77777777" w:rsidR="006E0A56" w:rsidRDefault="006E0A56" w:rsidP="005607DF">
      <w:pPr>
        <w:spacing w:line="276" w:lineRule="auto"/>
        <w:jc w:val="center"/>
        <w:rPr>
          <w:rFonts w:ascii="Arial" w:hAnsi="Arial" w:cs="Arial"/>
          <w:b/>
          <w:sz w:val="28"/>
          <w:szCs w:val="28"/>
        </w:rPr>
      </w:pPr>
    </w:p>
    <w:p w14:paraId="2697A809" w14:textId="77777777" w:rsidR="006E0A56" w:rsidRDefault="006E0A56" w:rsidP="005607DF">
      <w:pPr>
        <w:spacing w:line="276" w:lineRule="auto"/>
        <w:jc w:val="center"/>
        <w:rPr>
          <w:rFonts w:ascii="Arial" w:hAnsi="Arial" w:cs="Arial"/>
          <w:b/>
          <w:sz w:val="28"/>
          <w:szCs w:val="28"/>
        </w:rPr>
      </w:pPr>
    </w:p>
    <w:p w14:paraId="23162F92" w14:textId="77777777" w:rsidR="006E0A56" w:rsidRDefault="006E0A56" w:rsidP="005607DF">
      <w:pPr>
        <w:spacing w:line="276" w:lineRule="auto"/>
        <w:jc w:val="center"/>
        <w:rPr>
          <w:rFonts w:ascii="Arial" w:hAnsi="Arial" w:cs="Arial"/>
          <w:b/>
          <w:sz w:val="28"/>
          <w:szCs w:val="28"/>
        </w:rPr>
      </w:pPr>
    </w:p>
    <w:p w14:paraId="252BC6C3" w14:textId="77777777" w:rsidR="006E0A56" w:rsidRDefault="006E0A56" w:rsidP="005607DF">
      <w:pPr>
        <w:spacing w:line="276" w:lineRule="auto"/>
        <w:jc w:val="center"/>
        <w:rPr>
          <w:rFonts w:ascii="Arial" w:hAnsi="Arial" w:cs="Arial"/>
          <w:b/>
          <w:sz w:val="28"/>
          <w:szCs w:val="28"/>
        </w:rPr>
      </w:pPr>
    </w:p>
    <w:p w14:paraId="21D2A4CA" w14:textId="3F4A397D" w:rsidR="00B56433" w:rsidRPr="005607DF" w:rsidRDefault="005607DF" w:rsidP="005607DF">
      <w:pPr>
        <w:spacing w:line="276" w:lineRule="auto"/>
        <w:jc w:val="center"/>
        <w:rPr>
          <w:rFonts w:ascii="Arial" w:hAnsi="Arial" w:cs="Arial"/>
          <w:b/>
          <w:sz w:val="28"/>
          <w:szCs w:val="28"/>
        </w:rPr>
      </w:pPr>
      <w:bookmarkStart w:id="0" w:name="_GoBack"/>
      <w:bookmarkEnd w:id="0"/>
      <w:r w:rsidRPr="005607DF">
        <w:rPr>
          <w:rFonts w:ascii="Arial" w:hAnsi="Arial" w:cs="Arial"/>
          <w:b/>
          <w:sz w:val="28"/>
          <w:szCs w:val="28"/>
        </w:rPr>
        <w:lastRenderedPageBreak/>
        <w:t>What is the difference between Christianity and Islam?</w:t>
      </w:r>
    </w:p>
    <w:p w14:paraId="175AE878" w14:textId="108F0B6D" w:rsidR="00FD1715" w:rsidRDefault="00FD1715" w:rsidP="00FD1715">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#57</w:t>
      </w:r>
    </w:p>
    <w:p w14:paraId="1D8C5484" w14:textId="77777777" w:rsidR="005607DF" w:rsidRDefault="005607DF" w:rsidP="00FD1715">
      <w:pPr>
        <w:spacing w:line="276" w:lineRule="auto"/>
        <w:ind w:firstLine="720"/>
        <w:jc w:val="center"/>
        <w:rPr>
          <w:rFonts w:ascii="Helvetica" w:eastAsia="Times New Roman" w:hAnsi="Helvetica" w:cs="Times New Roman"/>
          <w:color w:val="081C2A"/>
          <w:shd w:val="clear" w:color="auto" w:fill="FFFFFF"/>
        </w:rPr>
      </w:pPr>
    </w:p>
    <w:p w14:paraId="2908A583" w14:textId="26AF31E0" w:rsidR="00B56433" w:rsidRPr="00B56433" w:rsidRDefault="00B56433" w:rsidP="00B56433">
      <w:pPr>
        <w:spacing w:line="276" w:lineRule="auto"/>
        <w:ind w:firstLine="720"/>
        <w:rPr>
          <w:rFonts w:ascii="Times New Roman" w:eastAsia="Times New Roman" w:hAnsi="Times New Roman" w:cs="Times New Roman"/>
        </w:rPr>
      </w:pPr>
      <w:r w:rsidRPr="00B56433">
        <w:rPr>
          <w:rFonts w:ascii="Helvetica" w:eastAsia="Times New Roman" w:hAnsi="Helvetica" w:cs="Times New Roman"/>
          <w:color w:val="081C2A"/>
          <w:shd w:val="clear" w:color="auto" w:fill="FFFFFF"/>
        </w:rPr>
        <w:t>While some similarities exist between </w:t>
      </w:r>
      <w:hyperlink r:id="rId6" w:history="1">
        <w:r w:rsidRPr="00B56433">
          <w:rPr>
            <w:rFonts w:ascii="Helvetica" w:eastAsia="Times New Roman" w:hAnsi="Helvetica" w:cs="Times New Roman"/>
            <w:color w:val="0000FF"/>
            <w:u w:val="single"/>
          </w:rPr>
          <w:t>Islam</w:t>
        </w:r>
      </w:hyperlink>
      <w:r w:rsidRPr="00B56433">
        <w:rPr>
          <w:rFonts w:ascii="Helvetica" w:eastAsia="Times New Roman" w:hAnsi="Helvetica" w:cs="Times New Roman"/>
          <w:color w:val="081C2A"/>
          <w:shd w:val="clear" w:color="auto" w:fill="FFFFFF"/>
        </w:rPr>
        <w:t> and Christianity (they are both monotheistic religions, for example), their differences are clear-cut, significant, and irreconcilable. For this article, we will survey four key areas: the founders of the two religions, the contrasting views of God, the sacred literature, and the means of salvation. We will see that Islam differs from Christianity in each of those four areas.</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Pr="005607DF">
        <w:rPr>
          <w:rFonts w:ascii="Helvetica" w:eastAsia="Times New Roman" w:hAnsi="Helvetica" w:cs="Times New Roman"/>
          <w:b/>
          <w:i/>
          <w:iCs/>
          <w:color w:val="081C2A"/>
        </w:rPr>
        <w:t>Islam and Christianity: Founders of the Religions</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Islam was founded by an Arab merchant named Muhammed about AD 622. Muhammed claimed to have received a revelation from an angel of God, and, although he initially feared his revelation had come from Satan, Muhammed later claimed to be the last and greatest of all of God’s prophets. Muhammed had fifteen wives (although he limited other men to four wives apiece) and sanctioned the beating of wives (Sura 4:34). Muhammed was well known for spreading his new religion by force. He commanded, “Fight and slay the Pagans wherever you find them” (Sura 9:5), and he specified the proper way to execute an unbeliever was to cut his throat (Sura 47:4). Muhammed led raids against caravans to plunder their goods, broke oaths, ordered the murder of those who mocked him, and wiped out the last Jewish tribe in Medina—he killed all the men and enslaved the women and children. Interestingly, Muhammed acknowledged his own need to seek God’s forgiveness on occasion (Sura 40:55).</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In stark contrast to the moral depravity of Muhammed, Jesus Christ was above reproach in every way (</w:t>
      </w:r>
      <w:hyperlink r:id="rId7" w:tgtFrame="_blank" w:history="1">
        <w:r w:rsidRPr="00B56433">
          <w:rPr>
            <w:rFonts w:ascii="Helvetica" w:eastAsia="Times New Roman" w:hAnsi="Helvetica" w:cs="Times New Roman"/>
            <w:color w:val="0000FF"/>
            <w:u w:val="single"/>
          </w:rPr>
          <w:t>2 Corinthians 5:21</w:t>
        </w:r>
      </w:hyperlink>
      <w:r w:rsidRPr="00B56433">
        <w:rPr>
          <w:rFonts w:ascii="Helvetica" w:eastAsia="Times New Roman" w:hAnsi="Helvetica" w:cs="Times New Roman"/>
          <w:color w:val="081C2A"/>
          <w:shd w:val="clear" w:color="auto" w:fill="FFFFFF"/>
        </w:rPr>
        <w:t>). Jesus never married, He defended and honored women (</w:t>
      </w:r>
      <w:hyperlink r:id="rId8" w:tgtFrame="_blank" w:history="1">
        <w:r w:rsidRPr="00B56433">
          <w:rPr>
            <w:rFonts w:ascii="Helvetica" w:eastAsia="Times New Roman" w:hAnsi="Helvetica" w:cs="Times New Roman"/>
            <w:color w:val="0000FF"/>
            <w:u w:val="single"/>
          </w:rPr>
          <w:t>John 8:1–11</w:t>
        </w:r>
      </w:hyperlink>
      <w:r w:rsidRPr="00B56433">
        <w:rPr>
          <w:rFonts w:ascii="Helvetica" w:eastAsia="Times New Roman" w:hAnsi="Helvetica" w:cs="Times New Roman"/>
          <w:color w:val="081C2A"/>
          <w:shd w:val="clear" w:color="auto" w:fill="FFFFFF"/>
        </w:rPr>
        <w:t>), and His law was “love one another” (</w:t>
      </w:r>
      <w:hyperlink r:id="rId9" w:tgtFrame="_blank" w:history="1">
        <w:r w:rsidRPr="00B56433">
          <w:rPr>
            <w:rFonts w:ascii="Helvetica" w:eastAsia="Times New Roman" w:hAnsi="Helvetica" w:cs="Times New Roman"/>
            <w:color w:val="0000FF"/>
            <w:u w:val="single"/>
          </w:rPr>
          <w:t>John 13:34</w:t>
        </w:r>
      </w:hyperlink>
      <w:r w:rsidRPr="00B56433">
        <w:rPr>
          <w:rFonts w:ascii="Helvetica" w:eastAsia="Times New Roman" w:hAnsi="Helvetica" w:cs="Times New Roman"/>
          <w:color w:val="081C2A"/>
          <w:shd w:val="clear" w:color="auto" w:fill="FFFFFF"/>
        </w:rPr>
        <w:t>). Accordingly, Jesus never assassinated anyone, never beat a woman, never enslaved a child, never broke a promise, and never plundered a caravan. On the cross, when Jesus was mocked by those nearby, His response was, “Father, forgive them” (</w:t>
      </w:r>
      <w:hyperlink r:id="rId10" w:tgtFrame="_blank" w:history="1">
        <w:r w:rsidRPr="00B56433">
          <w:rPr>
            <w:rFonts w:ascii="Helvetica" w:eastAsia="Times New Roman" w:hAnsi="Helvetica" w:cs="Times New Roman"/>
            <w:color w:val="0000FF"/>
            <w:u w:val="single"/>
          </w:rPr>
          <w:t>Luke 23:34</w:t>
        </w:r>
      </w:hyperlink>
      <w:r w:rsidRPr="00B56433">
        <w:rPr>
          <w:rFonts w:ascii="Helvetica" w:eastAsia="Times New Roman" w:hAnsi="Helvetica" w:cs="Times New Roman"/>
          <w:color w:val="081C2A"/>
          <w:shd w:val="clear" w:color="auto" w:fill="FFFFFF"/>
        </w:rPr>
        <w:t>).</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Pr="005607DF">
        <w:rPr>
          <w:rFonts w:ascii="Helvetica" w:eastAsia="Times New Roman" w:hAnsi="Helvetica" w:cs="Times New Roman"/>
          <w:b/>
          <w:i/>
          <w:iCs/>
          <w:color w:val="081C2A"/>
        </w:rPr>
        <w:t>Islam and Christianity: Views of God</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Islam teaches that </w:t>
      </w:r>
      <w:hyperlink r:id="rId11" w:history="1">
        <w:r w:rsidRPr="00B56433">
          <w:rPr>
            <w:rFonts w:ascii="Helvetica" w:eastAsia="Times New Roman" w:hAnsi="Helvetica" w:cs="Times New Roman"/>
            <w:color w:val="0000FF"/>
            <w:u w:val="single"/>
          </w:rPr>
          <w:t>Allah</w:t>
        </w:r>
      </w:hyperlink>
      <w:r w:rsidRPr="00B56433">
        <w:rPr>
          <w:rFonts w:ascii="Helvetica" w:eastAsia="Times New Roman" w:hAnsi="Helvetica" w:cs="Times New Roman"/>
          <w:color w:val="081C2A"/>
          <w:shd w:val="clear" w:color="auto" w:fill="FFFFFF"/>
        </w:rPr>
        <w:t>, or God, is the sovereign Creator and Ruler of all that is. Muslims emphasize God’s absolute unity, which will admit of no division, and God’s will. In fact, the will of God is more basic to who He is than His love or mercy. God could choose not to be merciful, and He can choose not to love; thus, Allah’s mercy and love are not intrinsic to His nature but are choices He makes. More important than loving God—or even knowing Him—is submitting to His will. The word </w:t>
      </w:r>
      <w:r w:rsidRPr="00B56433">
        <w:rPr>
          <w:rFonts w:ascii="Helvetica" w:eastAsia="Times New Roman" w:hAnsi="Helvetica" w:cs="Times New Roman"/>
          <w:i/>
          <w:iCs/>
          <w:color w:val="081C2A"/>
        </w:rPr>
        <w:t>Islam</w:t>
      </w:r>
      <w:r w:rsidRPr="00B56433">
        <w:rPr>
          <w:rFonts w:ascii="Helvetica" w:eastAsia="Times New Roman" w:hAnsi="Helvetica" w:cs="Times New Roman"/>
          <w:color w:val="081C2A"/>
          <w:shd w:val="clear" w:color="auto" w:fill="FFFFFF"/>
        </w:rPr>
        <w:t> means “submission.” According to Islam, God cannot be considered a “father” and He has no son. Allah does not love sinners (Surah 3:140).</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 xml:space="preserve">Similar to Islam, Christianity teaches that God is the sovereign Creator and Ruler of all that is—but that is about where the similarity ends. Christians believe in one God who exists in three eternal, co-equal Persons (Father, Son, and Spirit) who share the same indivisible essence. </w:t>
      </w:r>
      <w:r w:rsidR="005607DF">
        <w:rPr>
          <w:rFonts w:ascii="Helvetica" w:eastAsia="Times New Roman" w:hAnsi="Helvetica" w:cs="Times New Roman"/>
          <w:color w:val="081C2A"/>
          <w:shd w:val="clear" w:color="auto" w:fill="FFFFFF"/>
        </w:rPr>
        <w:t xml:space="preserve">      </w:t>
      </w:r>
      <w:r w:rsidRPr="00B56433">
        <w:rPr>
          <w:rFonts w:ascii="Helvetica" w:eastAsia="Times New Roman" w:hAnsi="Helvetica" w:cs="Times New Roman"/>
          <w:color w:val="081C2A"/>
          <w:shd w:val="clear" w:color="auto" w:fill="FFFFFF"/>
        </w:rPr>
        <w:t>According to Christianity, God loves because His very nature is love (</w:t>
      </w:r>
      <w:hyperlink r:id="rId12" w:tgtFrame="_blank" w:history="1">
        <w:r w:rsidRPr="00B56433">
          <w:rPr>
            <w:rFonts w:ascii="Helvetica" w:eastAsia="Times New Roman" w:hAnsi="Helvetica" w:cs="Times New Roman"/>
            <w:color w:val="0000FF"/>
            <w:u w:val="single"/>
          </w:rPr>
          <w:t>1 John 4:8</w:t>
        </w:r>
      </w:hyperlink>
      <w:r w:rsidRPr="00B56433">
        <w:rPr>
          <w:rFonts w:ascii="Helvetica" w:eastAsia="Times New Roman" w:hAnsi="Helvetica" w:cs="Times New Roman"/>
          <w:color w:val="081C2A"/>
          <w:shd w:val="clear" w:color="auto" w:fill="FFFFFF"/>
        </w:rPr>
        <w:t>)—not just because He happens to choose to love. God’s essence includes the attribute of mercy, so divine displays of mercy are more than choices God makes; they are extensions of His character. God is knowable and desires a relationship with us based on love (</w:t>
      </w:r>
      <w:hyperlink r:id="rId13" w:tgtFrame="_blank" w:history="1">
        <w:r w:rsidRPr="00B56433">
          <w:rPr>
            <w:rFonts w:ascii="Helvetica" w:eastAsia="Times New Roman" w:hAnsi="Helvetica" w:cs="Times New Roman"/>
            <w:color w:val="0000FF"/>
            <w:u w:val="single"/>
          </w:rPr>
          <w:t>Mark 12:30</w:t>
        </w:r>
      </w:hyperlink>
      <w:r w:rsidRPr="00B56433">
        <w:rPr>
          <w:rFonts w:ascii="Helvetica" w:eastAsia="Times New Roman" w:hAnsi="Helvetica" w:cs="Times New Roman"/>
          <w:color w:val="081C2A"/>
          <w:shd w:val="clear" w:color="auto" w:fill="FFFFFF"/>
        </w:rPr>
        <w:t>). Obeying God is important, but obedience without a relationship based on love is worthless (</w:t>
      </w:r>
      <w:hyperlink r:id="rId14" w:tgtFrame="_blank" w:history="1">
        <w:r w:rsidRPr="00B56433">
          <w:rPr>
            <w:rFonts w:ascii="Helvetica" w:eastAsia="Times New Roman" w:hAnsi="Helvetica" w:cs="Times New Roman"/>
            <w:color w:val="0000FF"/>
            <w:u w:val="single"/>
          </w:rPr>
          <w:t>1 Corinthians 13:3</w:t>
        </w:r>
      </w:hyperlink>
      <w:r w:rsidRPr="00B56433">
        <w:rPr>
          <w:rFonts w:ascii="Helvetica" w:eastAsia="Times New Roman" w:hAnsi="Helvetica" w:cs="Times New Roman"/>
          <w:color w:val="081C2A"/>
          <w:shd w:val="clear" w:color="auto" w:fill="FFFFFF"/>
        </w:rPr>
        <w:t>). According to Christianity, God the Father has an eternal relationship with God the Son. God does love sinners (</w:t>
      </w:r>
      <w:hyperlink r:id="rId15" w:tgtFrame="_blank" w:history="1">
        <w:r w:rsidRPr="00B56433">
          <w:rPr>
            <w:rFonts w:ascii="Helvetica" w:eastAsia="Times New Roman" w:hAnsi="Helvetica" w:cs="Times New Roman"/>
            <w:color w:val="0000FF"/>
            <w:u w:val="single"/>
          </w:rPr>
          <w:t>Romans 5:8</w:t>
        </w:r>
      </w:hyperlink>
      <w:r w:rsidRPr="00B56433">
        <w:rPr>
          <w:rFonts w:ascii="Helvetica" w:eastAsia="Times New Roman" w:hAnsi="Helvetica" w:cs="Times New Roman"/>
          <w:color w:val="081C2A"/>
          <w:shd w:val="clear" w:color="auto" w:fill="FFFFFF"/>
        </w:rPr>
        <w:t>).</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Pr="005607DF">
        <w:rPr>
          <w:rFonts w:ascii="Helvetica" w:eastAsia="Times New Roman" w:hAnsi="Helvetica" w:cs="Times New Roman"/>
          <w:b/>
          <w:i/>
          <w:iCs/>
          <w:color w:val="081C2A"/>
        </w:rPr>
        <w:t>Islam and Christianity: Sacred Literature</w:t>
      </w:r>
      <w:r w:rsidRPr="00B56433">
        <w:rPr>
          <w:rFonts w:ascii="Helvetica" w:eastAsia="Times New Roman" w:hAnsi="Helvetica" w:cs="Times New Roman"/>
          <w:b/>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Islam holds that the Torah (the first five books of the Old Testament), the Psalms, and the Gospels were given by God—with this caveat: Jews and Christians have </w:t>
      </w:r>
      <w:hyperlink r:id="rId16" w:tgtFrame="_blank" w:history="1">
        <w:r w:rsidRPr="00B56433">
          <w:rPr>
            <w:rFonts w:ascii="Helvetica" w:eastAsia="Times New Roman" w:hAnsi="Helvetica" w:cs="Times New Roman"/>
            <w:color w:val="0000FF"/>
            <w:u w:val="single"/>
          </w:rPr>
          <w:t>corrupted God’s Word</w:t>
        </w:r>
      </w:hyperlink>
      <w:r w:rsidRPr="00B56433">
        <w:rPr>
          <w:rFonts w:ascii="Helvetica" w:eastAsia="Times New Roman" w:hAnsi="Helvetica" w:cs="Times New Roman"/>
          <w:color w:val="081C2A"/>
          <w:shd w:val="clear" w:color="auto" w:fill="FFFFFF"/>
        </w:rPr>
        <w:t> and therefore Bibles cannot be fully trusted. Muslims believe that God’s final Word, the Qur’an, was miraculously given to Muhammed over a period of twenty-three years. The Qur’an, which is perfect and holy, is divided into 114 chapters called </w:t>
      </w:r>
      <w:r w:rsidRPr="00B56433">
        <w:rPr>
          <w:rFonts w:ascii="Helvetica" w:eastAsia="Times New Roman" w:hAnsi="Helvetica" w:cs="Times New Roman"/>
          <w:i/>
          <w:iCs/>
          <w:color w:val="081C2A"/>
        </w:rPr>
        <w:t>suras</w:t>
      </w:r>
      <w:r w:rsidRPr="00B56433">
        <w:rPr>
          <w:rFonts w:ascii="Helvetica" w:eastAsia="Times New Roman" w:hAnsi="Helvetica" w:cs="Times New Roman"/>
          <w:color w:val="081C2A"/>
          <w:shd w:val="clear" w:color="auto" w:fill="FFFFFF"/>
        </w:rPr>
        <w:t>. In addition to the Qur’an, the Muslims have the Hadith, a collection of Muhammed’s sayings, opinions, and actions as reported by those close to him.</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Biblical Christianity holds that the Old and New Testaments of the Bible are God’s inspired Word and the only authoritative rule of faith and practice. The Bible warns against adding to God’s Word (</w:t>
      </w:r>
      <w:hyperlink r:id="rId17" w:tgtFrame="_blank" w:history="1">
        <w:r w:rsidRPr="00B56433">
          <w:rPr>
            <w:rFonts w:ascii="Helvetica" w:eastAsia="Times New Roman" w:hAnsi="Helvetica" w:cs="Times New Roman"/>
            <w:color w:val="0000FF"/>
            <w:u w:val="single"/>
          </w:rPr>
          <w:t>Revelation 22:18</w:t>
        </w:r>
      </w:hyperlink>
      <w:r w:rsidRPr="00B56433">
        <w:rPr>
          <w:rFonts w:ascii="Helvetica" w:eastAsia="Times New Roman" w:hAnsi="Helvetica" w:cs="Times New Roman"/>
          <w:color w:val="081C2A"/>
          <w:shd w:val="clear" w:color="auto" w:fill="FFFFFF"/>
        </w:rPr>
        <w:t>); Christians reject the Qur’an as an attempted addition to God’s Word and as a document that contradicts the Bible in many ways.</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Pr="005607DF">
        <w:rPr>
          <w:rFonts w:ascii="Helvetica" w:eastAsia="Times New Roman" w:hAnsi="Helvetica" w:cs="Times New Roman"/>
          <w:b/>
          <w:i/>
          <w:iCs/>
          <w:color w:val="081C2A"/>
        </w:rPr>
        <w:t>Islam and Christianity: Means of Salvation</w:t>
      </w:r>
      <w:r w:rsidRPr="00B56433">
        <w:rPr>
          <w:rFonts w:ascii="Helvetica" w:eastAsia="Times New Roman" w:hAnsi="Helvetica" w:cs="Times New Roman"/>
          <w:b/>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Islam teaches a works-based salvation and in this way is similar to other man-made religions. A Muslim must keep the </w:t>
      </w:r>
      <w:hyperlink r:id="rId18" w:history="1">
        <w:r w:rsidRPr="00B56433">
          <w:rPr>
            <w:rFonts w:ascii="Helvetica" w:eastAsia="Times New Roman" w:hAnsi="Helvetica" w:cs="Times New Roman"/>
            <w:color w:val="0000FF"/>
            <w:u w:val="single"/>
          </w:rPr>
          <w:t>five pillars of Islam</w:t>
        </w:r>
      </w:hyperlink>
      <w:r w:rsidRPr="00B56433">
        <w:rPr>
          <w:rFonts w:ascii="Helvetica" w:eastAsia="Times New Roman" w:hAnsi="Helvetica" w:cs="Times New Roman"/>
          <w:color w:val="081C2A"/>
          <w:shd w:val="clear" w:color="auto" w:fill="FFFFFF"/>
        </w:rPr>
        <w:t>: he must confess the </w:t>
      </w:r>
      <w:r w:rsidRPr="00B56433">
        <w:rPr>
          <w:rFonts w:ascii="Helvetica" w:eastAsia="Times New Roman" w:hAnsi="Helvetica" w:cs="Times New Roman"/>
          <w:i/>
          <w:iCs/>
          <w:color w:val="081C2A"/>
        </w:rPr>
        <w:t>shahadah</w:t>
      </w:r>
      <w:r w:rsidRPr="00B56433">
        <w:rPr>
          <w:rFonts w:ascii="Helvetica" w:eastAsia="Times New Roman" w:hAnsi="Helvetica" w:cs="Times New Roman"/>
          <w:color w:val="081C2A"/>
          <w:shd w:val="clear" w:color="auto" w:fill="FFFFFF"/>
        </w:rPr>
        <w:t> (“there is no God but Allah, and Muhammed is his prophet”); he must kneel in prayer toward Mecca five times a day; he must fast during the daylight hours one month of the year (Ramadan); he must give money to the poor; and he must make a pilgrimage to Mecca sometime in his lifetime. Islam teaches that the day of judgment will involve a person’s good and bad deeds being weighed in a balance—so the standard for judgment is one’s own actions (Surah 7:8-9; 21:47). The Qur’an forbids anyone from bearing another’s burden of sin (Surah 17:15; 35:18) and pointedly denies the death of Jesus (or Isa) on the cross (Surah 3:55; 4:157–158). If you will be saved, you must save yourself.</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Christianity teaches a grace-based salvation. A person is saved by the grace (the undeserved blessing) of God, through faith in the death and resurrection of Jesus Christ (</w:t>
      </w:r>
      <w:hyperlink r:id="rId19" w:tgtFrame="_blank" w:history="1">
        <w:r w:rsidRPr="00B56433">
          <w:rPr>
            <w:rFonts w:ascii="Helvetica" w:eastAsia="Times New Roman" w:hAnsi="Helvetica" w:cs="Times New Roman"/>
            <w:color w:val="0000FF"/>
            <w:u w:val="single"/>
          </w:rPr>
          <w:t>Ephesians 2:8–9</w:t>
        </w:r>
      </w:hyperlink>
      <w:r w:rsidRPr="00B56433">
        <w:rPr>
          <w:rFonts w:ascii="Helvetica" w:eastAsia="Times New Roman" w:hAnsi="Helvetica" w:cs="Times New Roman"/>
          <w:color w:val="081C2A"/>
          <w:shd w:val="clear" w:color="auto" w:fill="FFFFFF"/>
        </w:rPr>
        <w:t>; </w:t>
      </w:r>
      <w:hyperlink r:id="rId20" w:tgtFrame="_blank" w:history="1">
        <w:r w:rsidRPr="00B56433">
          <w:rPr>
            <w:rFonts w:ascii="Helvetica" w:eastAsia="Times New Roman" w:hAnsi="Helvetica" w:cs="Times New Roman"/>
            <w:color w:val="0000FF"/>
            <w:u w:val="single"/>
          </w:rPr>
          <w:t>Romans 10:9–10</w:t>
        </w:r>
      </w:hyperlink>
      <w:r w:rsidRPr="00B56433">
        <w:rPr>
          <w:rFonts w:ascii="Helvetica" w:eastAsia="Times New Roman" w:hAnsi="Helvetica" w:cs="Times New Roman"/>
          <w:color w:val="081C2A"/>
          <w:shd w:val="clear" w:color="auto" w:fill="FFFFFF"/>
        </w:rPr>
        <w:t>). The standard for judgment is absolute perfection—the righteousness of Christ. No one can measure up to perfection (</w:t>
      </w:r>
      <w:hyperlink r:id="rId21" w:tgtFrame="_blank" w:history="1">
        <w:r w:rsidRPr="00B56433">
          <w:rPr>
            <w:rFonts w:ascii="Helvetica" w:eastAsia="Times New Roman" w:hAnsi="Helvetica" w:cs="Times New Roman"/>
            <w:color w:val="0000FF"/>
            <w:u w:val="single"/>
          </w:rPr>
          <w:t>Romans 3:23</w:t>
        </w:r>
      </w:hyperlink>
      <w:r w:rsidRPr="00B56433">
        <w:rPr>
          <w:rFonts w:ascii="Helvetica" w:eastAsia="Times New Roman" w:hAnsi="Helvetica" w:cs="Times New Roman"/>
          <w:color w:val="081C2A"/>
          <w:shd w:val="clear" w:color="auto" w:fill="FFFFFF"/>
        </w:rPr>
        <w:t>), but God in His grace and mercy has given His Son as the substitute for our sin: “When you were dead in your sins . . . God made you alive with Christ. He forgave us all our sins, having canceled the charge of our legal indebtedness, which stood against us and condemned us; he has taken it away, nailing it to the cross” (</w:t>
      </w:r>
      <w:hyperlink r:id="rId22" w:tgtFrame="_blank" w:history="1">
        <w:r w:rsidRPr="00B56433">
          <w:rPr>
            <w:rFonts w:ascii="Helvetica" w:eastAsia="Times New Roman" w:hAnsi="Helvetica" w:cs="Times New Roman"/>
            <w:color w:val="0000FF"/>
            <w:u w:val="single"/>
          </w:rPr>
          <w:t>Colossians 1:13–14</w:t>
        </w:r>
      </w:hyperlink>
      <w:r w:rsidRPr="00B56433">
        <w:rPr>
          <w:rFonts w:ascii="Helvetica" w:eastAsia="Times New Roman" w:hAnsi="Helvetica" w:cs="Times New Roman"/>
          <w:color w:val="081C2A"/>
          <w:shd w:val="clear" w:color="auto" w:fill="FFFFFF"/>
        </w:rPr>
        <w:t>). We cannot save ourselves, so we turn to Christ, our sinless Savior and the author and finisher of our faith (</w:t>
      </w:r>
      <w:hyperlink r:id="rId23" w:tgtFrame="_blank" w:history="1">
        <w:r w:rsidRPr="00B56433">
          <w:rPr>
            <w:rFonts w:ascii="Helvetica" w:eastAsia="Times New Roman" w:hAnsi="Helvetica" w:cs="Times New Roman"/>
            <w:color w:val="0000FF"/>
            <w:u w:val="single"/>
          </w:rPr>
          <w:t>Hebrews 12:2</w:t>
        </w:r>
      </w:hyperlink>
      <w:r w:rsidRPr="00B56433">
        <w:rPr>
          <w:rFonts w:ascii="Helvetica" w:eastAsia="Times New Roman" w:hAnsi="Helvetica" w:cs="Times New Roman"/>
          <w:color w:val="081C2A"/>
          <w:shd w:val="clear" w:color="auto" w:fill="FFFFFF"/>
        </w:rPr>
        <w:t>).</w:t>
      </w:r>
      <w:r w:rsidRPr="00B56433">
        <w:rPr>
          <w:rFonts w:ascii="Helvetica" w:eastAsia="Times New Roman" w:hAnsi="Helvetica" w:cs="Times New Roman"/>
          <w:color w:val="081C2A"/>
        </w:rPr>
        <w:br/>
      </w:r>
      <w:r w:rsidRPr="00B56433">
        <w:rPr>
          <w:rFonts w:ascii="Helvetica" w:eastAsia="Times New Roman" w:hAnsi="Helvetica" w:cs="Times New Roman"/>
          <w:color w:val="081C2A"/>
        </w:rPr>
        <w:br/>
      </w:r>
      <w:r w:rsidR="005607DF">
        <w:rPr>
          <w:rFonts w:ascii="Helvetica" w:eastAsia="Times New Roman" w:hAnsi="Helvetica" w:cs="Times New Roman"/>
          <w:color w:val="081C2A"/>
          <w:shd w:val="clear" w:color="auto" w:fill="FFFFFF"/>
        </w:rPr>
        <w:t xml:space="preserve"> </w:t>
      </w:r>
      <w:r w:rsidR="005607DF">
        <w:rPr>
          <w:rFonts w:ascii="Helvetica" w:eastAsia="Times New Roman" w:hAnsi="Helvetica" w:cs="Times New Roman"/>
          <w:color w:val="081C2A"/>
          <w:shd w:val="clear" w:color="auto" w:fill="FFFFFF"/>
        </w:rPr>
        <w:tab/>
      </w:r>
      <w:r w:rsidRPr="00B56433">
        <w:rPr>
          <w:rFonts w:ascii="Helvetica" w:eastAsia="Times New Roman" w:hAnsi="Helvetica" w:cs="Times New Roman"/>
          <w:color w:val="081C2A"/>
          <w:shd w:val="clear" w:color="auto" w:fill="FFFFFF"/>
        </w:rPr>
        <w:t>Islam and Christianity, having different beliefs on essential doctrines such as God, Jesus, Scripture, and salvation, are irreconcilable. Both religions cannot be true. We believe that Jesus Christ, as presented in the Bible, is the true Son of God and Savior of mankind. “Grace and truth came through Jesus Christ” (</w:t>
      </w:r>
      <w:hyperlink r:id="rId24" w:tgtFrame="_blank" w:history="1">
        <w:r w:rsidRPr="00B56433">
          <w:rPr>
            <w:rFonts w:ascii="Helvetica" w:eastAsia="Times New Roman" w:hAnsi="Helvetica" w:cs="Times New Roman"/>
            <w:color w:val="0000FF"/>
            <w:u w:val="single"/>
          </w:rPr>
          <w:t>John 1:17</w:t>
        </w:r>
      </w:hyperlink>
      <w:r w:rsidRPr="00B56433">
        <w:rPr>
          <w:rFonts w:ascii="Helvetica" w:eastAsia="Times New Roman" w:hAnsi="Helvetica" w:cs="Times New Roman"/>
          <w:color w:val="081C2A"/>
          <w:shd w:val="clear" w:color="auto" w:fill="FFFFFF"/>
        </w:rPr>
        <w:t>).</w:t>
      </w:r>
    </w:p>
    <w:p w14:paraId="4BC25B0C" w14:textId="77777777" w:rsidR="00B56433" w:rsidRDefault="00B56433" w:rsidP="00B56433">
      <w:pPr>
        <w:spacing w:line="276" w:lineRule="auto"/>
      </w:pPr>
    </w:p>
    <w:p w14:paraId="094E6BB1" w14:textId="53B658DC" w:rsidR="000400DE" w:rsidRDefault="000400DE" w:rsidP="00B56433">
      <w:pPr>
        <w:spacing w:line="276" w:lineRule="auto"/>
      </w:pPr>
      <w:r w:rsidRPr="003E50B5">
        <w:rPr>
          <w:i/>
          <w:color w:val="000000" w:themeColor="text1"/>
        </w:rPr>
        <w:t>Source</w:t>
      </w:r>
      <w:r w:rsidRPr="003E50B5">
        <w:rPr>
          <w:rFonts w:eastAsia="Times New Roman"/>
        </w:rPr>
        <w:t>:</w:t>
      </w:r>
      <w:r>
        <w:rPr>
          <w:rFonts w:eastAsia="Times New Roman"/>
        </w:rPr>
        <w:t xml:space="preserve"> </w:t>
      </w:r>
      <w:r>
        <w:t>gotquestions.org</w:t>
      </w:r>
    </w:p>
    <w:p w14:paraId="20861A94" w14:textId="77777777" w:rsidR="000400DE" w:rsidRDefault="000400DE" w:rsidP="00B56433">
      <w:pPr>
        <w:spacing w:line="276" w:lineRule="auto"/>
      </w:pPr>
    </w:p>
    <w:sectPr w:rsidR="000400DE" w:rsidSect="00B56433">
      <w:footerReference w:type="even" r:id="rId25"/>
      <w:footerReference w:type="default" r:id="rId26"/>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2568" w14:textId="77777777" w:rsidR="00CE08B2" w:rsidRDefault="00CE08B2" w:rsidP="00B56433">
      <w:r>
        <w:separator/>
      </w:r>
    </w:p>
  </w:endnote>
  <w:endnote w:type="continuationSeparator" w:id="0">
    <w:p w14:paraId="541FC950" w14:textId="77777777" w:rsidR="00CE08B2" w:rsidRDefault="00CE08B2" w:rsidP="00B5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3EAC1" w14:textId="77777777" w:rsidR="00B56433" w:rsidRDefault="00B56433" w:rsidP="004144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1DF2E" w14:textId="77777777" w:rsidR="00B56433" w:rsidRDefault="00B56433" w:rsidP="00B564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9E98F" w14:textId="77777777" w:rsidR="00B56433" w:rsidRDefault="00B56433" w:rsidP="004144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08B2">
      <w:rPr>
        <w:rStyle w:val="PageNumber"/>
        <w:noProof/>
      </w:rPr>
      <w:t>1</w:t>
    </w:r>
    <w:r>
      <w:rPr>
        <w:rStyle w:val="PageNumber"/>
      </w:rPr>
      <w:fldChar w:fldCharType="end"/>
    </w:r>
  </w:p>
  <w:p w14:paraId="6211E239" w14:textId="77777777" w:rsidR="00B56433" w:rsidRDefault="00B56433" w:rsidP="00B564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2D731" w14:textId="77777777" w:rsidR="00CE08B2" w:rsidRDefault="00CE08B2" w:rsidP="00B56433">
      <w:r>
        <w:separator/>
      </w:r>
    </w:p>
  </w:footnote>
  <w:footnote w:type="continuationSeparator" w:id="0">
    <w:p w14:paraId="07A98B04" w14:textId="77777777" w:rsidR="00CE08B2" w:rsidRDefault="00CE08B2" w:rsidP="00B56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33"/>
    <w:rsid w:val="000400DE"/>
    <w:rsid w:val="0010596E"/>
    <w:rsid w:val="001D0BA7"/>
    <w:rsid w:val="002A7F2C"/>
    <w:rsid w:val="002B1D8C"/>
    <w:rsid w:val="002B2AE6"/>
    <w:rsid w:val="002B5EFD"/>
    <w:rsid w:val="00323BDF"/>
    <w:rsid w:val="00453908"/>
    <w:rsid w:val="004E2980"/>
    <w:rsid w:val="005607DF"/>
    <w:rsid w:val="00563907"/>
    <w:rsid w:val="006053DD"/>
    <w:rsid w:val="00684642"/>
    <w:rsid w:val="006E0A56"/>
    <w:rsid w:val="00773607"/>
    <w:rsid w:val="007A42C4"/>
    <w:rsid w:val="00896965"/>
    <w:rsid w:val="00B05D45"/>
    <w:rsid w:val="00B16118"/>
    <w:rsid w:val="00B4211F"/>
    <w:rsid w:val="00B56433"/>
    <w:rsid w:val="00BB7380"/>
    <w:rsid w:val="00CE08B2"/>
    <w:rsid w:val="00D85C9F"/>
    <w:rsid w:val="00DD56F8"/>
    <w:rsid w:val="00E216E2"/>
    <w:rsid w:val="00EE66B5"/>
    <w:rsid w:val="00F26173"/>
    <w:rsid w:val="00FD17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D48A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5643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33"/>
  </w:style>
  <w:style w:type="character" w:styleId="Hyperlink">
    <w:name w:val="Hyperlink"/>
    <w:basedOn w:val="DefaultParagraphFont"/>
    <w:uiPriority w:val="99"/>
    <w:semiHidden/>
    <w:unhideWhenUsed/>
    <w:rsid w:val="00B56433"/>
    <w:rPr>
      <w:color w:val="0000FF"/>
      <w:u w:val="single"/>
    </w:rPr>
  </w:style>
  <w:style w:type="character" w:styleId="Emphasis">
    <w:name w:val="Emphasis"/>
    <w:basedOn w:val="DefaultParagraphFont"/>
    <w:uiPriority w:val="20"/>
    <w:qFormat/>
    <w:rsid w:val="00B56433"/>
    <w:rPr>
      <w:i/>
      <w:iCs/>
    </w:rPr>
  </w:style>
  <w:style w:type="paragraph" w:styleId="Footer">
    <w:name w:val="footer"/>
    <w:basedOn w:val="Normal"/>
    <w:link w:val="FooterChar"/>
    <w:uiPriority w:val="99"/>
    <w:unhideWhenUsed/>
    <w:rsid w:val="00B56433"/>
    <w:pPr>
      <w:tabs>
        <w:tab w:val="center" w:pos="4680"/>
        <w:tab w:val="right" w:pos="9360"/>
      </w:tabs>
    </w:pPr>
  </w:style>
  <w:style w:type="character" w:customStyle="1" w:styleId="FooterChar">
    <w:name w:val="Footer Char"/>
    <w:basedOn w:val="DefaultParagraphFont"/>
    <w:link w:val="Footer"/>
    <w:uiPriority w:val="99"/>
    <w:rsid w:val="00B56433"/>
  </w:style>
  <w:style w:type="character" w:styleId="PageNumber">
    <w:name w:val="page number"/>
    <w:basedOn w:val="DefaultParagraphFont"/>
    <w:uiPriority w:val="99"/>
    <w:semiHidden/>
    <w:unhideWhenUsed/>
    <w:rsid w:val="00B56433"/>
  </w:style>
  <w:style w:type="character" w:customStyle="1" w:styleId="Heading1Char">
    <w:name w:val="Heading 1 Char"/>
    <w:basedOn w:val="DefaultParagraphFont"/>
    <w:link w:val="Heading1"/>
    <w:uiPriority w:val="9"/>
    <w:rsid w:val="00B56433"/>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024021">
      <w:bodyDiv w:val="1"/>
      <w:marLeft w:val="0"/>
      <w:marRight w:val="0"/>
      <w:marTop w:val="0"/>
      <w:marBottom w:val="0"/>
      <w:divBdr>
        <w:top w:val="none" w:sz="0" w:space="0" w:color="auto"/>
        <w:left w:val="none" w:sz="0" w:space="0" w:color="auto"/>
        <w:bottom w:val="none" w:sz="0" w:space="0" w:color="auto"/>
        <w:right w:val="none" w:sz="0" w:space="0" w:color="auto"/>
      </w:divBdr>
    </w:div>
    <w:div w:id="1053623345">
      <w:bodyDiv w:val="1"/>
      <w:marLeft w:val="0"/>
      <w:marRight w:val="0"/>
      <w:marTop w:val="0"/>
      <w:marBottom w:val="0"/>
      <w:divBdr>
        <w:top w:val="none" w:sz="0" w:space="0" w:color="auto"/>
        <w:left w:val="none" w:sz="0" w:space="0" w:color="auto"/>
        <w:bottom w:val="none" w:sz="0" w:space="0" w:color="auto"/>
        <w:right w:val="none" w:sz="0" w:space="0" w:color="auto"/>
      </w:divBdr>
    </w:div>
    <w:div w:id="1888570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bibleref.com/John/13/John-13-34.html" TargetMode="External"/><Relationship Id="rId20" Type="http://schemas.openxmlformats.org/officeDocument/2006/relationships/hyperlink" Target="https://www.bibleref.com/Romans/10/Romans-10-9.html" TargetMode="External"/><Relationship Id="rId21" Type="http://schemas.openxmlformats.org/officeDocument/2006/relationships/hyperlink" Target="https://www.bibleref.com/Romans/3/Romans-3-23.html" TargetMode="External"/><Relationship Id="rId22" Type="http://schemas.openxmlformats.org/officeDocument/2006/relationships/hyperlink" Target="https://www.bibleref.com/Colossians/1/Colossians-1-13.html" TargetMode="External"/><Relationship Id="rId23" Type="http://schemas.openxmlformats.org/officeDocument/2006/relationships/hyperlink" Target="https://www.bibleref.com/Hebrews/12/Hebrews-12-2.html" TargetMode="External"/><Relationship Id="rId24" Type="http://schemas.openxmlformats.org/officeDocument/2006/relationships/hyperlink" Target="https://www.bibleref.com/John/1/John-1-17.html"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bibleref.com/Luke/23/Luke-23-34.html" TargetMode="External"/><Relationship Id="rId11" Type="http://schemas.openxmlformats.org/officeDocument/2006/relationships/hyperlink" Target="https://www.gotquestions.org/who-is-Allah.html" TargetMode="External"/><Relationship Id="rId12" Type="http://schemas.openxmlformats.org/officeDocument/2006/relationships/hyperlink" Target="https://www.bibleref.com/1-John/4/1-John-4-8.html" TargetMode="External"/><Relationship Id="rId13" Type="http://schemas.openxmlformats.org/officeDocument/2006/relationships/hyperlink" Target="https://www.bibleref.com/Mark/12/Mark-12-30.html" TargetMode="External"/><Relationship Id="rId14" Type="http://schemas.openxmlformats.org/officeDocument/2006/relationships/hyperlink" Target="https://www.bibleref.com/1-Corinthians/13/1-Corinthians-13-3.html" TargetMode="External"/><Relationship Id="rId15" Type="http://schemas.openxmlformats.org/officeDocument/2006/relationships/hyperlink" Target="https://www.bibleref.com/Romans/5/Romans-5-8.html" TargetMode="External"/><Relationship Id="rId16" Type="http://schemas.openxmlformats.org/officeDocument/2006/relationships/hyperlink" Target="http://www.blogos.org/theologyapologetics/quran-affirms-bible-2.php" TargetMode="External"/><Relationship Id="rId17" Type="http://schemas.openxmlformats.org/officeDocument/2006/relationships/hyperlink" Target="https://www.bibleref.com/Revelation/22/Revelation-22-18.html" TargetMode="External"/><Relationship Id="rId18" Type="http://schemas.openxmlformats.org/officeDocument/2006/relationships/hyperlink" Target="https://www.gotquestions.org/five-pillars-Islam.html" TargetMode="External"/><Relationship Id="rId19" Type="http://schemas.openxmlformats.org/officeDocument/2006/relationships/hyperlink" Target="https://www.bibleref.com/Ephesians/2/Ephesians-2-8.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gotquestions.org/Islam.html" TargetMode="External"/><Relationship Id="rId7" Type="http://schemas.openxmlformats.org/officeDocument/2006/relationships/hyperlink" Target="https://www.bibleref.com/2-Corinthians/5/2-Corinthians-5-21.html" TargetMode="External"/><Relationship Id="rId8" Type="http://schemas.openxmlformats.org/officeDocument/2006/relationships/hyperlink" Target="https://www.bibleref.com/John/8/John-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1392</Words>
  <Characters>7937</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 let’s get started.</vt:lpstr>
      <vt:lpstr/>
      <vt:lpstr>Your Brother in Christ, Tony Gonzalez</vt:lpstr>
      <vt:lpstr>1 Peter 3:15</vt:lpstr>
    </vt:vector>
  </TitlesOfParts>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2025-02-26T02:54:00Z</dcterms:created>
  <dcterms:modified xsi:type="dcterms:W3CDTF">2025-03-09T04:41:00Z</dcterms:modified>
</cp:coreProperties>
</file>