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C1B4" w14:textId="77777777" w:rsidR="00F43B0E" w:rsidRPr="00F43B0E" w:rsidRDefault="00F43B0E" w:rsidP="00F43B0E">
      <w:p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b/>
          <w:bCs/>
          <w:color w:val="000000"/>
          <w:kern w:val="0"/>
          <w:sz w:val="21"/>
          <w:szCs w:val="21"/>
          <w14:ligatures w14:val="none"/>
        </w:rPr>
        <w:t>Title: Elevate Your Cardiology Practice with Cutting-Edge IT Services</w:t>
      </w:r>
    </w:p>
    <w:p w14:paraId="1F68E944" w14:textId="77777777" w:rsidR="00F43B0E" w:rsidRPr="00F43B0E" w:rsidRDefault="00F43B0E" w:rsidP="00F43B0E">
      <w:p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color w:val="000000"/>
          <w:kern w:val="0"/>
          <w:sz w:val="21"/>
          <w:szCs w:val="21"/>
          <w14:ligatures w14:val="none"/>
        </w:rPr>
        <w:t>In the fast-paced world of cardiology, staying ahead of technological advancements is crucial for providing exceptional patient care. At Florida Medical Network, we understand the unique needs of cardiology practices and offer specialized IT services designed to enhance your operations, improve patient outcomes, and ensure data security.</w:t>
      </w:r>
    </w:p>
    <w:p w14:paraId="16C99C23" w14:textId="77777777" w:rsidR="00F43B0E" w:rsidRPr="00F43B0E" w:rsidRDefault="00F43B0E" w:rsidP="00F43B0E">
      <w:p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b/>
          <w:bCs/>
          <w:color w:val="000000"/>
          <w:kern w:val="0"/>
          <w:sz w:val="21"/>
          <w:szCs w:val="21"/>
          <w14:ligatures w14:val="none"/>
        </w:rPr>
        <w:t>Why Choose Our IT Services for Your Cardiology Practice?</w:t>
      </w:r>
    </w:p>
    <w:p w14:paraId="4F77BAAA" w14:textId="77777777" w:rsidR="00F43B0E" w:rsidRPr="00F43B0E" w:rsidRDefault="00F43B0E" w:rsidP="00F43B0E">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b/>
          <w:bCs/>
          <w:color w:val="000000"/>
          <w:kern w:val="0"/>
          <w:sz w:val="21"/>
          <w:szCs w:val="21"/>
          <w14:ligatures w14:val="none"/>
        </w:rPr>
        <w:t>Enhanced Patient Care</w:t>
      </w:r>
      <w:r w:rsidRPr="00F43B0E">
        <w:rPr>
          <w:rFonts w:ascii="Arial" w:eastAsia="Times New Roman" w:hAnsi="Arial" w:cs="Arial"/>
          <w:color w:val="000000"/>
          <w:kern w:val="0"/>
          <w:sz w:val="21"/>
          <w:szCs w:val="21"/>
          <w14:ligatures w14:val="none"/>
        </w:rPr>
        <w:t>: Our IT solutions streamline your practice's workflow, allowing you to focus more on patient care and less on administrative tasks. From electronic health records (EHR) management to telemedicine support, we provide the tools you need to deliver timely and effective care.</w:t>
      </w:r>
    </w:p>
    <w:p w14:paraId="3F40DE54" w14:textId="77777777" w:rsidR="00F43B0E" w:rsidRPr="00F43B0E" w:rsidRDefault="00F43B0E" w:rsidP="00F43B0E">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b/>
          <w:bCs/>
          <w:color w:val="000000"/>
          <w:kern w:val="0"/>
          <w:sz w:val="21"/>
          <w:szCs w:val="21"/>
          <w14:ligatures w14:val="none"/>
        </w:rPr>
        <w:t>Secure Data Management</w:t>
      </w:r>
      <w:r w:rsidRPr="00F43B0E">
        <w:rPr>
          <w:rFonts w:ascii="Arial" w:eastAsia="Times New Roman" w:hAnsi="Arial" w:cs="Arial"/>
          <w:color w:val="000000"/>
          <w:kern w:val="0"/>
          <w:sz w:val="21"/>
          <w:szCs w:val="21"/>
          <w14:ligatures w14:val="none"/>
        </w:rPr>
        <w:t>: Protecting sensitive patient information is paramount. Our cybersecurity services include advanced encryption, regular security audits, and compliance with healthcare regulations such as HIPAA. We ensure your data is secure and your practice is protected from cyber threats.</w:t>
      </w:r>
    </w:p>
    <w:p w14:paraId="369E1CCD" w14:textId="77777777" w:rsidR="00F43B0E" w:rsidRPr="00F43B0E" w:rsidRDefault="00F43B0E" w:rsidP="00F43B0E">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b/>
          <w:bCs/>
          <w:color w:val="000000"/>
          <w:kern w:val="0"/>
          <w:sz w:val="21"/>
          <w:szCs w:val="21"/>
          <w14:ligatures w14:val="none"/>
        </w:rPr>
        <w:t>Reliable Network Infrastructure</w:t>
      </w:r>
      <w:r w:rsidRPr="00F43B0E">
        <w:rPr>
          <w:rFonts w:ascii="Arial" w:eastAsia="Times New Roman" w:hAnsi="Arial" w:cs="Arial"/>
          <w:color w:val="000000"/>
          <w:kern w:val="0"/>
          <w:sz w:val="21"/>
          <w:szCs w:val="21"/>
          <w14:ligatures w14:val="none"/>
        </w:rPr>
        <w:t>: A robust and reliable network is essential for seamless communication and data transfer. We design and manage your network infrastructure to ensure high performance and minimal downtime, keeping your practice running smoothly.</w:t>
      </w:r>
    </w:p>
    <w:p w14:paraId="6AC3A79B" w14:textId="77777777" w:rsidR="00F43B0E" w:rsidRPr="00F43B0E" w:rsidRDefault="00F43B0E" w:rsidP="00F43B0E">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b/>
          <w:bCs/>
          <w:color w:val="000000"/>
          <w:kern w:val="0"/>
          <w:sz w:val="21"/>
          <w:szCs w:val="21"/>
          <w14:ligatures w14:val="none"/>
        </w:rPr>
        <w:t>Cloud Solutions</w:t>
      </w:r>
      <w:r w:rsidRPr="00F43B0E">
        <w:rPr>
          <w:rFonts w:ascii="Arial" w:eastAsia="Times New Roman" w:hAnsi="Arial" w:cs="Arial"/>
          <w:color w:val="000000"/>
          <w:kern w:val="0"/>
          <w:sz w:val="21"/>
          <w:szCs w:val="21"/>
          <w14:ligatures w14:val="none"/>
        </w:rPr>
        <w:t>: Our cloud computing services offer scalable and flexible solutions for data storage and access. With secure cloud-based EHR systems, you can access patient records from anywhere, facilitating better coordination and continuity of care.</w:t>
      </w:r>
    </w:p>
    <w:p w14:paraId="6F01DBEB" w14:textId="77777777" w:rsidR="00F43B0E" w:rsidRPr="00F43B0E" w:rsidRDefault="00F43B0E" w:rsidP="00F43B0E">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b/>
          <w:bCs/>
          <w:color w:val="000000"/>
          <w:kern w:val="0"/>
          <w:sz w:val="21"/>
          <w:szCs w:val="21"/>
          <w14:ligatures w14:val="none"/>
        </w:rPr>
        <w:t>24/7 Support</w:t>
      </w:r>
      <w:r w:rsidRPr="00F43B0E">
        <w:rPr>
          <w:rFonts w:ascii="Arial" w:eastAsia="Times New Roman" w:hAnsi="Arial" w:cs="Arial"/>
          <w:color w:val="000000"/>
          <w:kern w:val="0"/>
          <w:sz w:val="21"/>
          <w:szCs w:val="21"/>
          <w14:ligatures w14:val="none"/>
        </w:rPr>
        <w:t>: Our dedicated helpdesk support team is available around the clock to assist with any technical issues. Whether it's troubleshooting software problems or resolving network connectivity issues, we're here to ensure your practice operates without interruption.</w:t>
      </w:r>
    </w:p>
    <w:p w14:paraId="355EB4D1" w14:textId="77777777" w:rsidR="00F43B0E" w:rsidRPr="00F43B0E" w:rsidRDefault="00F43B0E" w:rsidP="00F43B0E">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b/>
          <w:bCs/>
          <w:color w:val="000000"/>
          <w:kern w:val="0"/>
          <w:sz w:val="21"/>
          <w:szCs w:val="21"/>
          <w14:ligatures w14:val="none"/>
        </w:rPr>
        <w:t>Customized IT Consulting</w:t>
      </w:r>
      <w:r w:rsidRPr="00F43B0E">
        <w:rPr>
          <w:rFonts w:ascii="Arial" w:eastAsia="Times New Roman" w:hAnsi="Arial" w:cs="Arial"/>
          <w:color w:val="000000"/>
          <w:kern w:val="0"/>
          <w:sz w:val="21"/>
          <w:szCs w:val="21"/>
          <w14:ligatures w14:val="none"/>
        </w:rPr>
        <w:t>: We provide personalized IT consulting services to help you optimize your technology use. Our experts assess your current systems, recommend improvements, and implement solutions tailored to your practice's specific needs.</w:t>
      </w:r>
    </w:p>
    <w:p w14:paraId="0D4B85E1" w14:textId="77777777" w:rsidR="00F43B0E" w:rsidRPr="00F43B0E" w:rsidRDefault="00F43B0E" w:rsidP="00F43B0E">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b/>
          <w:bCs/>
          <w:color w:val="000000"/>
          <w:kern w:val="0"/>
          <w:sz w:val="21"/>
          <w:szCs w:val="21"/>
          <w14:ligatures w14:val="none"/>
        </w:rPr>
        <w:t>Disaster Recovery and Backup</w:t>
      </w:r>
      <w:r w:rsidRPr="00F43B0E">
        <w:rPr>
          <w:rFonts w:ascii="Arial" w:eastAsia="Times New Roman" w:hAnsi="Arial" w:cs="Arial"/>
          <w:color w:val="000000"/>
          <w:kern w:val="0"/>
          <w:sz w:val="21"/>
          <w:szCs w:val="21"/>
          <w14:ligatures w14:val="none"/>
        </w:rPr>
        <w:t>: Ensure your practice is prepared for any unforeseen events with our comprehensive disaster recovery and backup solutions. We provide automated backups and quick data recovery options to protect against data loss and ensure business continuity.</w:t>
      </w:r>
    </w:p>
    <w:p w14:paraId="255BB4F3" w14:textId="77777777" w:rsidR="00F43B0E" w:rsidRPr="00F43B0E" w:rsidRDefault="00F43B0E" w:rsidP="00F43B0E">
      <w:p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b/>
          <w:bCs/>
          <w:color w:val="000000"/>
          <w:kern w:val="0"/>
          <w:sz w:val="21"/>
          <w:szCs w:val="21"/>
          <w14:ligatures w14:val="none"/>
        </w:rPr>
        <w:t>Transform Your Practice Today</w:t>
      </w:r>
    </w:p>
    <w:p w14:paraId="4A398832" w14:textId="77777777" w:rsidR="00F43B0E" w:rsidRPr="00F43B0E" w:rsidRDefault="00F43B0E" w:rsidP="00F43B0E">
      <w:p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color w:val="000000"/>
          <w:kern w:val="0"/>
          <w:sz w:val="21"/>
          <w:szCs w:val="21"/>
          <w14:ligatures w14:val="none"/>
        </w:rPr>
        <w:t>At Florida Medical Network, we're committed to helping cardiology practices thrive in the digital age. Our specialized IT services are designed to support your practice's growth, enhance patient care, and ensure data security. Partner with us to experience the benefits of cutting-edge technology and expert support.</w:t>
      </w:r>
    </w:p>
    <w:p w14:paraId="1C2ACFAA" w14:textId="77777777" w:rsidR="00F43B0E" w:rsidRPr="00F43B0E" w:rsidRDefault="00F43B0E" w:rsidP="00F43B0E">
      <w:p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b/>
          <w:bCs/>
          <w:color w:val="000000"/>
          <w:kern w:val="0"/>
          <w:sz w:val="21"/>
          <w:szCs w:val="21"/>
          <w14:ligatures w14:val="none"/>
        </w:rPr>
        <w:t>Contact Us</w:t>
      </w:r>
    </w:p>
    <w:p w14:paraId="316D7D02" w14:textId="77777777" w:rsidR="00F43B0E" w:rsidRPr="00F43B0E" w:rsidRDefault="00F43B0E" w:rsidP="00F43B0E">
      <w:p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F43B0E">
        <w:rPr>
          <w:rFonts w:ascii="Arial" w:eastAsia="Times New Roman" w:hAnsi="Arial" w:cs="Arial"/>
          <w:color w:val="000000"/>
          <w:kern w:val="0"/>
          <w:sz w:val="21"/>
          <w:szCs w:val="21"/>
          <w14:ligatures w14:val="none"/>
        </w:rPr>
        <w:t>Ready to elevate your cardiology practice with our IT services? Contact us today to learn more about how we can help you achieve your goals. Visit our website or call Paul Ballash, President to schedule a consultation.</w:t>
      </w:r>
    </w:p>
    <w:p w14:paraId="50617DCF" w14:textId="77777777" w:rsidR="00F43B0E" w:rsidRPr="00F43B0E" w:rsidRDefault="00B47273" w:rsidP="00F43B0E">
      <w:pPr>
        <w:spacing w:after="0" w:line="240" w:lineRule="auto"/>
        <w:rPr>
          <w:rFonts w:ascii="Arial" w:eastAsia="Times New Roman" w:hAnsi="Arial" w:cs="Arial"/>
          <w:kern w:val="0"/>
          <w:sz w:val="21"/>
          <w:szCs w:val="21"/>
          <w14:ligatures w14:val="none"/>
        </w:rPr>
      </w:pPr>
      <w:r w:rsidRPr="00B47273">
        <w:rPr>
          <w:rFonts w:ascii="Times New Roman" w:eastAsia="Times New Roman" w:hAnsi="Times New Roman" w:cs="Times New Roman"/>
          <w:noProof/>
          <w:kern w:val="0"/>
          <w:sz w:val="24"/>
          <w:szCs w:val="24"/>
        </w:rPr>
        <w:pict w14:anchorId="029FBE72">
          <v:rect id="_x0000_i1025" alt="" style="width:468pt;height:.05pt;mso-width-percent:0;mso-height-percent:0;mso-width-percent:0;mso-height-percent:0" o:hrstd="t" o:hrnoshade="t" o:hr="t" fillcolor="black" stroked="f"/>
        </w:pict>
      </w:r>
    </w:p>
    <w:p w14:paraId="1E726FFA" w14:textId="77777777" w:rsidR="00FE5AEC" w:rsidRDefault="00FE5AEC"/>
    <w:sectPr w:rsidR="00FE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27538"/>
    <w:multiLevelType w:val="multilevel"/>
    <w:tmpl w:val="55448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648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0E"/>
    <w:rsid w:val="00412730"/>
    <w:rsid w:val="00553F1F"/>
    <w:rsid w:val="00B47273"/>
    <w:rsid w:val="00E36787"/>
    <w:rsid w:val="00F43B0E"/>
    <w:rsid w:val="00FE5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6A8D"/>
  <w15:chartTrackingRefBased/>
  <w15:docId w15:val="{03413AB6-D9D7-4A9F-8E7F-0AB078F0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09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Ballash</dc:creator>
  <cp:keywords/>
  <dc:description/>
  <cp:lastModifiedBy>Steven Ballash</cp:lastModifiedBy>
  <cp:revision>2</cp:revision>
  <dcterms:created xsi:type="dcterms:W3CDTF">2025-04-03T01:08:00Z</dcterms:created>
  <dcterms:modified xsi:type="dcterms:W3CDTF">2025-04-03T01:08:00Z</dcterms:modified>
</cp:coreProperties>
</file>