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5AE1" w14:textId="0521D1FF" w:rsidR="0006605D" w:rsidRDefault="006E324F" w:rsidP="0006605D">
      <w:pPr>
        <w:jc w:val="center"/>
        <w:rPr>
          <w:sz w:val="28"/>
          <w:szCs w:val="28"/>
        </w:rPr>
      </w:pPr>
      <w:r>
        <w:rPr>
          <w:noProof/>
          <w:sz w:val="28"/>
          <w:szCs w:val="28"/>
        </w:rPr>
        <w:drawing>
          <wp:inline distT="0" distB="0" distL="0" distR="0" wp14:anchorId="7D81CC05" wp14:editId="47F71564">
            <wp:extent cx="1531620" cy="1531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inline>
        </w:drawing>
      </w:r>
    </w:p>
    <w:p w14:paraId="18C22C6D" w14:textId="77777777" w:rsidR="0006605D" w:rsidRPr="002C2197" w:rsidRDefault="0006605D" w:rsidP="0006605D">
      <w:pPr>
        <w:jc w:val="center"/>
        <w:rPr>
          <w:b/>
          <w:bCs/>
          <w:sz w:val="28"/>
          <w:szCs w:val="28"/>
        </w:rPr>
      </w:pPr>
      <w:r w:rsidRPr="002C2197">
        <w:rPr>
          <w:b/>
          <w:bCs/>
          <w:sz w:val="28"/>
          <w:szCs w:val="28"/>
        </w:rPr>
        <w:t>Counselling Agreement</w:t>
      </w:r>
    </w:p>
    <w:p w14:paraId="6C2F1E66" w14:textId="77777777" w:rsidR="0006605D" w:rsidRPr="002C2197" w:rsidRDefault="0006605D" w:rsidP="0006605D">
      <w:pPr>
        <w:rPr>
          <w:b/>
          <w:sz w:val="24"/>
          <w:szCs w:val="24"/>
        </w:rPr>
      </w:pPr>
      <w:r w:rsidRPr="002C2197">
        <w:rPr>
          <w:b/>
          <w:sz w:val="24"/>
          <w:szCs w:val="24"/>
        </w:rPr>
        <w:t xml:space="preserve">Confidentiality </w:t>
      </w:r>
    </w:p>
    <w:p w14:paraId="66AE0FDC" w14:textId="77777777" w:rsidR="0006605D" w:rsidRPr="002C2197" w:rsidRDefault="0006605D" w:rsidP="0006605D">
      <w:pPr>
        <w:rPr>
          <w:sz w:val="24"/>
          <w:szCs w:val="24"/>
        </w:rPr>
      </w:pPr>
      <w:r w:rsidRPr="002C2197">
        <w:rPr>
          <w:sz w:val="24"/>
          <w:szCs w:val="24"/>
        </w:rPr>
        <w:t>As a client, you have the right to privacy and confidentiality. The personal information you discuss in counselling sessions is confidential. No information will be released without your consent. However, there are situations in which private counselling services is legally required to override confidentiality. Specifically, if you reveal information that indicates a danger of injury to yourself or others, significant illegal activity, or the abuse of a child. Counsellors may be required to release records if subpoenaed by a court order.</w:t>
      </w:r>
    </w:p>
    <w:p w14:paraId="3EA35ED6" w14:textId="77777777" w:rsidR="0006605D" w:rsidRPr="002C2197" w:rsidRDefault="0006605D" w:rsidP="0006605D">
      <w:pPr>
        <w:rPr>
          <w:b/>
          <w:sz w:val="24"/>
          <w:szCs w:val="24"/>
        </w:rPr>
      </w:pPr>
      <w:r w:rsidRPr="002C2197">
        <w:rPr>
          <w:b/>
          <w:sz w:val="24"/>
          <w:szCs w:val="24"/>
        </w:rPr>
        <w:t>Client rights</w:t>
      </w:r>
    </w:p>
    <w:p w14:paraId="1C7A1182" w14:textId="77777777" w:rsidR="0006605D" w:rsidRPr="002C2197" w:rsidRDefault="0006605D" w:rsidP="0006605D">
      <w:pPr>
        <w:rPr>
          <w:sz w:val="24"/>
          <w:szCs w:val="24"/>
        </w:rPr>
      </w:pPr>
      <w:r w:rsidRPr="002C2197">
        <w:rPr>
          <w:sz w:val="24"/>
          <w:szCs w:val="24"/>
        </w:rPr>
        <w:t xml:space="preserve">As a client you have the right to request access to your file notes. Note that the counsellor may withhold any notes or material that they believe might put the client or a third party at physical risk or if it might unreasonably impact on the privacy of other people. </w:t>
      </w:r>
    </w:p>
    <w:p w14:paraId="11FE72EF" w14:textId="77777777" w:rsidR="0006605D" w:rsidRPr="002C2197" w:rsidRDefault="0006605D" w:rsidP="0006605D">
      <w:pPr>
        <w:rPr>
          <w:sz w:val="24"/>
          <w:szCs w:val="24"/>
        </w:rPr>
      </w:pPr>
      <w:r w:rsidRPr="002C2197">
        <w:rPr>
          <w:sz w:val="24"/>
          <w:szCs w:val="24"/>
        </w:rPr>
        <w:t xml:space="preserve">As a client you have the right to privacy and confidentiality with the limits outlined above and the right to discontinue counselling at </w:t>
      </w:r>
      <w:proofErr w:type="spellStart"/>
      <w:r w:rsidRPr="002C2197">
        <w:rPr>
          <w:sz w:val="24"/>
          <w:szCs w:val="24"/>
        </w:rPr>
        <w:t>anytime</w:t>
      </w:r>
      <w:proofErr w:type="spellEnd"/>
      <w:r w:rsidRPr="002C2197">
        <w:rPr>
          <w:sz w:val="24"/>
          <w:szCs w:val="24"/>
        </w:rPr>
        <w:t xml:space="preserve">. </w:t>
      </w:r>
    </w:p>
    <w:p w14:paraId="698BF1F8" w14:textId="77777777" w:rsidR="0006605D" w:rsidRPr="002C2197" w:rsidRDefault="0006605D" w:rsidP="0006605D">
      <w:pPr>
        <w:rPr>
          <w:b/>
          <w:sz w:val="24"/>
          <w:szCs w:val="24"/>
        </w:rPr>
      </w:pPr>
      <w:r w:rsidRPr="002C2197">
        <w:rPr>
          <w:b/>
          <w:sz w:val="24"/>
          <w:szCs w:val="24"/>
        </w:rPr>
        <w:t>Consent to receive counselling services</w:t>
      </w:r>
    </w:p>
    <w:p w14:paraId="38CEAB4F" w14:textId="77777777" w:rsidR="0006605D" w:rsidRPr="002C2197" w:rsidRDefault="0006605D" w:rsidP="0006605D">
      <w:pPr>
        <w:rPr>
          <w:sz w:val="24"/>
          <w:szCs w:val="24"/>
        </w:rPr>
      </w:pPr>
      <w:r w:rsidRPr="002C2197">
        <w:rPr>
          <w:sz w:val="24"/>
          <w:szCs w:val="24"/>
        </w:rPr>
        <w:t xml:space="preserve">By signing this form you agree to receive the counselling services offered by Kirsty Winn and understand that counselling is not about receiving advice or fixing problems and issues for you. </w:t>
      </w:r>
    </w:p>
    <w:p w14:paraId="6B8EC4F9" w14:textId="1FB45D72" w:rsidR="0006605D" w:rsidRPr="002C2197" w:rsidRDefault="0006605D" w:rsidP="0006605D">
      <w:pPr>
        <w:rPr>
          <w:sz w:val="24"/>
          <w:szCs w:val="24"/>
        </w:rPr>
      </w:pPr>
      <w:r w:rsidRPr="002C2197">
        <w:rPr>
          <w:sz w:val="24"/>
          <w:szCs w:val="24"/>
        </w:rPr>
        <w:t>Counselling sessions Face to face: $</w:t>
      </w:r>
      <w:r w:rsidR="006E324F">
        <w:rPr>
          <w:sz w:val="24"/>
          <w:szCs w:val="24"/>
        </w:rPr>
        <w:t>85</w:t>
      </w:r>
      <w:r w:rsidRPr="002C2197">
        <w:rPr>
          <w:sz w:val="24"/>
          <w:szCs w:val="24"/>
        </w:rPr>
        <w:t xml:space="preserve"> per hour, Telephone counselling session: $</w:t>
      </w:r>
      <w:r w:rsidR="002265C1">
        <w:rPr>
          <w:sz w:val="24"/>
          <w:szCs w:val="24"/>
        </w:rPr>
        <w:t>8</w:t>
      </w:r>
      <w:r w:rsidR="006E324F">
        <w:rPr>
          <w:sz w:val="24"/>
          <w:szCs w:val="24"/>
        </w:rPr>
        <w:t>5</w:t>
      </w:r>
      <w:r w:rsidRPr="002C2197">
        <w:rPr>
          <w:sz w:val="24"/>
          <w:szCs w:val="24"/>
        </w:rPr>
        <w:t xml:space="preserve"> per hour</w:t>
      </w:r>
    </w:p>
    <w:p w14:paraId="5F27650A" w14:textId="77777777" w:rsidR="0006605D" w:rsidRPr="002C2197" w:rsidRDefault="0006605D" w:rsidP="0006605D">
      <w:pPr>
        <w:rPr>
          <w:sz w:val="24"/>
          <w:szCs w:val="24"/>
        </w:rPr>
      </w:pPr>
      <w:r w:rsidRPr="002C2197">
        <w:rPr>
          <w:sz w:val="24"/>
          <w:szCs w:val="24"/>
        </w:rPr>
        <w:t>Payment of counselling service to be paid by bank transfer into below account within 7 days of receiving the counselling service</w:t>
      </w:r>
    </w:p>
    <w:p w14:paraId="055C0FB9" w14:textId="77777777" w:rsidR="0006605D" w:rsidRPr="002C2197" w:rsidRDefault="0006605D" w:rsidP="0006605D">
      <w:pPr>
        <w:rPr>
          <w:sz w:val="24"/>
          <w:szCs w:val="24"/>
        </w:rPr>
      </w:pPr>
      <w:r>
        <w:rPr>
          <w:sz w:val="24"/>
          <w:szCs w:val="24"/>
        </w:rPr>
        <w:t>Westpac</w:t>
      </w:r>
    </w:p>
    <w:p w14:paraId="37D3CC94" w14:textId="77777777" w:rsidR="0006605D" w:rsidRPr="002C2197" w:rsidRDefault="0006605D" w:rsidP="0006605D">
      <w:pPr>
        <w:rPr>
          <w:sz w:val="24"/>
          <w:szCs w:val="24"/>
        </w:rPr>
      </w:pPr>
      <w:r w:rsidRPr="002C2197">
        <w:rPr>
          <w:sz w:val="24"/>
          <w:szCs w:val="24"/>
        </w:rPr>
        <w:t>Kirsten Winn</w:t>
      </w:r>
    </w:p>
    <w:p w14:paraId="535C0F39" w14:textId="77777777" w:rsidR="0006605D" w:rsidRDefault="0006605D" w:rsidP="0006605D">
      <w:pPr>
        <w:rPr>
          <w:sz w:val="24"/>
          <w:szCs w:val="24"/>
        </w:rPr>
      </w:pPr>
      <w:r w:rsidRPr="002C2197">
        <w:rPr>
          <w:sz w:val="24"/>
          <w:szCs w:val="24"/>
        </w:rPr>
        <w:t>Account: 627082                                BSB: 732629</w:t>
      </w:r>
    </w:p>
    <w:p w14:paraId="0DC0E629" w14:textId="77777777" w:rsidR="0006605D" w:rsidRPr="002C2197" w:rsidRDefault="0006605D" w:rsidP="0006605D">
      <w:pPr>
        <w:rPr>
          <w:sz w:val="24"/>
          <w:szCs w:val="24"/>
        </w:rPr>
      </w:pPr>
    </w:p>
    <w:p w14:paraId="3C4A6E50" w14:textId="51FC3DBB" w:rsidR="0006605D" w:rsidRPr="002C2197" w:rsidRDefault="0006605D" w:rsidP="0006605D">
      <w:pPr>
        <w:rPr>
          <w:sz w:val="24"/>
          <w:szCs w:val="24"/>
        </w:rPr>
      </w:pPr>
      <w:r w:rsidRPr="002C2197">
        <w:rPr>
          <w:sz w:val="24"/>
          <w:szCs w:val="24"/>
        </w:rPr>
        <w:t>If you are unable to attend your counselling appointment, a notice either by email, phone call or text message of at least 24 hours before the appointment time is required</w:t>
      </w:r>
      <w:r w:rsidR="006E324F">
        <w:rPr>
          <w:sz w:val="24"/>
          <w:szCs w:val="24"/>
        </w:rPr>
        <w:t>,</w:t>
      </w:r>
      <w:r w:rsidRPr="002C2197">
        <w:rPr>
          <w:sz w:val="24"/>
          <w:szCs w:val="24"/>
        </w:rPr>
        <w:t xml:space="preserve"> to ensure a charge for the counselling session is not made. </w:t>
      </w:r>
    </w:p>
    <w:p w14:paraId="0E76CE7A" w14:textId="77777777" w:rsidR="0006605D" w:rsidRPr="002C2197" w:rsidRDefault="0006605D" w:rsidP="0006605D">
      <w:pPr>
        <w:rPr>
          <w:sz w:val="24"/>
          <w:szCs w:val="24"/>
        </w:rPr>
      </w:pPr>
    </w:p>
    <w:p w14:paraId="7EDBE8DF" w14:textId="77777777" w:rsidR="0006605D" w:rsidRPr="002C2197" w:rsidRDefault="0006605D" w:rsidP="0006605D">
      <w:pPr>
        <w:rPr>
          <w:sz w:val="24"/>
          <w:szCs w:val="24"/>
        </w:rPr>
      </w:pPr>
      <w:r w:rsidRPr="002C2197">
        <w:rPr>
          <w:noProof/>
          <w:sz w:val="24"/>
          <w:szCs w:val="24"/>
          <w:lang w:eastAsia="en-AU"/>
        </w:rPr>
        <mc:AlternateContent>
          <mc:Choice Requires="wps">
            <w:drawing>
              <wp:anchor distT="0" distB="0" distL="114300" distR="114300" simplePos="0" relativeHeight="251659264" behindDoc="0" locked="0" layoutInCell="1" allowOverlap="1" wp14:anchorId="43381E87" wp14:editId="5AF80359">
                <wp:simplePos x="0" y="0"/>
                <wp:positionH relativeFrom="margin">
                  <wp:posOffset>492826</wp:posOffset>
                </wp:positionH>
                <wp:positionV relativeFrom="paragraph">
                  <wp:posOffset>163055</wp:posOffset>
                </wp:positionV>
                <wp:extent cx="4417621" cy="11875"/>
                <wp:effectExtent l="0" t="0" r="21590" b="26670"/>
                <wp:wrapNone/>
                <wp:docPr id="1" name="Straight Connector 1"/>
                <wp:cNvGraphicFramePr/>
                <a:graphic xmlns:a="http://schemas.openxmlformats.org/drawingml/2006/main">
                  <a:graphicData uri="http://schemas.microsoft.com/office/word/2010/wordprocessingShape">
                    <wps:wsp>
                      <wps:cNvCnPr/>
                      <wps:spPr>
                        <a:xfrm>
                          <a:off x="0" y="0"/>
                          <a:ext cx="441762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800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pt,12.85pt" to="386.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" strokecolor="#4472c4 [3204]" strokeweight=".5pt">
                <v:stroke joinstyle="miter"/>
                <w10:wrap anchorx="margin"/>
              </v:line>
            </w:pict>
          </mc:Fallback>
        </mc:AlternateContent>
      </w:r>
      <w:r w:rsidRPr="002C2197">
        <w:rPr>
          <w:sz w:val="24"/>
          <w:szCs w:val="24"/>
        </w:rPr>
        <w:t>Sign:</w:t>
      </w:r>
    </w:p>
    <w:p w14:paraId="5581A8F3" w14:textId="77777777" w:rsidR="0006605D" w:rsidRPr="002C2197" w:rsidRDefault="0006605D" w:rsidP="0006605D">
      <w:pPr>
        <w:rPr>
          <w:sz w:val="24"/>
          <w:szCs w:val="24"/>
        </w:rPr>
      </w:pPr>
    </w:p>
    <w:p w14:paraId="6A3B4884" w14:textId="77777777" w:rsidR="0006605D" w:rsidRPr="002C2197" w:rsidRDefault="0006605D" w:rsidP="0006605D">
      <w:pPr>
        <w:rPr>
          <w:sz w:val="24"/>
          <w:szCs w:val="24"/>
        </w:rPr>
      </w:pPr>
      <w:r w:rsidRPr="002C2197">
        <w:rPr>
          <w:noProof/>
          <w:sz w:val="24"/>
          <w:szCs w:val="24"/>
          <w:lang w:eastAsia="en-AU"/>
        </w:rPr>
        <mc:AlternateContent>
          <mc:Choice Requires="wps">
            <w:drawing>
              <wp:anchor distT="0" distB="0" distL="114300" distR="114300" simplePos="0" relativeHeight="251660288" behindDoc="0" locked="0" layoutInCell="1" allowOverlap="1" wp14:anchorId="77A55328" wp14:editId="1C741FF7">
                <wp:simplePos x="0" y="0"/>
                <wp:positionH relativeFrom="margin">
                  <wp:posOffset>504701</wp:posOffset>
                </wp:positionH>
                <wp:positionV relativeFrom="paragraph">
                  <wp:posOffset>168754</wp:posOffset>
                </wp:positionV>
                <wp:extent cx="4381995"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381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FD37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75pt,13.3pt" to="384.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" strokecolor="#4472c4 [3204]" strokeweight=".5pt">
                <v:stroke joinstyle="miter"/>
                <w10:wrap anchorx="margin"/>
              </v:line>
            </w:pict>
          </mc:Fallback>
        </mc:AlternateContent>
      </w:r>
      <w:r w:rsidRPr="002C2197">
        <w:rPr>
          <w:sz w:val="24"/>
          <w:szCs w:val="24"/>
        </w:rPr>
        <w:t xml:space="preserve">Date: </w:t>
      </w:r>
    </w:p>
    <w:sectPr w:rsidR="0006605D" w:rsidRPr="002C2197" w:rsidSect="00A718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4"/>
    <w:rsid w:val="0006605D"/>
    <w:rsid w:val="002265C1"/>
    <w:rsid w:val="006E324F"/>
    <w:rsid w:val="00A13B7D"/>
    <w:rsid w:val="00BD2F04"/>
    <w:rsid w:val="00DF2BA2"/>
    <w:rsid w:val="00FD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824D"/>
  <w15:chartTrackingRefBased/>
  <w15:docId w15:val="{43BA14D2-2976-444E-A7DF-2600D69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winn</dc:creator>
  <cp:keywords/>
  <dc:description/>
  <cp:lastModifiedBy>kirsty winn</cp:lastModifiedBy>
  <cp:revision>6</cp:revision>
  <dcterms:created xsi:type="dcterms:W3CDTF">2022-07-05T00:58:00Z</dcterms:created>
  <dcterms:modified xsi:type="dcterms:W3CDTF">2023-02-20T23:03:00Z</dcterms:modified>
</cp:coreProperties>
</file>