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F18CA7" w14:textId="77777777" w:rsidR="007938BA" w:rsidRDefault="007938BA" w:rsidP="002E019C">
      <w:pPr>
        <w:widowControl/>
        <w:tabs>
          <w:tab w:val="left" w:pos="3600"/>
        </w:tabs>
        <w:ind w:left="3600" w:firstLine="720"/>
        <w:rPr>
          <w:lang w:val="en-CA"/>
        </w:rPr>
      </w:pPr>
      <w:bookmarkStart w:id="0" w:name="_GoBack"/>
      <w:bookmarkEnd w:id="0"/>
    </w:p>
    <w:p w14:paraId="531E4FC2" w14:textId="77777777" w:rsidR="007938BA" w:rsidRPr="007938BA" w:rsidRDefault="00FC651B" w:rsidP="007938BA">
      <w:pPr>
        <w:keepNext/>
        <w:widowControl/>
        <w:autoSpaceDE/>
        <w:autoSpaceDN/>
        <w:adjustRightInd/>
        <w:jc w:val="center"/>
        <w:outlineLvl w:val="0"/>
        <w:rPr>
          <w:rFonts w:ascii="Arial" w:hAnsi="Arial" w:cs="Arial"/>
          <w:b/>
          <w:bCs/>
          <w:smallCaps/>
          <w:kern w:val="32"/>
          <w:sz w:val="32"/>
          <w:szCs w:val="32"/>
        </w:rPr>
      </w:pPr>
      <w:r>
        <w:rPr>
          <w:rFonts w:ascii="Arial" w:hAnsi="Arial" w:cs="Arial"/>
          <w:b/>
          <w:bCs/>
          <w:smallCaps/>
          <w:noProof/>
          <w:kern w:val="32"/>
          <w:sz w:val="32"/>
          <w:szCs w:val="32"/>
        </w:rPr>
        <w:object w:dxaOrig="1440" w:dyaOrig="1440" w14:anchorId="343579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0" type="#_x0000_t75" style="position:absolute;left:0;text-align:left;margin-left:423pt;margin-top:9pt;width:112.05pt;height:45.45pt;z-index:-251653632">
            <v:imagedata r:id="rId8" o:title=""/>
          </v:shape>
          <o:OLEObject Type="Embed" ProgID="Word.Picture.8" ShapeID="_x0000_s1040" DrawAspect="Content" ObjectID="_1554826952" r:id="rId9"/>
        </w:object>
      </w:r>
      <w:r>
        <w:rPr>
          <w:rFonts w:ascii="Arial" w:hAnsi="Arial" w:cs="Arial"/>
          <w:b/>
          <w:bCs/>
          <w:smallCaps/>
          <w:noProof/>
          <w:kern w:val="32"/>
          <w:sz w:val="32"/>
          <w:szCs w:val="32"/>
        </w:rPr>
        <w:object w:dxaOrig="1440" w:dyaOrig="1440" w14:anchorId="027675AA">
          <v:shape id="_x0000_s1041" type="#_x0000_t75" style="position:absolute;left:0;text-align:left;margin-left:-9pt;margin-top:0;width:71pt;height:1in;z-index:-251652608">
            <v:imagedata r:id="rId10" o:title=""/>
          </v:shape>
          <o:OLEObject Type="Embed" ProgID="PBrush" ShapeID="_x0000_s1041" DrawAspect="Content" ObjectID="_1554826953" r:id="rId11"/>
        </w:object>
      </w:r>
      <w:r w:rsidR="007938BA" w:rsidRPr="007938BA">
        <w:rPr>
          <w:rFonts w:ascii="Arial" w:hAnsi="Arial" w:cs="Arial"/>
          <w:b/>
          <w:bCs/>
          <w:smallCaps/>
          <w:kern w:val="32"/>
          <w:sz w:val="32"/>
          <w:szCs w:val="32"/>
        </w:rPr>
        <w:t>City of [NAME OF CITY]</w:t>
      </w:r>
    </w:p>
    <w:p w14:paraId="4CE69EA4" w14:textId="77777777" w:rsidR="007938BA" w:rsidRPr="007938BA" w:rsidRDefault="007938BA" w:rsidP="007938BA">
      <w:pPr>
        <w:widowControl/>
        <w:autoSpaceDE/>
        <w:autoSpaceDN/>
        <w:adjustRightInd/>
        <w:jc w:val="center"/>
        <w:rPr>
          <w:rFonts w:cs="Arial"/>
          <w:szCs w:val="20"/>
        </w:rPr>
      </w:pPr>
      <w:r w:rsidRPr="007938BA">
        <w:rPr>
          <w:rFonts w:cs="Arial"/>
          <w:szCs w:val="20"/>
        </w:rPr>
        <w:t>Department of [NAME OF DEPARTMENT]</w:t>
      </w:r>
    </w:p>
    <w:p w14:paraId="4660D943" w14:textId="77777777" w:rsidR="007938BA" w:rsidRPr="007938BA" w:rsidRDefault="007938BA" w:rsidP="007938BA">
      <w:pPr>
        <w:widowControl/>
        <w:autoSpaceDE/>
        <w:autoSpaceDN/>
        <w:adjustRightInd/>
        <w:jc w:val="center"/>
        <w:rPr>
          <w:rFonts w:cs="Arial"/>
          <w:sz w:val="32"/>
          <w:szCs w:val="32"/>
        </w:rPr>
      </w:pPr>
      <w:r w:rsidRPr="007938BA">
        <w:rPr>
          <w:rFonts w:cs="Arial"/>
          <w:szCs w:val="20"/>
        </w:rPr>
        <w:t>[NAME OF DIVISION OR BUREAU]</w:t>
      </w:r>
    </w:p>
    <w:p w14:paraId="0C7BB776" w14:textId="341BC2D4" w:rsidR="007938BA" w:rsidRPr="002524CE" w:rsidRDefault="007938BA" w:rsidP="007938BA">
      <w:pPr>
        <w:keepNext/>
        <w:widowControl/>
        <w:autoSpaceDE/>
        <w:autoSpaceDN/>
        <w:adjustRightInd/>
        <w:jc w:val="center"/>
        <w:outlineLvl w:val="0"/>
        <w:rPr>
          <w:rFonts w:ascii="Arial" w:hAnsi="Arial" w:cs="Arial"/>
          <w:b/>
          <w:bCs/>
          <w:smallCaps/>
          <w:kern w:val="32"/>
          <w:sz w:val="32"/>
          <w:szCs w:val="32"/>
        </w:rPr>
      </w:pPr>
      <w:r w:rsidRPr="002524CE">
        <w:rPr>
          <w:rFonts w:ascii="Arial" w:hAnsi="Arial" w:cs="Arial"/>
          <w:b/>
          <w:bCs/>
          <w:smallCaps/>
          <w:kern w:val="32"/>
          <w:sz w:val="32"/>
          <w:szCs w:val="32"/>
        </w:rPr>
        <w:t>Supplemental Plan Check List For</w:t>
      </w:r>
    </w:p>
    <w:p w14:paraId="61B69269" w14:textId="280DFC15" w:rsidR="007938BA" w:rsidRPr="007938BA" w:rsidRDefault="007938BA" w:rsidP="007938BA">
      <w:pPr>
        <w:keepNext/>
        <w:widowControl/>
        <w:autoSpaceDE/>
        <w:autoSpaceDN/>
        <w:adjustRightInd/>
        <w:jc w:val="center"/>
        <w:outlineLvl w:val="0"/>
        <w:rPr>
          <w:rFonts w:ascii="Arial" w:hAnsi="Arial" w:cs="Arial"/>
          <w:b/>
          <w:bCs/>
          <w:smallCaps/>
          <w:kern w:val="32"/>
          <w:sz w:val="32"/>
          <w:szCs w:val="32"/>
        </w:rPr>
      </w:pPr>
      <w:r w:rsidRPr="002524CE">
        <w:rPr>
          <w:rFonts w:ascii="Arial" w:hAnsi="Arial" w:cs="Arial"/>
          <w:b/>
          <w:bCs/>
          <w:smallCaps/>
          <w:kern w:val="32"/>
          <w:sz w:val="32"/>
          <w:szCs w:val="32"/>
        </w:rPr>
        <w:t>Concrete Shear Wall</w:t>
      </w:r>
    </w:p>
    <w:p w14:paraId="41AD99BE" w14:textId="38DF1976" w:rsidR="007938BA" w:rsidRDefault="007C22B2" w:rsidP="007C22B2">
      <w:pPr>
        <w:widowControl/>
        <w:tabs>
          <w:tab w:val="left" w:pos="3600"/>
        </w:tabs>
        <w:rPr>
          <w:lang w:val="en-CA"/>
        </w:rPr>
      </w:pPr>
      <w:r w:rsidRPr="007C22B2"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61E0984F" wp14:editId="3989F77A">
            <wp:extent cx="6400800" cy="53869"/>
            <wp:effectExtent l="0" t="0" r="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538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C79BAC" w14:textId="77777777" w:rsidR="007938BA" w:rsidRDefault="007938BA" w:rsidP="007C22B2">
      <w:pPr>
        <w:widowControl/>
        <w:tabs>
          <w:tab w:val="left" w:pos="3600"/>
        </w:tabs>
        <w:rPr>
          <w:lang w:val="en-CA"/>
        </w:rPr>
      </w:pPr>
    </w:p>
    <w:p w14:paraId="7B2FFB53" w14:textId="77777777" w:rsidR="003218E1" w:rsidRPr="009F7BB7" w:rsidRDefault="003218E1">
      <w:pPr>
        <w:tabs>
          <w:tab w:val="left" w:pos="-1080"/>
          <w:tab w:val="left" w:pos="-720"/>
          <w:tab w:val="left" w:pos="0"/>
          <w:tab w:val="left" w:pos="360"/>
          <w:tab w:val="left" w:pos="99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50"/>
        <w:rPr>
          <w:rFonts w:ascii="Arial" w:hAnsi="Arial" w:cs="Arial"/>
          <w:b/>
          <w:bCs/>
          <w:color w:val="000000"/>
          <w:sz w:val="18"/>
          <w:szCs w:val="18"/>
        </w:rPr>
      </w:pPr>
      <w:r w:rsidRPr="009F7BB7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For instruction and other information, read the master plan check list attached.</w:t>
      </w:r>
    </w:p>
    <w:p w14:paraId="0FA17B17" w14:textId="7CE7DECE" w:rsidR="00D26DF1" w:rsidRPr="007C22B2" w:rsidRDefault="003218E1" w:rsidP="007C22B2">
      <w:pPr>
        <w:tabs>
          <w:tab w:val="left" w:pos="-1080"/>
          <w:tab w:val="left" w:pos="-720"/>
          <w:tab w:val="left" w:pos="0"/>
          <w:tab w:val="left" w:pos="360"/>
          <w:tab w:val="left" w:pos="99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35"/>
        <w:rPr>
          <w:rFonts w:ascii="Arial" w:hAnsi="Arial" w:cs="Arial"/>
          <w:b/>
          <w:bCs/>
          <w:color w:val="000000"/>
          <w:sz w:val="18"/>
          <w:szCs w:val="18"/>
        </w:rPr>
      </w:pPr>
      <w:r w:rsidRPr="009F7BB7">
        <w:rPr>
          <w:rFonts w:ascii="Arial" w:hAnsi="Arial" w:cs="Arial"/>
          <w:b/>
          <w:bCs/>
          <w:color w:val="000000"/>
          <w:sz w:val="18"/>
          <w:szCs w:val="18"/>
        </w:rPr>
        <w:t>Reference code is Building Code Requirements for Structural Concrete (ACI 318-1</w:t>
      </w:r>
      <w:r w:rsidR="00363EEB">
        <w:rPr>
          <w:rFonts w:ascii="Arial" w:hAnsi="Arial" w:cs="Arial"/>
          <w:b/>
          <w:bCs/>
          <w:color w:val="000000"/>
          <w:sz w:val="18"/>
          <w:szCs w:val="18"/>
        </w:rPr>
        <w:t>4</w:t>
      </w:r>
      <w:r w:rsidRPr="009F7BB7">
        <w:rPr>
          <w:rFonts w:ascii="Arial" w:hAnsi="Arial" w:cs="Arial"/>
          <w:b/>
          <w:bCs/>
          <w:color w:val="000000"/>
          <w:sz w:val="18"/>
          <w:szCs w:val="18"/>
        </w:rPr>
        <w:t xml:space="preserve">) and Commentary unless otherwise noted in plan check list. </w:t>
      </w:r>
    </w:p>
    <w:p w14:paraId="59F9174A" w14:textId="77777777" w:rsidR="00260F22" w:rsidRDefault="003218E1">
      <w:pPr>
        <w:tabs>
          <w:tab w:val="left" w:pos="-1080"/>
          <w:tab w:val="left" w:pos="-720"/>
          <w:tab w:val="left" w:pos="0"/>
          <w:tab w:val="left" w:pos="360"/>
          <w:tab w:val="left" w:pos="99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5"/>
        <w:rPr>
          <w:rFonts w:ascii="Arial" w:hAnsi="Arial" w:cs="Arial"/>
          <w:b/>
          <w:bCs/>
          <w:color w:val="000000"/>
          <w:sz w:val="22"/>
          <w:szCs w:val="22"/>
        </w:rPr>
      </w:pPr>
      <w:r w:rsidRPr="009F7BB7">
        <w:rPr>
          <w:rFonts w:ascii="Arial" w:hAnsi="Arial" w:cs="Arial"/>
          <w:b/>
          <w:bCs/>
          <w:color w:val="000000"/>
          <w:sz w:val="22"/>
          <w:szCs w:val="22"/>
        </w:rPr>
        <w:t>PLAN DETAILS</w:t>
      </w:r>
    </w:p>
    <w:p w14:paraId="445001D2" w14:textId="63DB9D31" w:rsidR="004B18CB" w:rsidRPr="00124CB1" w:rsidRDefault="003218E1" w:rsidP="002E019C">
      <w:pPr>
        <w:pStyle w:val="ListParagraph"/>
        <w:numPr>
          <w:ilvl w:val="0"/>
          <w:numId w:val="11"/>
        </w:num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440"/>
          <w:tab w:val="left" w:pos="288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124CB1">
        <w:rPr>
          <w:rFonts w:ascii="Arial" w:hAnsi="Arial" w:cs="Arial"/>
          <w:color w:val="000000"/>
          <w:sz w:val="22"/>
          <w:szCs w:val="22"/>
        </w:rPr>
        <w:t>Longitudinal and Transverse reinforcement ratio, ρ</w:t>
      </w:r>
      <w:r w:rsidRPr="00746276">
        <w:rPr>
          <w:rFonts w:ascii="Arial" w:hAnsi="Arial" w:cs="Arial"/>
          <w:color w:val="000000"/>
          <w:sz w:val="22"/>
          <w:szCs w:val="22"/>
          <w:vertAlign w:val="subscript"/>
        </w:rPr>
        <w:t>l</w:t>
      </w:r>
      <w:r w:rsidRPr="00124CB1">
        <w:rPr>
          <w:rFonts w:ascii="Arial" w:hAnsi="Arial" w:cs="Arial"/>
          <w:color w:val="000000"/>
          <w:sz w:val="22"/>
          <w:szCs w:val="22"/>
        </w:rPr>
        <w:t xml:space="preserve"> and ρ</w:t>
      </w:r>
      <w:r w:rsidRPr="00746276">
        <w:rPr>
          <w:rFonts w:ascii="Arial" w:hAnsi="Arial" w:cs="Arial"/>
          <w:color w:val="000000"/>
          <w:sz w:val="22"/>
          <w:szCs w:val="22"/>
          <w:vertAlign w:val="subscript"/>
        </w:rPr>
        <w:t>t</w:t>
      </w:r>
      <w:r w:rsidRPr="00124CB1">
        <w:rPr>
          <w:rFonts w:ascii="Arial" w:hAnsi="Arial" w:cs="Arial"/>
          <w:color w:val="000000"/>
          <w:sz w:val="22"/>
          <w:szCs w:val="22"/>
        </w:rPr>
        <w:t xml:space="preserve">  for shear wall exceeding A</w:t>
      </w:r>
      <w:r w:rsidRPr="00234746">
        <w:rPr>
          <w:rFonts w:ascii="Arial" w:hAnsi="Arial" w:cs="Arial"/>
          <w:color w:val="000000"/>
          <w:sz w:val="22"/>
          <w:szCs w:val="22"/>
          <w:vertAlign w:val="subscript"/>
        </w:rPr>
        <w:t>CV</w:t>
      </w:r>
      <w:r w:rsidRPr="00124CB1">
        <w:rPr>
          <w:rFonts w:ascii="Arial" w:hAnsi="Arial" w:cs="Arial"/>
          <w:color w:val="000000"/>
          <w:sz w:val="22"/>
          <w:szCs w:val="22"/>
        </w:rPr>
        <w:t xml:space="preserve"> λ</w:t>
      </w:r>
      <m:oMath>
        <m:r>
          <w:rPr>
            <w:rFonts w:ascii="Cambria Math" w:hAnsi="Cambria Math" w:cs="Arial"/>
            <w:color w:val="000000"/>
            <w:sz w:val="22"/>
            <w:szCs w:val="22"/>
          </w:rPr>
          <m:t>√</m:t>
        </m:r>
      </m:oMath>
      <w:r w:rsidRPr="00124CB1">
        <w:rPr>
          <w:rFonts w:ascii="Arial" w:hAnsi="Arial" w:cs="Arial"/>
          <w:color w:val="000000"/>
          <w:sz w:val="22"/>
          <w:szCs w:val="22"/>
        </w:rPr>
        <w:t xml:space="preserve"> </w:t>
      </w:r>
      <w:r w:rsidR="00175603" w:rsidRPr="00124CB1">
        <w:rPr>
          <w:rFonts w:ascii="Arial" w:hAnsi="Arial" w:cs="Arial"/>
          <w:color w:val="000000"/>
          <w:sz w:val="22"/>
          <w:szCs w:val="22"/>
        </w:rPr>
        <w:t>f</w:t>
      </w:r>
      <w:r w:rsidR="00175603">
        <w:t>’</w:t>
      </w:r>
      <w:r w:rsidR="00175603" w:rsidRPr="00234746">
        <w:rPr>
          <w:rFonts w:ascii="Arial" w:hAnsi="Arial" w:cs="Arial"/>
          <w:color w:val="000000"/>
          <w:sz w:val="22"/>
          <w:szCs w:val="22"/>
          <w:vertAlign w:val="subscript"/>
        </w:rPr>
        <w:t>c</w:t>
      </w:r>
      <w:r w:rsidRPr="00124CB1">
        <w:rPr>
          <w:rFonts w:ascii="Arial" w:hAnsi="Arial" w:cs="Arial"/>
          <w:color w:val="000000"/>
          <w:sz w:val="22"/>
          <w:szCs w:val="22"/>
        </w:rPr>
        <w:t xml:space="preserve"> </w:t>
      </w:r>
      <w:r w:rsidR="004B18CB" w:rsidRPr="00124CB1">
        <w:rPr>
          <w:rFonts w:ascii="Arial" w:hAnsi="Arial" w:cs="Arial"/>
          <w:color w:val="000000"/>
          <w:sz w:val="22"/>
          <w:szCs w:val="22"/>
        </w:rPr>
        <w:t>shall</w:t>
      </w:r>
    </w:p>
    <w:p w14:paraId="28BF4838" w14:textId="3994F4B1" w:rsidR="00CE37DE" w:rsidRDefault="003218E1" w:rsidP="002E019C">
      <w:pPr>
        <w:tabs>
          <w:tab w:val="left" w:pos="-1080"/>
          <w:tab w:val="left" w:pos="-720"/>
          <w:tab w:val="left" w:pos="450"/>
          <w:tab w:val="left" w:pos="630"/>
          <w:tab w:val="left" w:pos="990"/>
          <w:tab w:val="left" w:pos="1440"/>
          <w:tab w:val="left" w:pos="2880"/>
        </w:tabs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610A20">
        <w:rPr>
          <w:rFonts w:ascii="Arial" w:hAnsi="Arial" w:cs="Arial"/>
          <w:color w:val="000000"/>
          <w:sz w:val="22"/>
          <w:szCs w:val="22"/>
        </w:rPr>
        <w:t xml:space="preserve"> not be less than </w:t>
      </w:r>
      <w:r w:rsidRPr="004B18CB">
        <w:rPr>
          <w:rFonts w:ascii="Arial" w:hAnsi="Arial" w:cs="Arial"/>
          <w:color w:val="000000"/>
          <w:sz w:val="22"/>
          <w:szCs w:val="22"/>
        </w:rPr>
        <w:t>0.0025</w:t>
      </w:r>
      <w:r w:rsidRPr="00610A20">
        <w:rPr>
          <w:rFonts w:ascii="Arial" w:hAnsi="Arial" w:cs="Arial"/>
          <w:color w:val="000000"/>
          <w:sz w:val="22"/>
          <w:szCs w:val="22"/>
        </w:rPr>
        <w:t xml:space="preserve">  </w:t>
      </w:r>
      <w:r w:rsidRPr="004B18CB">
        <w:rPr>
          <w:rFonts w:ascii="Arial" w:hAnsi="Arial" w:cs="Arial"/>
          <w:color w:val="000000"/>
          <w:sz w:val="22"/>
          <w:szCs w:val="22"/>
        </w:rPr>
        <w:t>(ACI 318-1</w:t>
      </w:r>
      <w:r w:rsidR="00782C86" w:rsidRPr="004B18CB">
        <w:rPr>
          <w:rFonts w:ascii="Arial" w:hAnsi="Arial" w:cs="Arial"/>
          <w:color w:val="000000"/>
          <w:sz w:val="22"/>
          <w:szCs w:val="22"/>
        </w:rPr>
        <w:t>4</w:t>
      </w:r>
      <w:r w:rsidRPr="004B18CB">
        <w:rPr>
          <w:rFonts w:ascii="Arial" w:hAnsi="Arial" w:cs="Arial"/>
          <w:color w:val="000000"/>
          <w:sz w:val="22"/>
          <w:szCs w:val="22"/>
        </w:rPr>
        <w:t xml:space="preserve">, </w:t>
      </w:r>
      <w:r w:rsidR="00175603">
        <w:rPr>
          <w:rFonts w:ascii="Arial" w:hAnsi="Arial" w:cs="Arial"/>
          <w:color w:val="000000"/>
          <w:sz w:val="22"/>
          <w:szCs w:val="22"/>
        </w:rPr>
        <w:t>§</w:t>
      </w:r>
      <w:r w:rsidR="00782C86" w:rsidRPr="004B18CB">
        <w:rPr>
          <w:rFonts w:ascii="Arial" w:hAnsi="Arial" w:cs="Arial"/>
          <w:color w:val="000000"/>
          <w:sz w:val="22"/>
          <w:szCs w:val="22"/>
        </w:rPr>
        <w:t>18.10.</w:t>
      </w:r>
      <w:r w:rsidRPr="004B18CB">
        <w:rPr>
          <w:rFonts w:ascii="Arial" w:hAnsi="Arial" w:cs="Arial"/>
          <w:color w:val="000000"/>
          <w:sz w:val="22"/>
          <w:szCs w:val="22"/>
        </w:rPr>
        <w:t>2.1)</w:t>
      </w:r>
    </w:p>
    <w:p w14:paraId="130C271C" w14:textId="77777777" w:rsidR="002E019C" w:rsidRPr="009F7BB7" w:rsidRDefault="002E019C" w:rsidP="002E019C">
      <w:pPr>
        <w:tabs>
          <w:tab w:val="left" w:pos="-1080"/>
          <w:tab w:val="left" w:pos="-720"/>
          <w:tab w:val="left" w:pos="450"/>
          <w:tab w:val="left" w:pos="630"/>
          <w:tab w:val="left" w:pos="990"/>
          <w:tab w:val="left" w:pos="1440"/>
          <w:tab w:val="left" w:pos="2880"/>
        </w:tabs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4D4253AD" w14:textId="377B94CC" w:rsidR="00CE37DE" w:rsidRPr="00F460BC" w:rsidRDefault="00CE37DE" w:rsidP="002E019C">
      <w:pPr>
        <w:pStyle w:val="ListParagraph"/>
        <w:numPr>
          <w:ilvl w:val="0"/>
          <w:numId w:val="11"/>
        </w:num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440"/>
          <w:tab w:val="left" w:pos="2880"/>
        </w:tabs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F460BC">
        <w:rPr>
          <w:rFonts w:ascii="Arial" w:hAnsi="Arial" w:cs="Arial"/>
          <w:color w:val="000000"/>
          <w:sz w:val="22"/>
          <w:szCs w:val="22"/>
        </w:rPr>
        <w:t xml:space="preserve">Reinforcement spacing each way in shear walls shall not exceed </w:t>
      </w:r>
      <w:r w:rsidRPr="00F460BC">
        <w:rPr>
          <w:rFonts w:ascii="Arial" w:hAnsi="Arial" w:cs="Arial"/>
          <w:bCs/>
          <w:color w:val="000000"/>
          <w:sz w:val="22"/>
          <w:szCs w:val="22"/>
        </w:rPr>
        <w:t>18"</w:t>
      </w:r>
      <w:r w:rsidRPr="00F460B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F460BC">
        <w:rPr>
          <w:rFonts w:ascii="Arial" w:hAnsi="Arial" w:cs="Arial"/>
          <w:i/>
          <w:iCs/>
          <w:color w:val="000000"/>
          <w:sz w:val="22"/>
          <w:szCs w:val="22"/>
        </w:rPr>
        <w:t xml:space="preserve">(ACI 318-14, </w:t>
      </w:r>
      <w:r w:rsidR="00235F7E">
        <w:rPr>
          <w:rFonts w:ascii="Arial" w:hAnsi="Arial" w:cs="Arial"/>
          <w:color w:val="000000"/>
          <w:sz w:val="22"/>
          <w:szCs w:val="22"/>
        </w:rPr>
        <w:t>§</w:t>
      </w:r>
      <w:r w:rsidRPr="00F460BC">
        <w:rPr>
          <w:rFonts w:ascii="Arial" w:hAnsi="Arial" w:cs="Arial"/>
          <w:i/>
          <w:iCs/>
          <w:color w:val="000000"/>
          <w:sz w:val="22"/>
          <w:szCs w:val="22"/>
        </w:rPr>
        <w:t xml:space="preserve">18.10.2.1) </w:t>
      </w:r>
    </w:p>
    <w:p w14:paraId="76382315" w14:textId="4ADABF6F" w:rsidR="00601384" w:rsidRPr="00AD091E" w:rsidRDefault="00601384" w:rsidP="002E019C">
      <w:pPr>
        <w:tabs>
          <w:tab w:val="left" w:pos="0"/>
        </w:tabs>
        <w:ind w:left="720" w:hanging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0AE28879" w14:textId="2B9A3686" w:rsidR="002E019C" w:rsidRPr="002E019C" w:rsidRDefault="00601384" w:rsidP="002E019C">
      <w:pPr>
        <w:pStyle w:val="ListParagraph"/>
        <w:numPr>
          <w:ilvl w:val="0"/>
          <w:numId w:val="11"/>
        </w:numPr>
        <w:tabs>
          <w:tab w:val="left" w:pos="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2E019C">
        <w:rPr>
          <w:rFonts w:ascii="Arial" w:hAnsi="Arial" w:cs="Arial"/>
          <w:color w:val="000000"/>
          <w:sz w:val="22"/>
          <w:szCs w:val="22"/>
        </w:rPr>
        <w:t>At least two curtains of reinforcement shall be used in a wall if V</w:t>
      </w:r>
      <w:r w:rsidRPr="002E019C">
        <w:rPr>
          <w:rFonts w:ascii="Arial" w:hAnsi="Arial" w:cs="Arial"/>
          <w:color w:val="000000"/>
          <w:sz w:val="22"/>
          <w:szCs w:val="22"/>
          <w:vertAlign w:val="subscript"/>
        </w:rPr>
        <w:t>u</w:t>
      </w:r>
      <w:r w:rsidRPr="002E019C">
        <w:rPr>
          <w:rFonts w:ascii="Arial" w:hAnsi="Arial" w:cs="Arial"/>
          <w:color w:val="000000"/>
          <w:sz w:val="22"/>
          <w:szCs w:val="22"/>
        </w:rPr>
        <w:t>&gt;2 A</w:t>
      </w:r>
      <w:r w:rsidRPr="002E019C">
        <w:rPr>
          <w:rFonts w:ascii="Arial" w:hAnsi="Arial" w:cs="Arial"/>
          <w:color w:val="000000"/>
          <w:sz w:val="22"/>
          <w:szCs w:val="22"/>
          <w:vertAlign w:val="subscript"/>
        </w:rPr>
        <w:t>CV</w:t>
      </w:r>
      <w:r w:rsidRPr="002E019C">
        <w:rPr>
          <w:rFonts w:ascii="Arial" w:hAnsi="Arial" w:cs="Arial"/>
          <w:color w:val="000000"/>
          <w:sz w:val="22"/>
          <w:szCs w:val="22"/>
        </w:rPr>
        <w:t xml:space="preserve"> λ</w:t>
      </w:r>
      <m:oMath>
        <m:r>
          <w:rPr>
            <w:rFonts w:ascii="Cambria Math" w:hAnsi="Cambria Math" w:cs="Arial"/>
            <w:color w:val="000000"/>
            <w:sz w:val="22"/>
            <w:szCs w:val="22"/>
          </w:rPr>
          <m:t>√</m:t>
        </m:r>
      </m:oMath>
      <w:r w:rsidRPr="002E019C">
        <w:rPr>
          <w:rFonts w:ascii="Arial" w:hAnsi="Arial" w:cs="Arial"/>
          <w:color w:val="000000"/>
          <w:sz w:val="22"/>
          <w:szCs w:val="22"/>
        </w:rPr>
        <w:t xml:space="preserve"> f</w:t>
      </w:r>
      <w:r w:rsidR="00EE1D66" w:rsidRPr="002E019C">
        <w:rPr>
          <w:rFonts w:ascii="Arial" w:hAnsi="Arial" w:cs="Arial"/>
          <w:color w:val="000000"/>
          <w:sz w:val="22"/>
          <w:szCs w:val="22"/>
        </w:rPr>
        <w:t>’</w:t>
      </w:r>
      <w:r w:rsidR="00EE1D66" w:rsidRPr="002E019C">
        <w:rPr>
          <w:rFonts w:ascii="Arial" w:hAnsi="Arial" w:cs="Arial"/>
          <w:color w:val="000000"/>
          <w:sz w:val="22"/>
          <w:szCs w:val="22"/>
          <w:vertAlign w:val="subscript"/>
        </w:rPr>
        <w:t>c</w:t>
      </w:r>
      <w:r w:rsidRPr="002E019C">
        <w:rPr>
          <w:rFonts w:ascii="Arial" w:hAnsi="Arial" w:cs="Arial"/>
          <w:color w:val="000000"/>
          <w:sz w:val="22"/>
          <w:szCs w:val="22"/>
        </w:rPr>
        <w:t xml:space="preserve"> or h</w:t>
      </w:r>
      <w:r w:rsidRPr="002E019C">
        <w:rPr>
          <w:rFonts w:ascii="Arial" w:hAnsi="Arial" w:cs="Arial"/>
          <w:color w:val="000000"/>
          <w:sz w:val="22"/>
          <w:szCs w:val="22"/>
          <w:vertAlign w:val="subscript"/>
        </w:rPr>
        <w:t>w</w:t>
      </w:r>
      <w:r w:rsidRPr="002E019C">
        <w:rPr>
          <w:rFonts w:ascii="Arial" w:hAnsi="Arial" w:cs="Arial"/>
          <w:color w:val="000000"/>
          <w:sz w:val="22"/>
          <w:szCs w:val="22"/>
        </w:rPr>
        <w:t>/l</w:t>
      </w:r>
      <w:r w:rsidRPr="002E019C">
        <w:rPr>
          <w:rFonts w:ascii="Arial" w:hAnsi="Arial" w:cs="Arial"/>
          <w:color w:val="000000"/>
          <w:sz w:val="22"/>
          <w:szCs w:val="22"/>
          <w:vertAlign w:val="subscript"/>
        </w:rPr>
        <w:t>w</w:t>
      </w:r>
      <w:r w:rsidRPr="002E019C">
        <w:rPr>
          <w:rFonts w:ascii="Arial" w:hAnsi="Arial" w:cs="Arial"/>
          <w:color w:val="000000"/>
          <w:sz w:val="22"/>
          <w:szCs w:val="22"/>
        </w:rPr>
        <w:t xml:space="preserve"> </w:t>
      </w:r>
      <w:r w:rsidR="00E964D3">
        <w:t>≥</w:t>
      </w:r>
      <w:r w:rsidRPr="002E019C">
        <w:rPr>
          <w:rFonts w:ascii="Arial" w:hAnsi="Arial" w:cs="Arial"/>
          <w:color w:val="000000"/>
          <w:sz w:val="22"/>
          <w:szCs w:val="22"/>
        </w:rPr>
        <w:t>2.0 in which h</w:t>
      </w:r>
      <w:r w:rsidRPr="002E019C">
        <w:rPr>
          <w:rFonts w:ascii="Arial" w:hAnsi="Arial" w:cs="Arial"/>
          <w:color w:val="000000"/>
          <w:sz w:val="22"/>
          <w:szCs w:val="22"/>
          <w:vertAlign w:val="subscript"/>
        </w:rPr>
        <w:t>w</w:t>
      </w:r>
      <w:r w:rsidRPr="002E019C">
        <w:rPr>
          <w:rFonts w:ascii="Arial" w:hAnsi="Arial" w:cs="Arial"/>
          <w:color w:val="000000"/>
          <w:sz w:val="22"/>
          <w:szCs w:val="22"/>
        </w:rPr>
        <w:t xml:space="preserve"> and l</w:t>
      </w:r>
      <w:r w:rsidRPr="002E019C">
        <w:rPr>
          <w:rFonts w:ascii="Arial" w:hAnsi="Arial" w:cs="Arial"/>
          <w:color w:val="000000"/>
          <w:sz w:val="22"/>
          <w:szCs w:val="22"/>
          <w:vertAlign w:val="subscript"/>
        </w:rPr>
        <w:t>w</w:t>
      </w:r>
      <w:r w:rsidRPr="002E019C">
        <w:rPr>
          <w:rFonts w:ascii="Arial" w:hAnsi="Arial" w:cs="Arial"/>
          <w:color w:val="000000"/>
          <w:sz w:val="22"/>
          <w:szCs w:val="22"/>
        </w:rPr>
        <w:t xml:space="preserve"> refer to height and length of entire wall, respectively ( ACI 318-14</w:t>
      </w:r>
      <w:r w:rsidR="002366E0">
        <w:rPr>
          <w:rFonts w:ascii="Arial" w:hAnsi="Arial" w:cs="Arial"/>
          <w:color w:val="000000"/>
          <w:sz w:val="22"/>
          <w:szCs w:val="22"/>
        </w:rPr>
        <w:t>,</w:t>
      </w:r>
      <w:r w:rsidRPr="002E019C">
        <w:rPr>
          <w:rFonts w:ascii="Arial" w:hAnsi="Arial" w:cs="Arial"/>
          <w:color w:val="000000"/>
          <w:sz w:val="22"/>
          <w:szCs w:val="22"/>
        </w:rPr>
        <w:t xml:space="preserve"> </w:t>
      </w:r>
      <w:r w:rsidR="002366E0">
        <w:rPr>
          <w:rFonts w:ascii="Arial" w:hAnsi="Arial" w:cs="Arial"/>
          <w:color w:val="000000"/>
          <w:sz w:val="22"/>
          <w:szCs w:val="22"/>
        </w:rPr>
        <w:t>§</w:t>
      </w:r>
      <w:r w:rsidRPr="002E019C">
        <w:rPr>
          <w:rFonts w:ascii="Arial" w:hAnsi="Arial" w:cs="Arial"/>
          <w:color w:val="000000"/>
          <w:sz w:val="22"/>
          <w:szCs w:val="22"/>
        </w:rPr>
        <w:t>18.10.2.2)</w:t>
      </w:r>
    </w:p>
    <w:p w14:paraId="44EED62C" w14:textId="2F9A52CA" w:rsidR="00601384" w:rsidRPr="002E019C" w:rsidRDefault="00601384" w:rsidP="002E019C">
      <w:pPr>
        <w:tabs>
          <w:tab w:val="left" w:pos="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2E019C">
        <w:rPr>
          <w:rFonts w:ascii="Arial" w:hAnsi="Arial" w:cs="Arial"/>
          <w:color w:val="000000"/>
          <w:sz w:val="22"/>
          <w:szCs w:val="22"/>
        </w:rPr>
        <w:tab/>
      </w:r>
    </w:p>
    <w:p w14:paraId="6510A1D9" w14:textId="27EE464D" w:rsidR="00EF44F0" w:rsidRPr="002E019C" w:rsidRDefault="00DB1DF4" w:rsidP="002E019C">
      <w:pPr>
        <w:pStyle w:val="ListParagraph"/>
        <w:numPr>
          <w:ilvl w:val="0"/>
          <w:numId w:val="11"/>
        </w:numPr>
        <w:tabs>
          <w:tab w:val="left" w:pos="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2E019C">
        <w:rPr>
          <w:rFonts w:ascii="Arial" w:hAnsi="Arial" w:cs="Arial"/>
          <w:color w:val="000000"/>
          <w:sz w:val="22"/>
          <w:szCs w:val="22"/>
        </w:rPr>
        <w:t>Reinforcement in structural walls shall be developed or spliced for f</w:t>
      </w:r>
      <w:r w:rsidRPr="002E019C">
        <w:rPr>
          <w:rFonts w:ascii="Arial" w:hAnsi="Arial" w:cs="Arial"/>
          <w:color w:val="000000"/>
          <w:sz w:val="22"/>
          <w:szCs w:val="22"/>
          <w:vertAlign w:val="subscript"/>
        </w:rPr>
        <w:t>y</w:t>
      </w:r>
      <w:r w:rsidRPr="002E019C">
        <w:rPr>
          <w:rFonts w:ascii="Arial" w:hAnsi="Arial" w:cs="Arial"/>
          <w:color w:val="000000"/>
          <w:sz w:val="22"/>
          <w:szCs w:val="22"/>
        </w:rPr>
        <w:t xml:space="preserve"> in tension in accordance with </w:t>
      </w:r>
      <w:r w:rsidR="002E019C">
        <w:rPr>
          <w:rFonts w:ascii="Arial" w:hAnsi="Arial" w:cs="Arial"/>
          <w:color w:val="000000"/>
          <w:sz w:val="22"/>
          <w:szCs w:val="22"/>
        </w:rPr>
        <w:t xml:space="preserve">Sections </w:t>
      </w:r>
      <w:r w:rsidRPr="002E019C">
        <w:rPr>
          <w:rFonts w:ascii="Arial" w:hAnsi="Arial" w:cs="Arial"/>
          <w:color w:val="000000"/>
          <w:sz w:val="22"/>
          <w:szCs w:val="22"/>
        </w:rPr>
        <w:t>25.4, 25.5, and (a) through (c)</w:t>
      </w:r>
      <w:r w:rsidR="002E019C" w:rsidRPr="002E019C">
        <w:rPr>
          <w:rFonts w:ascii="Arial" w:hAnsi="Arial" w:cs="Arial"/>
          <w:color w:val="000000"/>
          <w:sz w:val="22"/>
          <w:szCs w:val="22"/>
        </w:rPr>
        <w:t>:</w:t>
      </w:r>
    </w:p>
    <w:p w14:paraId="1FF5BAB0" w14:textId="77777777" w:rsidR="002E019C" w:rsidRPr="002E019C" w:rsidRDefault="002E019C" w:rsidP="002E019C">
      <w:pPr>
        <w:tabs>
          <w:tab w:val="left" w:pos="0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6DE9FDAD" w14:textId="5C0A41E2" w:rsidR="00DB1DF4" w:rsidRPr="002E019C" w:rsidRDefault="00DB1DF4" w:rsidP="002E019C">
      <w:pPr>
        <w:pStyle w:val="ListParagraph"/>
        <w:numPr>
          <w:ilvl w:val="0"/>
          <w:numId w:val="12"/>
        </w:numPr>
        <w:tabs>
          <w:tab w:val="left" w:pos="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2E019C">
        <w:rPr>
          <w:rFonts w:ascii="Arial" w:hAnsi="Arial" w:cs="Arial"/>
          <w:color w:val="000000"/>
          <w:sz w:val="22"/>
          <w:szCs w:val="22"/>
        </w:rPr>
        <w:t xml:space="preserve">Longitudinal reinforcement </w:t>
      </w:r>
      <w:r w:rsidR="003B0982" w:rsidRPr="002E019C">
        <w:rPr>
          <w:rFonts w:ascii="Arial" w:hAnsi="Arial" w:cs="Arial"/>
          <w:color w:val="000000"/>
          <w:sz w:val="22"/>
          <w:szCs w:val="22"/>
        </w:rPr>
        <w:t>shall extend beyond the point at which it is no longer required to resist flexure by least 0.8l</w:t>
      </w:r>
      <w:r w:rsidR="003B0982" w:rsidRPr="002E019C">
        <w:rPr>
          <w:rFonts w:ascii="Arial" w:hAnsi="Arial" w:cs="Arial"/>
          <w:color w:val="000000"/>
          <w:sz w:val="22"/>
          <w:szCs w:val="22"/>
          <w:vertAlign w:val="subscript"/>
        </w:rPr>
        <w:t>w</w:t>
      </w:r>
      <w:r w:rsidR="003B0982" w:rsidRPr="002E019C">
        <w:rPr>
          <w:rFonts w:ascii="Arial" w:hAnsi="Arial" w:cs="Arial"/>
          <w:color w:val="000000"/>
          <w:sz w:val="22"/>
          <w:szCs w:val="22"/>
        </w:rPr>
        <w:t xml:space="preserve"> except at the top of a wall</w:t>
      </w:r>
      <w:r w:rsidR="002E019C" w:rsidRPr="002E019C">
        <w:rPr>
          <w:rFonts w:ascii="Arial" w:hAnsi="Arial" w:cs="Arial"/>
          <w:color w:val="000000"/>
          <w:sz w:val="22"/>
          <w:szCs w:val="22"/>
        </w:rPr>
        <w:t>.</w:t>
      </w:r>
    </w:p>
    <w:p w14:paraId="4BBAE379" w14:textId="77777777" w:rsidR="002E019C" w:rsidRPr="002E019C" w:rsidRDefault="002E019C" w:rsidP="002E019C">
      <w:pPr>
        <w:pStyle w:val="ListParagraph"/>
        <w:tabs>
          <w:tab w:val="left" w:pos="0"/>
        </w:tabs>
        <w:ind w:left="1080"/>
        <w:jc w:val="both"/>
        <w:rPr>
          <w:rFonts w:ascii="Arial" w:hAnsi="Arial" w:cs="Arial"/>
          <w:color w:val="000000"/>
          <w:sz w:val="22"/>
          <w:szCs w:val="22"/>
        </w:rPr>
      </w:pPr>
    </w:p>
    <w:p w14:paraId="40FF6C57" w14:textId="6CDBDC21" w:rsidR="003B0982" w:rsidRPr="002E019C" w:rsidRDefault="003B0982" w:rsidP="002E019C">
      <w:pPr>
        <w:pStyle w:val="ListParagraph"/>
        <w:numPr>
          <w:ilvl w:val="0"/>
          <w:numId w:val="12"/>
        </w:numPr>
        <w:tabs>
          <w:tab w:val="left" w:pos="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2E019C">
        <w:rPr>
          <w:rFonts w:ascii="Arial" w:hAnsi="Arial" w:cs="Arial"/>
          <w:color w:val="000000"/>
          <w:sz w:val="22"/>
          <w:szCs w:val="22"/>
        </w:rPr>
        <w:t>At locations where yielding of longitudinal reinforcement is likely to occur as a result of lateral displacements, development lengths of longitudinal reinforcement shall be 1.25 times the values calculated for f</w:t>
      </w:r>
      <w:r w:rsidRPr="002E019C">
        <w:rPr>
          <w:rFonts w:ascii="Arial" w:hAnsi="Arial" w:cs="Arial"/>
          <w:color w:val="000000"/>
          <w:sz w:val="22"/>
          <w:szCs w:val="22"/>
          <w:vertAlign w:val="subscript"/>
        </w:rPr>
        <w:t>y</w:t>
      </w:r>
      <w:r w:rsidRPr="002E019C">
        <w:rPr>
          <w:rFonts w:ascii="Arial" w:hAnsi="Arial" w:cs="Arial"/>
          <w:color w:val="000000"/>
          <w:sz w:val="22"/>
          <w:szCs w:val="22"/>
        </w:rPr>
        <w:t xml:space="preserve"> in tension</w:t>
      </w:r>
      <w:r w:rsidR="002E019C" w:rsidRPr="002E019C">
        <w:rPr>
          <w:rFonts w:ascii="Arial" w:hAnsi="Arial" w:cs="Arial"/>
          <w:color w:val="000000"/>
          <w:sz w:val="22"/>
          <w:szCs w:val="22"/>
        </w:rPr>
        <w:t>.</w:t>
      </w:r>
    </w:p>
    <w:p w14:paraId="3EAA8F7B" w14:textId="77777777" w:rsidR="002E019C" w:rsidRPr="002E019C" w:rsidRDefault="002E019C" w:rsidP="002E019C">
      <w:pPr>
        <w:tabs>
          <w:tab w:val="left" w:pos="0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3DFC070E" w14:textId="3DEF0B64" w:rsidR="003B0982" w:rsidRPr="00D73CCF" w:rsidRDefault="003B0982" w:rsidP="00D73CCF">
      <w:pPr>
        <w:pStyle w:val="ListParagraph"/>
        <w:numPr>
          <w:ilvl w:val="0"/>
          <w:numId w:val="12"/>
        </w:numPr>
        <w:tabs>
          <w:tab w:val="left" w:pos="7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D73CCF">
        <w:rPr>
          <w:rFonts w:ascii="Arial" w:hAnsi="Arial" w:cs="Arial"/>
          <w:color w:val="000000"/>
          <w:sz w:val="22"/>
          <w:szCs w:val="22"/>
        </w:rPr>
        <w:t>Mechanical splices of reinforcement shall conform to 18.2.7 and welded splices of reinforcement shall conform to 18.2.8</w:t>
      </w:r>
      <w:r w:rsidR="002E019C" w:rsidRPr="00D73CCF">
        <w:rPr>
          <w:rFonts w:ascii="Arial" w:hAnsi="Arial" w:cs="Arial"/>
          <w:color w:val="000000"/>
          <w:sz w:val="22"/>
          <w:szCs w:val="22"/>
        </w:rPr>
        <w:t>.</w:t>
      </w:r>
    </w:p>
    <w:p w14:paraId="4E236A6D" w14:textId="77777777" w:rsidR="00D73CCF" w:rsidRPr="00D73CCF" w:rsidRDefault="00D73CCF" w:rsidP="00D73CCF">
      <w:pPr>
        <w:pStyle w:val="ListParagraph"/>
        <w:rPr>
          <w:rFonts w:ascii="Arial" w:hAnsi="Arial" w:cs="Arial"/>
          <w:color w:val="000000"/>
          <w:sz w:val="22"/>
          <w:szCs w:val="22"/>
        </w:rPr>
      </w:pPr>
    </w:p>
    <w:p w14:paraId="435F2DF1" w14:textId="4DEE38BA" w:rsidR="004E5E01" w:rsidRDefault="00287825" w:rsidP="00D73CCF">
      <w:pPr>
        <w:pStyle w:val="ListParagraph"/>
        <w:numPr>
          <w:ilvl w:val="0"/>
          <w:numId w:val="11"/>
        </w:numPr>
        <w:tabs>
          <w:tab w:val="left" w:pos="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D73CCF">
        <w:rPr>
          <w:rFonts w:ascii="Arial" w:hAnsi="Arial" w:cs="Arial"/>
          <w:color w:val="000000"/>
          <w:sz w:val="22"/>
          <w:szCs w:val="22"/>
        </w:rPr>
        <w:t>If in-plane V</w:t>
      </w:r>
      <w:r w:rsidRPr="00D73CCF">
        <w:rPr>
          <w:rFonts w:ascii="Arial" w:hAnsi="Arial" w:cs="Arial"/>
          <w:color w:val="000000"/>
          <w:sz w:val="22"/>
          <w:szCs w:val="22"/>
          <w:vertAlign w:val="subscript"/>
        </w:rPr>
        <w:t>u</w:t>
      </w:r>
      <w:r w:rsidR="00D73CCF">
        <w:rPr>
          <w:rFonts w:ascii="Arial" w:hAnsi="Arial" w:cs="Arial"/>
          <w:color w:val="000000"/>
          <w:sz w:val="22"/>
          <w:szCs w:val="22"/>
        </w:rPr>
        <w:t xml:space="preserve"> </w:t>
      </w:r>
      <w:r w:rsidRPr="00D73CCF">
        <w:rPr>
          <w:rFonts w:ascii="Arial" w:hAnsi="Arial" w:cs="Arial"/>
          <w:color w:val="000000"/>
          <w:sz w:val="22"/>
          <w:szCs w:val="22"/>
        </w:rPr>
        <w:t>≤</w:t>
      </w:r>
      <w:r w:rsidR="00D73CCF">
        <w:rPr>
          <w:rFonts w:ascii="Arial" w:hAnsi="Arial" w:cs="Arial"/>
          <w:color w:val="000000"/>
          <w:sz w:val="22"/>
          <w:szCs w:val="22"/>
        </w:rPr>
        <w:t xml:space="preserve"> </w:t>
      </w:r>
      <w:r w:rsidRPr="00D73CCF">
        <w:rPr>
          <w:rFonts w:ascii="Arial" w:hAnsi="Arial" w:cs="Arial"/>
          <w:color w:val="000000"/>
          <w:sz w:val="22"/>
          <w:szCs w:val="22"/>
        </w:rPr>
        <w:t>0.5</w:t>
      </w:r>
      <w:r w:rsidR="004E5E01" w:rsidRPr="00D73CCF">
        <w:rPr>
          <w:rFonts w:ascii="Arial" w:hAnsi="Arial" w:cs="Arial"/>
          <w:color w:val="000000"/>
          <w:sz w:val="22"/>
          <w:szCs w:val="22"/>
        </w:rPr>
        <w:t>V</w:t>
      </w:r>
      <w:r w:rsidR="004E5E01" w:rsidRPr="00D73CCF">
        <w:rPr>
          <w:rFonts w:ascii="Arial" w:hAnsi="Arial" w:cs="Arial"/>
          <w:color w:val="000000"/>
          <w:sz w:val="22"/>
          <w:szCs w:val="22"/>
          <w:vertAlign w:val="subscript"/>
        </w:rPr>
        <w:t>c</w:t>
      </w:r>
      <w:r w:rsidR="004E5E01" w:rsidRPr="00D73CCF">
        <w:rPr>
          <w:rFonts w:ascii="Arial" w:hAnsi="Arial" w:cs="Arial"/>
          <w:color w:val="000000"/>
          <w:sz w:val="22"/>
          <w:szCs w:val="22"/>
        </w:rPr>
        <w:t>, minimum ρ</w:t>
      </w:r>
      <w:r w:rsidR="000B48C1" w:rsidRPr="00D73CCF">
        <w:rPr>
          <w:rFonts w:ascii="Arial" w:hAnsi="Arial" w:cs="Arial"/>
          <w:color w:val="000000"/>
          <w:sz w:val="22"/>
          <w:szCs w:val="22"/>
          <w:vertAlign w:val="subscript"/>
        </w:rPr>
        <w:t>l</w:t>
      </w:r>
      <w:r w:rsidR="004E5E01" w:rsidRPr="00D73CCF">
        <w:rPr>
          <w:rFonts w:ascii="Arial" w:hAnsi="Arial" w:cs="Arial"/>
          <w:color w:val="000000"/>
          <w:sz w:val="22"/>
          <w:szCs w:val="22"/>
        </w:rPr>
        <w:t xml:space="preserve"> </w:t>
      </w:r>
      <w:r w:rsidR="000B48C1" w:rsidRPr="00D73CCF">
        <w:rPr>
          <w:rFonts w:ascii="Arial" w:hAnsi="Arial" w:cs="Arial"/>
          <w:color w:val="000000"/>
          <w:sz w:val="22"/>
          <w:szCs w:val="22"/>
        </w:rPr>
        <w:t>and minimum ρ</w:t>
      </w:r>
      <w:r w:rsidR="000B48C1" w:rsidRPr="00D73CCF">
        <w:rPr>
          <w:rFonts w:ascii="Arial" w:hAnsi="Arial" w:cs="Arial"/>
          <w:color w:val="000000"/>
          <w:sz w:val="22"/>
          <w:szCs w:val="22"/>
          <w:vertAlign w:val="subscript"/>
        </w:rPr>
        <w:t>t</w:t>
      </w:r>
      <w:r w:rsidR="000B48C1" w:rsidRPr="00D73CCF">
        <w:rPr>
          <w:rFonts w:ascii="Arial" w:hAnsi="Arial" w:cs="Arial"/>
          <w:color w:val="000000"/>
          <w:sz w:val="22"/>
          <w:szCs w:val="22"/>
        </w:rPr>
        <w:t xml:space="preserve"> </w:t>
      </w:r>
      <w:r w:rsidR="004E5E01" w:rsidRPr="00D73CCF">
        <w:rPr>
          <w:rFonts w:ascii="Arial" w:hAnsi="Arial" w:cs="Arial"/>
          <w:color w:val="000000"/>
          <w:sz w:val="22"/>
          <w:szCs w:val="22"/>
        </w:rPr>
        <w:t>shall be in accordance with Table 11.6.1. These limits need not be satisfied if adequate strength and stability can be demonstrated by structural analysis. (ACI 318-14</w:t>
      </w:r>
      <w:r w:rsidR="00EE144F">
        <w:rPr>
          <w:rFonts w:ascii="Arial" w:hAnsi="Arial" w:cs="Arial"/>
          <w:color w:val="000000"/>
          <w:sz w:val="22"/>
          <w:szCs w:val="22"/>
        </w:rPr>
        <w:t>,</w:t>
      </w:r>
      <w:r w:rsidR="004E5E01" w:rsidRPr="00D73CCF">
        <w:rPr>
          <w:rFonts w:ascii="Arial" w:hAnsi="Arial" w:cs="Arial"/>
          <w:color w:val="000000"/>
          <w:sz w:val="22"/>
          <w:szCs w:val="22"/>
        </w:rPr>
        <w:t xml:space="preserve"> </w:t>
      </w:r>
      <w:r w:rsidR="00EE144F">
        <w:rPr>
          <w:rFonts w:ascii="Arial" w:hAnsi="Arial" w:cs="Arial"/>
          <w:color w:val="000000"/>
          <w:sz w:val="22"/>
          <w:szCs w:val="22"/>
        </w:rPr>
        <w:t>§</w:t>
      </w:r>
      <w:r w:rsidR="00347DD5" w:rsidRPr="00D73CCF">
        <w:rPr>
          <w:rFonts w:ascii="Arial" w:hAnsi="Arial" w:cs="Arial"/>
          <w:color w:val="000000"/>
          <w:sz w:val="22"/>
          <w:szCs w:val="22"/>
        </w:rPr>
        <w:t>11</w:t>
      </w:r>
      <w:r w:rsidR="00945DF1" w:rsidRPr="00D73CCF">
        <w:rPr>
          <w:rFonts w:ascii="Arial" w:hAnsi="Arial" w:cs="Arial"/>
          <w:color w:val="000000"/>
          <w:sz w:val="22"/>
          <w:szCs w:val="22"/>
        </w:rPr>
        <w:t>.</w:t>
      </w:r>
      <w:r w:rsidR="00347DD5" w:rsidRPr="00D73CCF">
        <w:rPr>
          <w:rFonts w:ascii="Arial" w:hAnsi="Arial" w:cs="Arial"/>
          <w:color w:val="000000"/>
          <w:sz w:val="22"/>
          <w:szCs w:val="22"/>
        </w:rPr>
        <w:t>6</w:t>
      </w:r>
      <w:r w:rsidR="00945DF1" w:rsidRPr="00D73CCF">
        <w:rPr>
          <w:rFonts w:ascii="Arial" w:hAnsi="Arial" w:cs="Arial"/>
          <w:color w:val="000000"/>
          <w:sz w:val="22"/>
          <w:szCs w:val="22"/>
        </w:rPr>
        <w:t>.1)</w:t>
      </w:r>
    </w:p>
    <w:p w14:paraId="43B1E522" w14:textId="77777777" w:rsidR="00DC2B56" w:rsidRPr="00F81F2F" w:rsidRDefault="00DC2B56" w:rsidP="00F81F2F">
      <w:pPr>
        <w:tabs>
          <w:tab w:val="left" w:pos="0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24317B0E" w14:textId="00C47914" w:rsidR="00D73CCF" w:rsidRPr="00D73CCF" w:rsidRDefault="000B48C1" w:rsidP="00FE6A0A">
      <w:pPr>
        <w:pStyle w:val="ListParagraph"/>
        <w:numPr>
          <w:ilvl w:val="0"/>
          <w:numId w:val="11"/>
        </w:numPr>
        <w:tabs>
          <w:tab w:val="left" w:pos="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D73CCF">
        <w:rPr>
          <w:rFonts w:ascii="Arial" w:hAnsi="Arial" w:cs="Arial"/>
          <w:color w:val="000000"/>
          <w:sz w:val="22"/>
          <w:szCs w:val="22"/>
        </w:rPr>
        <w:t>If in-plane V</w:t>
      </w:r>
      <w:r w:rsidRPr="00D73CCF">
        <w:rPr>
          <w:rFonts w:ascii="Arial" w:hAnsi="Arial" w:cs="Arial"/>
          <w:color w:val="000000"/>
          <w:sz w:val="22"/>
          <w:szCs w:val="22"/>
          <w:vertAlign w:val="subscript"/>
        </w:rPr>
        <w:t>u</w:t>
      </w:r>
      <w:r w:rsidR="00D73CCF">
        <w:rPr>
          <w:rFonts w:ascii="Arial" w:hAnsi="Arial" w:cs="Arial"/>
          <w:color w:val="000000"/>
          <w:sz w:val="22"/>
          <w:szCs w:val="22"/>
        </w:rPr>
        <w:t xml:space="preserve"> </w:t>
      </w:r>
      <w:r w:rsidRPr="00D73CCF">
        <w:rPr>
          <w:rFonts w:ascii="Arial" w:hAnsi="Arial" w:cs="Arial"/>
          <w:color w:val="000000"/>
          <w:sz w:val="22"/>
          <w:szCs w:val="22"/>
        </w:rPr>
        <w:t>≥</w:t>
      </w:r>
      <w:r w:rsidR="00D73CCF">
        <w:rPr>
          <w:rFonts w:ascii="Arial" w:hAnsi="Arial" w:cs="Arial"/>
          <w:color w:val="000000"/>
          <w:sz w:val="22"/>
          <w:szCs w:val="22"/>
        </w:rPr>
        <w:t xml:space="preserve"> </w:t>
      </w:r>
      <w:r w:rsidRPr="00D73CCF">
        <w:rPr>
          <w:rFonts w:ascii="Arial" w:hAnsi="Arial" w:cs="Arial"/>
          <w:color w:val="000000"/>
          <w:sz w:val="22"/>
          <w:szCs w:val="22"/>
        </w:rPr>
        <w:t>0.5V</w:t>
      </w:r>
      <w:r w:rsidRPr="00D73CCF">
        <w:rPr>
          <w:rFonts w:ascii="Arial" w:hAnsi="Arial" w:cs="Arial"/>
          <w:color w:val="000000"/>
          <w:sz w:val="22"/>
          <w:szCs w:val="22"/>
          <w:vertAlign w:val="subscript"/>
        </w:rPr>
        <w:t>c</w:t>
      </w:r>
      <w:r w:rsidRPr="00D73CCF">
        <w:rPr>
          <w:rFonts w:ascii="Arial" w:hAnsi="Arial" w:cs="Arial"/>
          <w:color w:val="000000"/>
          <w:sz w:val="22"/>
          <w:szCs w:val="22"/>
        </w:rPr>
        <w:t xml:space="preserve"> (a) and (b) shall satisfied:</w:t>
      </w:r>
    </w:p>
    <w:p w14:paraId="64657B21" w14:textId="77777777" w:rsidR="00D73CCF" w:rsidRPr="00D73CCF" w:rsidRDefault="00D73CCF" w:rsidP="00D73CCF">
      <w:pPr>
        <w:pStyle w:val="ListParagraph"/>
        <w:tabs>
          <w:tab w:val="left" w:pos="0"/>
        </w:tabs>
        <w:ind w:left="420"/>
        <w:jc w:val="both"/>
        <w:rPr>
          <w:rFonts w:ascii="Arial" w:hAnsi="Arial" w:cs="Arial"/>
          <w:color w:val="000000"/>
          <w:sz w:val="22"/>
          <w:szCs w:val="22"/>
        </w:rPr>
      </w:pPr>
    </w:p>
    <w:p w14:paraId="716FBBF2" w14:textId="18106D05" w:rsidR="000B48C1" w:rsidRDefault="000B48C1" w:rsidP="00D73CCF">
      <w:pPr>
        <w:pStyle w:val="ListParagraph"/>
        <w:numPr>
          <w:ilvl w:val="0"/>
          <w:numId w:val="13"/>
        </w:numPr>
        <w:tabs>
          <w:tab w:val="left" w:pos="0"/>
        </w:tabs>
        <w:ind w:left="1170" w:hanging="450"/>
        <w:jc w:val="both"/>
        <w:rPr>
          <w:rFonts w:ascii="Arial" w:hAnsi="Arial" w:cs="Arial"/>
          <w:color w:val="000000"/>
          <w:sz w:val="22"/>
          <w:szCs w:val="22"/>
        </w:rPr>
      </w:pPr>
      <w:r w:rsidRPr="00D73CCF">
        <w:rPr>
          <w:rFonts w:ascii="Arial" w:hAnsi="Arial" w:cs="Arial"/>
          <w:color w:val="000000"/>
          <w:sz w:val="22"/>
          <w:szCs w:val="22"/>
        </w:rPr>
        <w:t>ρ</w:t>
      </w:r>
      <w:r w:rsidRPr="00D73CCF">
        <w:rPr>
          <w:rFonts w:ascii="Arial" w:hAnsi="Arial" w:cs="Arial"/>
          <w:color w:val="000000"/>
          <w:sz w:val="22"/>
          <w:szCs w:val="22"/>
          <w:vertAlign w:val="subscript"/>
        </w:rPr>
        <w:t>l</w:t>
      </w:r>
      <w:r w:rsidRPr="00D73CCF">
        <w:rPr>
          <w:rFonts w:ascii="Arial" w:hAnsi="Arial" w:cs="Arial"/>
          <w:color w:val="000000"/>
          <w:sz w:val="22"/>
          <w:szCs w:val="22"/>
        </w:rPr>
        <w:t xml:space="preserve"> shall be at least the greater of the value calculated by Eq. (11.6.2) </w:t>
      </w:r>
      <w:r w:rsidR="000C5C6E" w:rsidRPr="00D73CCF">
        <w:rPr>
          <w:rFonts w:ascii="Arial" w:hAnsi="Arial" w:cs="Arial"/>
          <w:color w:val="000000"/>
          <w:sz w:val="22"/>
          <w:szCs w:val="22"/>
        </w:rPr>
        <w:t>and 0.0025, but need not exceed</w:t>
      </w:r>
      <w:r w:rsidR="00D73CCF" w:rsidRPr="00D73CCF">
        <w:rPr>
          <w:rFonts w:ascii="Arial" w:hAnsi="Arial" w:cs="Arial"/>
          <w:color w:val="000000"/>
          <w:sz w:val="22"/>
          <w:szCs w:val="22"/>
        </w:rPr>
        <w:t xml:space="preserve"> </w:t>
      </w:r>
      <w:r w:rsidRPr="00D73CCF">
        <w:rPr>
          <w:rFonts w:ascii="Arial" w:hAnsi="Arial" w:cs="Arial"/>
          <w:color w:val="000000"/>
          <w:sz w:val="22"/>
          <w:szCs w:val="22"/>
        </w:rPr>
        <w:t>required by 11.5.4.8</w:t>
      </w:r>
      <w:r w:rsidR="00D73CCF" w:rsidRPr="00D73CCF">
        <w:rPr>
          <w:rFonts w:ascii="Arial" w:hAnsi="Arial" w:cs="Arial"/>
          <w:color w:val="000000"/>
          <w:sz w:val="22"/>
          <w:szCs w:val="22"/>
        </w:rPr>
        <w:t xml:space="preserve"> </w:t>
      </w:r>
      <w:r w:rsidRPr="00D73CCF">
        <w:rPr>
          <w:rFonts w:ascii="Arial" w:hAnsi="Arial" w:cs="Arial"/>
          <w:color w:val="000000"/>
          <w:sz w:val="22"/>
          <w:szCs w:val="22"/>
        </w:rPr>
        <w:t>ρ</w:t>
      </w:r>
      <w:r w:rsidRPr="00D73CCF">
        <w:rPr>
          <w:rFonts w:ascii="Arial" w:hAnsi="Arial" w:cs="Arial"/>
          <w:color w:val="000000"/>
          <w:sz w:val="22"/>
          <w:szCs w:val="22"/>
          <w:vertAlign w:val="subscript"/>
        </w:rPr>
        <w:t>l</w:t>
      </w:r>
      <w:r w:rsidR="00D73CCF">
        <w:rPr>
          <w:rFonts w:ascii="Arial" w:hAnsi="Arial" w:cs="Arial"/>
          <w:color w:val="000000"/>
          <w:sz w:val="22"/>
          <w:szCs w:val="22"/>
        </w:rPr>
        <w:t xml:space="preserve"> </w:t>
      </w:r>
      <w:r w:rsidRPr="00D73CCF">
        <w:rPr>
          <w:rFonts w:ascii="Arial" w:hAnsi="Arial" w:cs="Arial"/>
          <w:color w:val="000000"/>
          <w:sz w:val="22"/>
          <w:szCs w:val="22"/>
        </w:rPr>
        <w:t>≥</w:t>
      </w:r>
      <w:r w:rsidR="00D73CCF">
        <w:rPr>
          <w:rFonts w:ascii="Arial" w:hAnsi="Arial" w:cs="Arial"/>
          <w:color w:val="000000"/>
          <w:sz w:val="22"/>
          <w:szCs w:val="22"/>
        </w:rPr>
        <w:t xml:space="preserve"> </w:t>
      </w:r>
      <w:r w:rsidRPr="00D73CCF">
        <w:rPr>
          <w:rFonts w:ascii="Arial" w:hAnsi="Arial" w:cs="Arial"/>
          <w:color w:val="000000"/>
          <w:sz w:val="22"/>
          <w:szCs w:val="22"/>
        </w:rPr>
        <w:t>0.0025</w:t>
      </w:r>
      <w:r w:rsidR="00D73CCF">
        <w:rPr>
          <w:rFonts w:ascii="Arial" w:hAnsi="Arial" w:cs="Arial"/>
          <w:color w:val="000000"/>
          <w:sz w:val="22"/>
          <w:szCs w:val="22"/>
        </w:rPr>
        <w:t xml:space="preserve"> </w:t>
      </w:r>
      <w:r w:rsidRPr="00D73CCF">
        <w:rPr>
          <w:rFonts w:ascii="Arial" w:hAnsi="Arial" w:cs="Arial"/>
          <w:color w:val="000000"/>
          <w:sz w:val="22"/>
          <w:szCs w:val="22"/>
        </w:rPr>
        <w:t>+</w:t>
      </w:r>
      <w:r w:rsidR="00D73CCF">
        <w:rPr>
          <w:rFonts w:ascii="Arial" w:hAnsi="Arial" w:cs="Arial"/>
          <w:color w:val="000000"/>
          <w:sz w:val="22"/>
          <w:szCs w:val="22"/>
        </w:rPr>
        <w:t xml:space="preserve"> </w:t>
      </w:r>
      <w:r w:rsidRPr="00D73CCF">
        <w:rPr>
          <w:rFonts w:ascii="Arial" w:hAnsi="Arial" w:cs="Arial"/>
          <w:color w:val="000000"/>
          <w:sz w:val="22"/>
          <w:szCs w:val="22"/>
        </w:rPr>
        <w:t>0.5(2.5</w:t>
      </w:r>
      <w:r w:rsidR="00D73CCF">
        <w:rPr>
          <w:rFonts w:ascii="Arial" w:hAnsi="Arial" w:cs="Arial"/>
          <w:color w:val="000000"/>
          <w:sz w:val="22"/>
          <w:szCs w:val="22"/>
        </w:rPr>
        <w:t xml:space="preserve"> </w:t>
      </w:r>
      <w:r w:rsidRPr="00D73CCF">
        <w:rPr>
          <w:rFonts w:ascii="Arial" w:hAnsi="Arial" w:cs="Arial"/>
          <w:color w:val="000000"/>
          <w:sz w:val="22"/>
          <w:szCs w:val="22"/>
        </w:rPr>
        <w:t>-</w:t>
      </w:r>
      <w:r w:rsidR="00D73CCF">
        <w:rPr>
          <w:rFonts w:ascii="Arial" w:hAnsi="Arial" w:cs="Arial"/>
          <w:color w:val="000000"/>
          <w:sz w:val="22"/>
          <w:szCs w:val="22"/>
        </w:rPr>
        <w:t xml:space="preserve"> </w:t>
      </w:r>
      <w:r w:rsidRPr="00D73CCF">
        <w:rPr>
          <w:rFonts w:ascii="Arial" w:hAnsi="Arial" w:cs="Arial"/>
          <w:color w:val="000000"/>
          <w:sz w:val="22"/>
          <w:szCs w:val="22"/>
        </w:rPr>
        <w:t>h</w:t>
      </w:r>
      <w:r w:rsidRPr="00D73CCF">
        <w:rPr>
          <w:rFonts w:ascii="Arial" w:hAnsi="Arial" w:cs="Arial"/>
          <w:color w:val="000000"/>
          <w:sz w:val="22"/>
          <w:szCs w:val="22"/>
          <w:vertAlign w:val="subscript"/>
        </w:rPr>
        <w:t>w</w:t>
      </w:r>
      <w:r w:rsidR="00D73CCF">
        <w:rPr>
          <w:rFonts w:ascii="Arial" w:hAnsi="Arial" w:cs="Arial"/>
          <w:color w:val="000000"/>
          <w:sz w:val="22"/>
          <w:szCs w:val="22"/>
          <w:vertAlign w:val="subscript"/>
        </w:rPr>
        <w:t xml:space="preserve"> </w:t>
      </w:r>
      <w:r w:rsidRPr="00D73CCF">
        <w:rPr>
          <w:rFonts w:ascii="Arial" w:hAnsi="Arial" w:cs="Arial"/>
          <w:color w:val="000000"/>
          <w:sz w:val="22"/>
          <w:szCs w:val="22"/>
        </w:rPr>
        <w:t>/</w:t>
      </w:r>
      <w:r w:rsidR="00D73CCF">
        <w:rPr>
          <w:rFonts w:ascii="Arial" w:hAnsi="Arial" w:cs="Arial"/>
          <w:color w:val="000000"/>
          <w:sz w:val="22"/>
          <w:szCs w:val="22"/>
        </w:rPr>
        <w:t xml:space="preserve"> </w:t>
      </w:r>
      <w:r w:rsidRPr="00D73CCF">
        <w:rPr>
          <w:rFonts w:ascii="Arial" w:hAnsi="Arial" w:cs="Arial"/>
          <w:color w:val="000000"/>
          <w:sz w:val="22"/>
          <w:szCs w:val="22"/>
        </w:rPr>
        <w:t>l</w:t>
      </w:r>
      <w:r w:rsidRPr="00D73CCF">
        <w:rPr>
          <w:rFonts w:ascii="Arial" w:hAnsi="Arial" w:cs="Arial"/>
          <w:color w:val="000000"/>
          <w:sz w:val="22"/>
          <w:szCs w:val="22"/>
          <w:vertAlign w:val="subscript"/>
        </w:rPr>
        <w:t>w</w:t>
      </w:r>
      <w:r w:rsidRPr="00D73CCF">
        <w:rPr>
          <w:rFonts w:ascii="Arial" w:hAnsi="Arial" w:cs="Arial"/>
          <w:color w:val="000000"/>
          <w:sz w:val="22"/>
          <w:szCs w:val="22"/>
        </w:rPr>
        <w:t>)(ρ</w:t>
      </w:r>
      <w:r w:rsidRPr="00D73CCF">
        <w:rPr>
          <w:rFonts w:ascii="Arial" w:hAnsi="Arial" w:cs="Arial"/>
          <w:color w:val="000000"/>
          <w:sz w:val="22"/>
          <w:szCs w:val="22"/>
          <w:vertAlign w:val="subscript"/>
        </w:rPr>
        <w:t>t</w:t>
      </w:r>
      <w:r w:rsidR="00D73CCF">
        <w:rPr>
          <w:rFonts w:ascii="Arial" w:hAnsi="Arial" w:cs="Arial"/>
          <w:color w:val="000000"/>
          <w:sz w:val="22"/>
          <w:szCs w:val="22"/>
        </w:rPr>
        <w:t xml:space="preserve"> </w:t>
      </w:r>
      <w:r w:rsidRPr="00D73CCF">
        <w:rPr>
          <w:rFonts w:ascii="Arial" w:hAnsi="Arial" w:cs="Arial"/>
          <w:color w:val="000000"/>
          <w:sz w:val="22"/>
          <w:szCs w:val="22"/>
        </w:rPr>
        <w:t>-</w:t>
      </w:r>
      <w:r w:rsidR="00D73CCF">
        <w:rPr>
          <w:rFonts w:ascii="Arial" w:hAnsi="Arial" w:cs="Arial"/>
          <w:color w:val="000000"/>
          <w:sz w:val="22"/>
          <w:szCs w:val="22"/>
        </w:rPr>
        <w:t xml:space="preserve"> </w:t>
      </w:r>
      <w:r w:rsidRPr="00D73CCF">
        <w:rPr>
          <w:rFonts w:ascii="Arial" w:hAnsi="Arial" w:cs="Arial"/>
          <w:color w:val="000000"/>
          <w:sz w:val="22"/>
          <w:szCs w:val="22"/>
        </w:rPr>
        <w:t>0.0025)</w:t>
      </w:r>
    </w:p>
    <w:p w14:paraId="52039E95" w14:textId="77777777" w:rsidR="00D73CCF" w:rsidRPr="00D73CCF" w:rsidRDefault="00D73CCF" w:rsidP="00D73CCF">
      <w:pPr>
        <w:pStyle w:val="ListParagraph"/>
        <w:tabs>
          <w:tab w:val="left" w:pos="0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05D9C8BE" w14:textId="0DC15BDF" w:rsidR="000B48C1" w:rsidRPr="00AD091E" w:rsidRDefault="000B48C1" w:rsidP="00D73CCF">
      <w:pPr>
        <w:tabs>
          <w:tab w:val="left" w:pos="0"/>
        </w:tabs>
        <w:ind w:left="1170" w:hanging="450"/>
        <w:jc w:val="both"/>
        <w:rPr>
          <w:rFonts w:ascii="Arial" w:hAnsi="Arial" w:cs="Arial"/>
          <w:color w:val="000000"/>
          <w:sz w:val="22"/>
          <w:szCs w:val="22"/>
        </w:rPr>
      </w:pPr>
      <w:r w:rsidRPr="00AD091E">
        <w:rPr>
          <w:rFonts w:ascii="Arial" w:hAnsi="Arial" w:cs="Arial"/>
          <w:color w:val="000000"/>
          <w:sz w:val="22"/>
          <w:szCs w:val="22"/>
        </w:rPr>
        <w:t xml:space="preserve">(b) </w:t>
      </w:r>
      <w:r w:rsidR="00D73CCF">
        <w:rPr>
          <w:rFonts w:ascii="Arial" w:hAnsi="Arial" w:cs="Arial"/>
          <w:color w:val="000000"/>
          <w:sz w:val="22"/>
          <w:szCs w:val="22"/>
        </w:rPr>
        <w:tab/>
      </w:r>
      <w:r w:rsidRPr="00AD091E">
        <w:rPr>
          <w:rFonts w:ascii="Arial" w:hAnsi="Arial" w:cs="Arial"/>
          <w:color w:val="000000"/>
          <w:sz w:val="22"/>
          <w:szCs w:val="22"/>
        </w:rPr>
        <w:t>ρ</w:t>
      </w:r>
      <w:r w:rsidRPr="0041755F">
        <w:rPr>
          <w:rFonts w:ascii="Arial" w:hAnsi="Arial" w:cs="Arial"/>
          <w:strike/>
          <w:color w:val="000000"/>
          <w:sz w:val="22"/>
          <w:szCs w:val="22"/>
          <w:vertAlign w:val="subscript"/>
        </w:rPr>
        <w:t>t</w:t>
      </w:r>
      <w:r w:rsidRPr="00AD091E">
        <w:rPr>
          <w:rFonts w:ascii="Arial" w:hAnsi="Arial" w:cs="Arial"/>
          <w:color w:val="000000"/>
          <w:sz w:val="22"/>
          <w:szCs w:val="22"/>
        </w:rPr>
        <w:t xml:space="preserve"> shall be at least 0.0025</w:t>
      </w:r>
      <w:r w:rsidR="000F2A74" w:rsidRPr="00AD091E">
        <w:rPr>
          <w:rFonts w:ascii="Arial" w:hAnsi="Arial" w:cs="Arial"/>
          <w:color w:val="000000"/>
          <w:sz w:val="22"/>
          <w:szCs w:val="22"/>
        </w:rPr>
        <w:t xml:space="preserve"> (ACI 318-14</w:t>
      </w:r>
      <w:r w:rsidR="00EE144F">
        <w:rPr>
          <w:rFonts w:ascii="Arial" w:hAnsi="Arial" w:cs="Arial"/>
          <w:color w:val="000000"/>
          <w:sz w:val="22"/>
          <w:szCs w:val="22"/>
        </w:rPr>
        <w:t>,</w:t>
      </w:r>
      <w:r w:rsidR="000F2A74" w:rsidRPr="00AD091E">
        <w:rPr>
          <w:rFonts w:ascii="Arial" w:hAnsi="Arial" w:cs="Arial"/>
          <w:color w:val="000000"/>
          <w:sz w:val="22"/>
          <w:szCs w:val="22"/>
        </w:rPr>
        <w:t xml:space="preserve"> </w:t>
      </w:r>
      <w:r w:rsidR="00EE144F">
        <w:rPr>
          <w:rFonts w:ascii="Arial" w:hAnsi="Arial" w:cs="Arial"/>
          <w:color w:val="000000"/>
          <w:sz w:val="22"/>
          <w:szCs w:val="22"/>
        </w:rPr>
        <w:t>§</w:t>
      </w:r>
      <w:r w:rsidR="000F2A74" w:rsidRPr="00AD091E">
        <w:rPr>
          <w:rFonts w:ascii="Arial" w:hAnsi="Arial" w:cs="Arial"/>
          <w:color w:val="000000"/>
          <w:sz w:val="22"/>
          <w:szCs w:val="22"/>
        </w:rPr>
        <w:t>11.6.2)</w:t>
      </w:r>
    </w:p>
    <w:p w14:paraId="33664650" w14:textId="052AAFBD" w:rsidR="00951267" w:rsidRPr="00AD091E" w:rsidRDefault="00951267" w:rsidP="00D73CCF">
      <w:pPr>
        <w:tabs>
          <w:tab w:val="left" w:pos="0"/>
        </w:tabs>
        <w:ind w:left="720" w:hanging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51A48AD3" w14:textId="4A97E129" w:rsidR="00951267" w:rsidRPr="00D73CCF" w:rsidRDefault="00951267" w:rsidP="00D73CCF">
      <w:pPr>
        <w:pStyle w:val="ListParagraph"/>
        <w:numPr>
          <w:ilvl w:val="0"/>
          <w:numId w:val="11"/>
        </w:numPr>
        <w:tabs>
          <w:tab w:val="left" w:pos="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D73CCF">
        <w:rPr>
          <w:rFonts w:ascii="Arial" w:hAnsi="Arial" w:cs="Arial"/>
          <w:color w:val="000000"/>
          <w:sz w:val="22"/>
          <w:szCs w:val="22"/>
        </w:rPr>
        <w:t>Walls or wall piers with h</w:t>
      </w:r>
      <w:r w:rsidRPr="00D73CCF">
        <w:rPr>
          <w:rFonts w:ascii="Arial" w:hAnsi="Arial" w:cs="Arial"/>
          <w:color w:val="000000"/>
          <w:sz w:val="22"/>
          <w:szCs w:val="22"/>
          <w:vertAlign w:val="subscript"/>
        </w:rPr>
        <w:t>w</w:t>
      </w:r>
      <w:r w:rsidRPr="00D73CCF">
        <w:rPr>
          <w:rFonts w:ascii="Arial" w:hAnsi="Arial" w:cs="Arial"/>
          <w:color w:val="000000"/>
          <w:sz w:val="22"/>
          <w:szCs w:val="22"/>
        </w:rPr>
        <w:t>/l</w:t>
      </w:r>
      <w:r w:rsidRPr="00D73CCF">
        <w:rPr>
          <w:rFonts w:ascii="Arial" w:hAnsi="Arial" w:cs="Arial"/>
          <w:color w:val="000000"/>
          <w:sz w:val="22"/>
          <w:szCs w:val="22"/>
          <w:vertAlign w:val="subscript"/>
        </w:rPr>
        <w:t>w</w:t>
      </w:r>
      <w:r w:rsidRPr="00D73CCF">
        <w:rPr>
          <w:rFonts w:ascii="Arial" w:hAnsi="Arial" w:cs="Arial"/>
          <w:color w:val="000000"/>
          <w:sz w:val="22"/>
          <w:szCs w:val="22"/>
        </w:rPr>
        <w:t>≥2.0 that are effectively continuous from the base of structure to top of wall and are designed to have a single critical section for flexure and axial loads shall satisfy (a) and (b) or shall be designed by 18.10.6.3:</w:t>
      </w:r>
    </w:p>
    <w:p w14:paraId="08B95FAB" w14:textId="77777777" w:rsidR="00D73CCF" w:rsidRPr="00D73CCF" w:rsidRDefault="00D73CCF" w:rsidP="00D73CCF">
      <w:pPr>
        <w:pStyle w:val="ListParagraph"/>
        <w:tabs>
          <w:tab w:val="left" w:pos="0"/>
        </w:tabs>
        <w:ind w:left="420"/>
        <w:jc w:val="both"/>
        <w:rPr>
          <w:rFonts w:ascii="Arial" w:hAnsi="Arial" w:cs="Arial"/>
          <w:color w:val="000000"/>
          <w:sz w:val="22"/>
          <w:szCs w:val="22"/>
        </w:rPr>
      </w:pPr>
    </w:p>
    <w:p w14:paraId="4786539E" w14:textId="433A6AC8" w:rsidR="00951267" w:rsidRDefault="00951267" w:rsidP="00E965F7">
      <w:pPr>
        <w:pStyle w:val="ListParagraph"/>
        <w:numPr>
          <w:ilvl w:val="0"/>
          <w:numId w:val="14"/>
        </w:numPr>
        <w:tabs>
          <w:tab w:val="left" w:pos="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E965F7">
        <w:rPr>
          <w:rFonts w:ascii="Arial" w:hAnsi="Arial" w:cs="Arial"/>
          <w:color w:val="000000"/>
          <w:sz w:val="22"/>
          <w:szCs w:val="22"/>
        </w:rPr>
        <w:t xml:space="preserve">Compression zones shall be reinforced with special </w:t>
      </w:r>
      <w:r w:rsidR="007B03F9" w:rsidRPr="00E965F7">
        <w:rPr>
          <w:rFonts w:ascii="Arial" w:hAnsi="Arial" w:cs="Arial"/>
          <w:color w:val="000000"/>
          <w:sz w:val="22"/>
          <w:szCs w:val="22"/>
        </w:rPr>
        <w:t>boundary</w:t>
      </w:r>
      <w:r w:rsidRPr="00E965F7">
        <w:rPr>
          <w:rFonts w:ascii="Arial" w:hAnsi="Arial" w:cs="Arial"/>
          <w:color w:val="000000"/>
          <w:sz w:val="22"/>
          <w:szCs w:val="22"/>
        </w:rPr>
        <w:t xml:space="preserve"> elements where</w:t>
      </w:r>
    </w:p>
    <w:p w14:paraId="7D51EB84" w14:textId="388B16BE" w:rsidR="00E965F7" w:rsidRPr="00E965F7" w:rsidRDefault="00FC651B" w:rsidP="00E965F7">
      <w:pPr>
        <w:tabs>
          <w:tab w:val="left" w:pos="0"/>
        </w:tabs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noProof/>
        </w:rPr>
        <w:lastRenderedPageBreak/>
        <w:object w:dxaOrig="1440" w:dyaOrig="1440" w14:anchorId="490CF2B1">
          <v:shape id="_x0000_s1038" type="#_x0000_t75" style="position:absolute;left:0;text-align:left;margin-left:171.75pt;margin-top:10.95pt;width:105.75pt;height:42.75pt;z-index:251660800;mso-position-horizontal-relative:text;mso-position-vertical-relative:text">
            <v:imagedata r:id="rId13" o:title=""/>
            <w10:wrap type="square"/>
          </v:shape>
          <o:OLEObject Type="Embed" ProgID="PBrush" ShapeID="_x0000_s1038" DrawAspect="Content" ObjectID="_1554826954" r:id="rId14"/>
        </w:object>
      </w:r>
    </w:p>
    <w:p w14:paraId="3161504A" w14:textId="77777777" w:rsidR="00E965F7" w:rsidRPr="00E965F7" w:rsidRDefault="00E965F7" w:rsidP="00E965F7">
      <w:pPr>
        <w:pStyle w:val="ListParagraph"/>
        <w:tabs>
          <w:tab w:val="left" w:pos="0"/>
        </w:tabs>
        <w:ind w:left="1080"/>
        <w:jc w:val="both"/>
        <w:rPr>
          <w:rFonts w:ascii="Arial" w:hAnsi="Arial" w:cs="Arial"/>
          <w:color w:val="000000"/>
          <w:sz w:val="22"/>
          <w:szCs w:val="22"/>
        </w:rPr>
      </w:pPr>
    </w:p>
    <w:p w14:paraId="5BAAD1AB" w14:textId="77777777" w:rsidR="00E965F7" w:rsidRPr="00E965F7" w:rsidRDefault="00E965F7" w:rsidP="00E965F7">
      <w:pPr>
        <w:tabs>
          <w:tab w:val="left" w:pos="0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1E783E33" w14:textId="1802A545" w:rsidR="00951267" w:rsidRDefault="00951267" w:rsidP="00D73CCF">
      <w:pPr>
        <w:tabs>
          <w:tab w:val="left" w:pos="0"/>
        </w:tabs>
        <w:ind w:left="720" w:hanging="720"/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7374C077" w14:textId="66E414A6" w:rsidR="00832D9C" w:rsidRDefault="00832D9C" w:rsidP="00D73CCF">
      <w:pPr>
        <w:tabs>
          <w:tab w:val="left" w:pos="0"/>
        </w:tabs>
        <w:ind w:left="720" w:hanging="720"/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3295412C" w14:textId="48E17DA5" w:rsidR="00287825" w:rsidRDefault="004C0BEA" w:rsidP="00E965F7">
      <w:pPr>
        <w:tabs>
          <w:tab w:val="left" w:pos="1080"/>
        </w:tabs>
        <w:ind w:left="10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and C</w:t>
      </w:r>
      <w:r w:rsidR="00BA01CF">
        <w:rPr>
          <w:rFonts w:ascii="Arial" w:hAnsi="Arial" w:cs="Arial"/>
          <w:color w:val="000000"/>
          <w:sz w:val="22"/>
          <w:szCs w:val="22"/>
        </w:rPr>
        <w:t xml:space="preserve"> corresponds to the largest neutral axis depth calculated for the factored axial force </w:t>
      </w:r>
      <w:r w:rsidR="00F811F3">
        <w:rPr>
          <w:rFonts w:ascii="Arial" w:hAnsi="Arial" w:cs="Arial"/>
          <w:color w:val="000000"/>
          <w:sz w:val="22"/>
          <w:szCs w:val="22"/>
        </w:rPr>
        <w:t>and nom</w:t>
      </w:r>
      <w:r w:rsidR="00AD7DE1">
        <w:rPr>
          <w:rFonts w:ascii="Arial" w:hAnsi="Arial" w:cs="Arial"/>
          <w:color w:val="000000"/>
          <w:sz w:val="22"/>
          <w:szCs w:val="22"/>
        </w:rPr>
        <w:t xml:space="preserve">inal moment strength consistent with the direction of the design displacement </w:t>
      </w:r>
      <w:r w:rsidR="004D4492">
        <w:rPr>
          <w:rFonts w:ascii="Arial" w:hAnsi="Arial" w:cs="Arial"/>
          <w:color w:val="000000"/>
          <w:sz w:val="22"/>
          <w:szCs w:val="22"/>
        </w:rPr>
        <w:t>δ</w:t>
      </w:r>
      <w:r w:rsidR="004D4492" w:rsidRPr="00F9207A">
        <w:rPr>
          <w:rFonts w:ascii="Arial" w:hAnsi="Arial" w:cs="Arial"/>
          <w:color w:val="000000"/>
          <w:sz w:val="22"/>
          <w:szCs w:val="22"/>
          <w:vertAlign w:val="subscript"/>
        </w:rPr>
        <w:t>u</w:t>
      </w:r>
      <w:r w:rsidR="004D4492">
        <w:rPr>
          <w:rFonts w:ascii="Arial" w:hAnsi="Arial" w:cs="Arial"/>
          <w:color w:val="000000"/>
          <w:sz w:val="22"/>
          <w:szCs w:val="22"/>
        </w:rPr>
        <w:t>. Ratio δ</w:t>
      </w:r>
      <w:r w:rsidR="004D4492" w:rsidRPr="00F9207A">
        <w:rPr>
          <w:rFonts w:ascii="Arial" w:hAnsi="Arial" w:cs="Arial"/>
          <w:color w:val="000000"/>
          <w:sz w:val="22"/>
          <w:szCs w:val="22"/>
          <w:vertAlign w:val="subscript"/>
        </w:rPr>
        <w:t>u</w:t>
      </w:r>
      <w:r w:rsidR="004D4492">
        <w:rPr>
          <w:rFonts w:ascii="Arial" w:hAnsi="Arial" w:cs="Arial"/>
          <w:color w:val="000000"/>
          <w:sz w:val="22"/>
          <w:szCs w:val="22"/>
        </w:rPr>
        <w:t>/h</w:t>
      </w:r>
      <w:r w:rsidR="004D4492" w:rsidRPr="00F9207A">
        <w:rPr>
          <w:rFonts w:ascii="Arial" w:hAnsi="Arial" w:cs="Arial"/>
          <w:color w:val="000000"/>
          <w:sz w:val="22"/>
          <w:szCs w:val="22"/>
          <w:vertAlign w:val="subscript"/>
        </w:rPr>
        <w:t>w</w:t>
      </w:r>
      <w:r w:rsidR="004D4492">
        <w:rPr>
          <w:rFonts w:ascii="Arial" w:hAnsi="Arial" w:cs="Arial"/>
          <w:color w:val="000000"/>
          <w:sz w:val="22"/>
          <w:szCs w:val="22"/>
        </w:rPr>
        <w:t xml:space="preserve"> shall not be taken less than 0.005.</w:t>
      </w:r>
    </w:p>
    <w:p w14:paraId="3C0E3FB4" w14:textId="77777777" w:rsidR="00E965F7" w:rsidRDefault="00E965F7" w:rsidP="00E965F7">
      <w:pPr>
        <w:tabs>
          <w:tab w:val="left" w:pos="1080"/>
        </w:tabs>
        <w:ind w:left="1080"/>
        <w:jc w:val="both"/>
        <w:rPr>
          <w:rFonts w:ascii="Arial" w:hAnsi="Arial" w:cs="Arial"/>
          <w:color w:val="000000"/>
          <w:sz w:val="22"/>
          <w:szCs w:val="22"/>
        </w:rPr>
      </w:pPr>
    </w:p>
    <w:p w14:paraId="4F17D74A" w14:textId="116F2BB4" w:rsidR="004D4492" w:rsidRPr="00E965F7" w:rsidRDefault="004D4492" w:rsidP="00E965F7">
      <w:pPr>
        <w:pStyle w:val="ListParagraph"/>
        <w:numPr>
          <w:ilvl w:val="0"/>
          <w:numId w:val="14"/>
        </w:numPr>
        <w:tabs>
          <w:tab w:val="left" w:pos="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E965F7">
        <w:rPr>
          <w:rFonts w:ascii="Arial" w:hAnsi="Arial" w:cs="Arial"/>
          <w:color w:val="000000"/>
          <w:sz w:val="22"/>
          <w:szCs w:val="22"/>
        </w:rPr>
        <w:t>Where special boundary elements are required by (a), the special boundary element transverse reinforcement shall extend vertically above and below the critical section at least the greater of l</w:t>
      </w:r>
      <w:r w:rsidRPr="00E965F7">
        <w:rPr>
          <w:rFonts w:ascii="Arial" w:hAnsi="Arial" w:cs="Arial"/>
          <w:color w:val="000000"/>
          <w:sz w:val="22"/>
          <w:szCs w:val="22"/>
          <w:vertAlign w:val="subscript"/>
        </w:rPr>
        <w:t>w</w:t>
      </w:r>
      <w:r w:rsidRPr="00E965F7">
        <w:rPr>
          <w:rFonts w:ascii="Arial" w:hAnsi="Arial" w:cs="Arial"/>
          <w:color w:val="000000"/>
          <w:sz w:val="22"/>
          <w:szCs w:val="22"/>
        </w:rPr>
        <w:t xml:space="preserve"> and M</w:t>
      </w:r>
      <w:r w:rsidRPr="00E965F7">
        <w:rPr>
          <w:rFonts w:ascii="Arial" w:hAnsi="Arial" w:cs="Arial"/>
          <w:color w:val="000000"/>
          <w:sz w:val="22"/>
          <w:szCs w:val="22"/>
          <w:vertAlign w:val="subscript"/>
        </w:rPr>
        <w:t>u</w:t>
      </w:r>
      <w:r w:rsidRPr="00E965F7">
        <w:rPr>
          <w:rFonts w:ascii="Arial" w:hAnsi="Arial" w:cs="Arial"/>
          <w:color w:val="000000"/>
          <w:sz w:val="22"/>
          <w:szCs w:val="22"/>
        </w:rPr>
        <w:t>/4V</w:t>
      </w:r>
      <w:r w:rsidRPr="00E965F7">
        <w:rPr>
          <w:rFonts w:ascii="Arial" w:hAnsi="Arial" w:cs="Arial"/>
          <w:color w:val="000000"/>
          <w:sz w:val="22"/>
          <w:szCs w:val="22"/>
          <w:vertAlign w:val="subscript"/>
        </w:rPr>
        <w:t>u</w:t>
      </w:r>
      <w:r w:rsidRPr="00E965F7">
        <w:rPr>
          <w:rFonts w:ascii="Arial" w:hAnsi="Arial" w:cs="Arial"/>
          <w:color w:val="000000"/>
          <w:sz w:val="22"/>
          <w:szCs w:val="22"/>
        </w:rPr>
        <w:t xml:space="preserve"> except as permitted in 18.10.6.4(g).</w:t>
      </w:r>
      <w:r w:rsidR="00E965F7" w:rsidRPr="00E965F7">
        <w:rPr>
          <w:rFonts w:ascii="Arial" w:hAnsi="Arial" w:cs="Arial"/>
          <w:color w:val="000000"/>
          <w:sz w:val="22"/>
          <w:szCs w:val="22"/>
        </w:rPr>
        <w:t xml:space="preserve">  </w:t>
      </w:r>
      <w:r w:rsidR="00CE0EDD" w:rsidRPr="00E965F7">
        <w:rPr>
          <w:rFonts w:ascii="Arial" w:hAnsi="Arial" w:cs="Arial"/>
          <w:color w:val="000000"/>
          <w:sz w:val="22"/>
          <w:szCs w:val="22"/>
        </w:rPr>
        <w:t>(ACI 318-14</w:t>
      </w:r>
      <w:r w:rsidR="00AE5F7C">
        <w:rPr>
          <w:rFonts w:ascii="Arial" w:hAnsi="Arial" w:cs="Arial"/>
          <w:color w:val="000000"/>
          <w:sz w:val="22"/>
          <w:szCs w:val="22"/>
        </w:rPr>
        <w:t>,</w:t>
      </w:r>
      <w:r w:rsidR="00CE0EDD" w:rsidRPr="00E965F7">
        <w:rPr>
          <w:rFonts w:ascii="Arial" w:hAnsi="Arial" w:cs="Arial"/>
          <w:color w:val="000000"/>
          <w:sz w:val="22"/>
          <w:szCs w:val="22"/>
        </w:rPr>
        <w:t xml:space="preserve"> </w:t>
      </w:r>
      <w:r w:rsidR="00AE5F7C">
        <w:rPr>
          <w:rFonts w:ascii="Arial" w:hAnsi="Arial" w:cs="Arial"/>
          <w:color w:val="000000"/>
          <w:sz w:val="22"/>
          <w:szCs w:val="22"/>
        </w:rPr>
        <w:t>§</w:t>
      </w:r>
      <w:r w:rsidR="00CE0EDD" w:rsidRPr="00E965F7">
        <w:rPr>
          <w:rFonts w:ascii="Arial" w:hAnsi="Arial" w:cs="Arial"/>
          <w:color w:val="000000"/>
          <w:sz w:val="22"/>
          <w:szCs w:val="22"/>
        </w:rPr>
        <w:t>18.10.6.2)</w:t>
      </w:r>
    </w:p>
    <w:p w14:paraId="3BCE0806" w14:textId="77777777" w:rsidR="00287825" w:rsidRDefault="00287825" w:rsidP="00D73CCF">
      <w:pPr>
        <w:tabs>
          <w:tab w:val="left" w:pos="0"/>
        </w:tabs>
        <w:ind w:left="720" w:hanging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24C4013E" w14:textId="088AD33A" w:rsidR="00E965F7" w:rsidRPr="00E965F7" w:rsidRDefault="003218E1" w:rsidP="00E965F7">
      <w:pPr>
        <w:pStyle w:val="ListParagraph"/>
        <w:numPr>
          <w:ilvl w:val="0"/>
          <w:numId w:val="11"/>
        </w:numPr>
        <w:tabs>
          <w:tab w:val="left" w:pos="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E965F7">
        <w:rPr>
          <w:rFonts w:ascii="Arial" w:hAnsi="Arial" w:cs="Arial"/>
          <w:color w:val="000000"/>
          <w:sz w:val="22"/>
          <w:szCs w:val="22"/>
        </w:rPr>
        <w:t xml:space="preserve">Where special boundary elements are required, the following shall be satisfied </w:t>
      </w:r>
    </w:p>
    <w:p w14:paraId="592C3DD0" w14:textId="54E61AFD" w:rsidR="003218E1" w:rsidRPr="00E965F7" w:rsidRDefault="00E965F7" w:rsidP="00E965F7">
      <w:pPr>
        <w:pStyle w:val="ListParagraph"/>
        <w:tabs>
          <w:tab w:val="left" w:pos="0"/>
        </w:tabs>
        <w:ind w:left="4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ab/>
      </w:r>
      <w:r>
        <w:rPr>
          <w:rFonts w:ascii="Arial" w:hAnsi="Arial" w:cs="Arial"/>
          <w:i/>
          <w:iCs/>
          <w:color w:val="000000"/>
          <w:sz w:val="22"/>
          <w:szCs w:val="22"/>
        </w:rPr>
        <w:tab/>
      </w:r>
      <w:r>
        <w:rPr>
          <w:rFonts w:ascii="Arial" w:hAnsi="Arial" w:cs="Arial"/>
          <w:i/>
          <w:iCs/>
          <w:color w:val="000000"/>
          <w:sz w:val="22"/>
          <w:szCs w:val="22"/>
        </w:rPr>
        <w:tab/>
      </w:r>
      <w:r>
        <w:rPr>
          <w:rFonts w:ascii="Arial" w:hAnsi="Arial" w:cs="Arial"/>
          <w:i/>
          <w:iCs/>
          <w:color w:val="000000"/>
          <w:sz w:val="22"/>
          <w:szCs w:val="22"/>
        </w:rPr>
        <w:tab/>
      </w:r>
      <w:r>
        <w:rPr>
          <w:rFonts w:ascii="Arial" w:hAnsi="Arial" w:cs="Arial"/>
          <w:i/>
          <w:iCs/>
          <w:color w:val="000000"/>
          <w:sz w:val="22"/>
          <w:szCs w:val="22"/>
        </w:rPr>
        <w:tab/>
      </w:r>
      <w:r>
        <w:rPr>
          <w:rFonts w:ascii="Arial" w:hAnsi="Arial" w:cs="Arial"/>
          <w:i/>
          <w:iCs/>
          <w:color w:val="000000"/>
          <w:sz w:val="22"/>
          <w:szCs w:val="22"/>
        </w:rPr>
        <w:tab/>
      </w:r>
      <w:r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="003218E1" w:rsidRPr="00E965F7">
        <w:rPr>
          <w:rFonts w:ascii="Arial" w:hAnsi="Arial" w:cs="Arial"/>
          <w:i/>
          <w:iCs/>
          <w:color w:val="000000"/>
          <w:sz w:val="22"/>
          <w:szCs w:val="22"/>
        </w:rPr>
        <w:t>(ACI 318-1</w:t>
      </w:r>
      <w:r w:rsidR="00341FA9" w:rsidRPr="00E965F7">
        <w:rPr>
          <w:rFonts w:ascii="Arial" w:hAnsi="Arial" w:cs="Arial"/>
          <w:i/>
          <w:iCs/>
          <w:color w:val="000000"/>
          <w:sz w:val="22"/>
          <w:szCs w:val="22"/>
        </w:rPr>
        <w:t>4</w:t>
      </w:r>
      <w:r w:rsidR="00AE5F7C">
        <w:rPr>
          <w:rFonts w:ascii="Arial" w:hAnsi="Arial" w:cs="Arial"/>
          <w:i/>
          <w:iCs/>
          <w:color w:val="000000"/>
          <w:sz w:val="22"/>
          <w:szCs w:val="22"/>
        </w:rPr>
        <w:t>,</w:t>
      </w:r>
      <w:r w:rsidR="003218E1" w:rsidRPr="00E965F7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AE5F7C">
        <w:rPr>
          <w:rFonts w:ascii="Arial" w:hAnsi="Arial" w:cs="Arial"/>
          <w:color w:val="000000"/>
          <w:sz w:val="22"/>
          <w:szCs w:val="22"/>
        </w:rPr>
        <w:t>§</w:t>
      </w:r>
      <w:r w:rsidR="00341FA9" w:rsidRPr="00E965F7">
        <w:rPr>
          <w:rFonts w:ascii="Arial" w:hAnsi="Arial" w:cs="Arial"/>
          <w:i/>
          <w:iCs/>
          <w:color w:val="000000"/>
          <w:sz w:val="22"/>
          <w:szCs w:val="22"/>
        </w:rPr>
        <w:t>18.10.6.4</w:t>
      </w:r>
      <w:r w:rsidR="003218E1" w:rsidRPr="00E965F7">
        <w:rPr>
          <w:rFonts w:ascii="Arial" w:hAnsi="Arial" w:cs="Arial"/>
          <w:i/>
          <w:iCs/>
          <w:color w:val="000000"/>
          <w:sz w:val="22"/>
          <w:szCs w:val="22"/>
        </w:rPr>
        <w:t>)</w:t>
      </w:r>
      <w:r w:rsidR="003218E1" w:rsidRPr="00E965F7">
        <w:rPr>
          <w:rFonts w:ascii="Arial" w:hAnsi="Arial" w:cs="Arial"/>
          <w:color w:val="000000"/>
          <w:sz w:val="22"/>
          <w:szCs w:val="22"/>
        </w:rPr>
        <w:t>:</w:t>
      </w:r>
    </w:p>
    <w:p w14:paraId="114C3CF1" w14:textId="665E72D1" w:rsidR="003218E1" w:rsidRDefault="003218E1" w:rsidP="00E965F7">
      <w:pPr>
        <w:pStyle w:val="ListParagraph"/>
        <w:numPr>
          <w:ilvl w:val="1"/>
          <w:numId w:val="11"/>
        </w:numPr>
        <w:tabs>
          <w:tab w:val="left" w:pos="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E965F7">
        <w:rPr>
          <w:rFonts w:ascii="Arial" w:hAnsi="Arial" w:cs="Arial"/>
          <w:color w:val="000000"/>
          <w:sz w:val="22"/>
          <w:szCs w:val="22"/>
        </w:rPr>
        <w:t xml:space="preserve">The boundary elements shall extend horizontally from the extreme compression fiber minimum </w:t>
      </w:r>
      <w:r w:rsidRPr="00E965F7">
        <w:rPr>
          <w:rFonts w:ascii="Arial" w:hAnsi="Arial" w:cs="Arial"/>
          <w:bCs/>
          <w:color w:val="000000"/>
          <w:sz w:val="22"/>
          <w:szCs w:val="22"/>
        </w:rPr>
        <w:t>(c-0.1 l</w:t>
      </w:r>
      <w:r w:rsidRPr="00E965F7">
        <w:rPr>
          <w:rFonts w:ascii="Arial" w:hAnsi="Arial" w:cs="Arial"/>
          <w:bCs/>
          <w:color w:val="000000"/>
          <w:sz w:val="22"/>
          <w:szCs w:val="22"/>
          <w:vertAlign w:val="subscript"/>
        </w:rPr>
        <w:t>w</w:t>
      </w:r>
      <w:r w:rsidRPr="00E965F7">
        <w:rPr>
          <w:rFonts w:ascii="Arial" w:hAnsi="Arial" w:cs="Arial"/>
          <w:color w:val="000000"/>
          <w:sz w:val="22"/>
          <w:szCs w:val="22"/>
        </w:rPr>
        <w:t xml:space="preserve">) or </w:t>
      </w:r>
      <w:r w:rsidRPr="00E965F7">
        <w:rPr>
          <w:rFonts w:ascii="Arial" w:hAnsi="Arial" w:cs="Arial"/>
          <w:bCs/>
          <w:color w:val="000000"/>
          <w:sz w:val="22"/>
          <w:szCs w:val="22"/>
        </w:rPr>
        <w:t>c/2</w:t>
      </w:r>
      <w:r w:rsidRPr="00E965F7">
        <w:rPr>
          <w:rFonts w:ascii="Arial" w:hAnsi="Arial" w:cs="Arial"/>
          <w:color w:val="000000"/>
          <w:sz w:val="22"/>
          <w:szCs w:val="22"/>
        </w:rPr>
        <w:t xml:space="preserve">, whichever is larger. </w:t>
      </w:r>
    </w:p>
    <w:p w14:paraId="64776DDD" w14:textId="77777777" w:rsidR="00E965F7" w:rsidRPr="00E965F7" w:rsidRDefault="00E965F7" w:rsidP="00E965F7">
      <w:pPr>
        <w:pStyle w:val="ListParagraph"/>
        <w:tabs>
          <w:tab w:val="left" w:pos="0"/>
        </w:tabs>
        <w:ind w:left="1500"/>
        <w:jc w:val="both"/>
        <w:rPr>
          <w:rFonts w:ascii="Arial" w:hAnsi="Arial" w:cs="Arial"/>
          <w:color w:val="000000"/>
          <w:sz w:val="22"/>
          <w:szCs w:val="22"/>
        </w:rPr>
      </w:pPr>
    </w:p>
    <w:p w14:paraId="32F9AEF0" w14:textId="03261676" w:rsidR="00E965F7" w:rsidRPr="00E965F7" w:rsidRDefault="00B87980" w:rsidP="00CD569E">
      <w:pPr>
        <w:pStyle w:val="ListParagraph"/>
        <w:numPr>
          <w:ilvl w:val="1"/>
          <w:numId w:val="11"/>
        </w:numPr>
        <w:tabs>
          <w:tab w:val="left" w:pos="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E965F7">
        <w:rPr>
          <w:rFonts w:ascii="Arial" w:hAnsi="Arial" w:cs="Arial"/>
          <w:color w:val="000000"/>
          <w:sz w:val="22"/>
          <w:szCs w:val="22"/>
        </w:rPr>
        <w:t xml:space="preserve">Width </w:t>
      </w:r>
      <w:r w:rsidR="00DC2B56">
        <w:rPr>
          <w:rFonts w:ascii="Arial" w:hAnsi="Arial" w:cs="Arial"/>
          <w:color w:val="000000"/>
          <w:sz w:val="22"/>
          <w:szCs w:val="22"/>
        </w:rPr>
        <w:t>o</w:t>
      </w:r>
      <w:r w:rsidRPr="00E965F7">
        <w:rPr>
          <w:rFonts w:ascii="Arial" w:hAnsi="Arial" w:cs="Arial"/>
          <w:color w:val="000000"/>
          <w:sz w:val="22"/>
          <w:szCs w:val="22"/>
        </w:rPr>
        <w:t>f the flexural compression zone, b, over the horizontal distance calculated by 18.10.6.4(a), including flange if present, shall be at least h</w:t>
      </w:r>
      <w:r w:rsidRPr="00E965F7">
        <w:rPr>
          <w:rFonts w:ascii="Arial" w:hAnsi="Arial" w:cs="Arial"/>
          <w:color w:val="000000"/>
          <w:sz w:val="22"/>
          <w:szCs w:val="22"/>
          <w:vertAlign w:val="subscript"/>
        </w:rPr>
        <w:t>u</w:t>
      </w:r>
      <w:r w:rsidRPr="00E965F7">
        <w:rPr>
          <w:rFonts w:ascii="Arial" w:hAnsi="Arial" w:cs="Arial"/>
          <w:color w:val="000000"/>
          <w:sz w:val="22"/>
          <w:szCs w:val="22"/>
        </w:rPr>
        <w:t>/16.</w:t>
      </w:r>
    </w:p>
    <w:p w14:paraId="54BEB384" w14:textId="77777777" w:rsidR="00E965F7" w:rsidRPr="00E965F7" w:rsidRDefault="00E965F7" w:rsidP="00E965F7">
      <w:pPr>
        <w:pStyle w:val="ListParagraph"/>
        <w:tabs>
          <w:tab w:val="left" w:pos="0"/>
        </w:tabs>
        <w:ind w:left="1500"/>
        <w:jc w:val="both"/>
        <w:rPr>
          <w:rFonts w:ascii="Arial" w:hAnsi="Arial" w:cs="Arial"/>
          <w:color w:val="000000"/>
          <w:sz w:val="22"/>
          <w:szCs w:val="22"/>
        </w:rPr>
      </w:pPr>
    </w:p>
    <w:p w14:paraId="17896344" w14:textId="02B1E739" w:rsidR="00E965F7" w:rsidRPr="00E965F7" w:rsidRDefault="005D0930" w:rsidP="003E2898">
      <w:pPr>
        <w:pStyle w:val="ListParagraph"/>
        <w:numPr>
          <w:ilvl w:val="1"/>
          <w:numId w:val="11"/>
        </w:numPr>
        <w:tabs>
          <w:tab w:val="left" w:pos="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E965F7">
        <w:rPr>
          <w:rFonts w:ascii="Arial" w:hAnsi="Arial" w:cs="Arial"/>
          <w:color w:val="000000"/>
          <w:sz w:val="22"/>
          <w:szCs w:val="22"/>
        </w:rPr>
        <w:t>For walls or wall piers with h</w:t>
      </w:r>
      <w:r w:rsidRPr="00E965F7">
        <w:rPr>
          <w:rFonts w:ascii="Arial" w:hAnsi="Arial" w:cs="Arial"/>
          <w:color w:val="000000"/>
          <w:sz w:val="22"/>
          <w:szCs w:val="22"/>
          <w:vertAlign w:val="subscript"/>
        </w:rPr>
        <w:t>w</w:t>
      </w:r>
      <w:r w:rsidRPr="00E965F7">
        <w:rPr>
          <w:rFonts w:ascii="Arial" w:hAnsi="Arial" w:cs="Arial"/>
          <w:color w:val="000000"/>
          <w:sz w:val="22"/>
          <w:szCs w:val="22"/>
        </w:rPr>
        <w:t>/l</w:t>
      </w:r>
      <w:r w:rsidRPr="00E965F7">
        <w:rPr>
          <w:rFonts w:ascii="Arial" w:hAnsi="Arial" w:cs="Arial"/>
          <w:color w:val="000000"/>
          <w:sz w:val="22"/>
          <w:szCs w:val="22"/>
          <w:vertAlign w:val="subscript"/>
        </w:rPr>
        <w:t>w</w:t>
      </w:r>
      <w:r w:rsidRPr="00E965F7">
        <w:rPr>
          <w:rFonts w:ascii="Arial" w:hAnsi="Arial" w:cs="Arial"/>
          <w:color w:val="000000"/>
          <w:sz w:val="22"/>
          <w:szCs w:val="22"/>
        </w:rPr>
        <w:t>≥2.0 that are effectively continuous from the base of structure to top of wall, designed to have a single critical section for flexure and axial loads, and with c/l</w:t>
      </w:r>
      <w:r w:rsidRPr="00E965F7">
        <w:rPr>
          <w:rFonts w:ascii="Arial" w:hAnsi="Arial" w:cs="Arial"/>
          <w:color w:val="000000"/>
          <w:sz w:val="22"/>
          <w:szCs w:val="22"/>
          <w:vertAlign w:val="subscript"/>
        </w:rPr>
        <w:t>w</w:t>
      </w:r>
      <w:r w:rsidRPr="00E965F7">
        <w:rPr>
          <w:rFonts w:ascii="Arial" w:hAnsi="Arial" w:cs="Arial"/>
          <w:color w:val="000000"/>
          <w:sz w:val="22"/>
          <w:szCs w:val="22"/>
        </w:rPr>
        <w:t>≥3/8, width if the flexural compression zone b over the length calculated in 18.10.6.4(a) shall be greater than or equal to 12 in.</w:t>
      </w:r>
    </w:p>
    <w:p w14:paraId="7CF3296E" w14:textId="77777777" w:rsidR="00E965F7" w:rsidRPr="00E965F7" w:rsidRDefault="00E965F7" w:rsidP="00E965F7">
      <w:pPr>
        <w:pStyle w:val="ListParagraph"/>
        <w:tabs>
          <w:tab w:val="left" w:pos="0"/>
        </w:tabs>
        <w:ind w:left="1500"/>
        <w:jc w:val="both"/>
        <w:rPr>
          <w:rFonts w:ascii="Arial" w:hAnsi="Arial" w:cs="Arial"/>
          <w:color w:val="000000"/>
          <w:sz w:val="22"/>
          <w:szCs w:val="22"/>
        </w:rPr>
      </w:pPr>
    </w:p>
    <w:p w14:paraId="6738C1BF" w14:textId="334718F1" w:rsidR="00E965F7" w:rsidRPr="00E965F7" w:rsidRDefault="005D0930" w:rsidP="00C60E7B">
      <w:pPr>
        <w:pStyle w:val="ListParagraph"/>
        <w:numPr>
          <w:ilvl w:val="1"/>
          <w:numId w:val="11"/>
        </w:numPr>
        <w:tabs>
          <w:tab w:val="left" w:pos="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E965F7">
        <w:rPr>
          <w:rFonts w:ascii="Arial" w:hAnsi="Arial" w:cs="Arial"/>
          <w:color w:val="000000"/>
          <w:sz w:val="22"/>
          <w:szCs w:val="22"/>
        </w:rPr>
        <w:t>In flanged sections, the boundary element shall include the effective flange width in compression and shall extend at least 12 in. into the web.</w:t>
      </w:r>
    </w:p>
    <w:p w14:paraId="7E00292E" w14:textId="77777777" w:rsidR="00E965F7" w:rsidRPr="00E965F7" w:rsidRDefault="00E965F7" w:rsidP="00E965F7">
      <w:pPr>
        <w:pStyle w:val="ListParagraph"/>
        <w:tabs>
          <w:tab w:val="left" w:pos="0"/>
        </w:tabs>
        <w:ind w:left="1500"/>
        <w:jc w:val="both"/>
        <w:rPr>
          <w:rFonts w:ascii="Arial" w:hAnsi="Arial" w:cs="Arial"/>
          <w:color w:val="000000"/>
          <w:sz w:val="22"/>
          <w:szCs w:val="22"/>
        </w:rPr>
      </w:pPr>
    </w:p>
    <w:p w14:paraId="64DD863E" w14:textId="11A1B6FC" w:rsidR="00E965F7" w:rsidRPr="00E965F7" w:rsidRDefault="005D0930" w:rsidP="00817CD6">
      <w:pPr>
        <w:pStyle w:val="ListParagraph"/>
        <w:numPr>
          <w:ilvl w:val="1"/>
          <w:numId w:val="11"/>
        </w:numPr>
        <w:tabs>
          <w:tab w:val="left" w:pos="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E965F7">
        <w:rPr>
          <w:rFonts w:ascii="Arial" w:hAnsi="Arial" w:cs="Arial"/>
          <w:color w:val="000000"/>
          <w:sz w:val="22"/>
          <w:szCs w:val="22"/>
        </w:rPr>
        <w:t>The boundary element transverse reinforcement shall satisfy 18.7.5.2(a) through (e) and 18.7.5.3, except the value h</w:t>
      </w:r>
      <w:r w:rsidRPr="00E965F7">
        <w:rPr>
          <w:rFonts w:ascii="Arial" w:hAnsi="Arial" w:cs="Arial"/>
          <w:color w:val="000000"/>
          <w:sz w:val="22"/>
          <w:szCs w:val="22"/>
          <w:vertAlign w:val="subscript"/>
        </w:rPr>
        <w:t>x</w:t>
      </w:r>
      <w:r w:rsidRPr="00E965F7">
        <w:rPr>
          <w:rFonts w:ascii="Arial" w:hAnsi="Arial" w:cs="Arial"/>
          <w:color w:val="000000"/>
          <w:sz w:val="22"/>
          <w:szCs w:val="22"/>
        </w:rPr>
        <w:t xml:space="preserve"> in 18.7.5.2 shall not exceed the lesser of 14 in. </w:t>
      </w:r>
      <w:r w:rsidR="00A25A08" w:rsidRPr="00E965F7">
        <w:rPr>
          <w:rFonts w:ascii="Arial" w:hAnsi="Arial" w:cs="Arial"/>
          <w:color w:val="000000"/>
          <w:sz w:val="22"/>
          <w:szCs w:val="22"/>
        </w:rPr>
        <w:t>and two-thirds of the boundary element thickness, and the transverse reinforcement spacing limit of 18.7.5.3(a) shall be one-third of the least dimension of the boundary element.</w:t>
      </w:r>
    </w:p>
    <w:p w14:paraId="499499CF" w14:textId="77777777" w:rsidR="00E965F7" w:rsidRPr="00E965F7" w:rsidRDefault="00E965F7" w:rsidP="00E965F7">
      <w:pPr>
        <w:pStyle w:val="ListParagraph"/>
        <w:tabs>
          <w:tab w:val="left" w:pos="0"/>
        </w:tabs>
        <w:ind w:left="1500"/>
        <w:jc w:val="both"/>
        <w:rPr>
          <w:rFonts w:ascii="Arial" w:hAnsi="Arial" w:cs="Arial"/>
          <w:color w:val="000000"/>
          <w:sz w:val="22"/>
          <w:szCs w:val="22"/>
        </w:rPr>
      </w:pPr>
    </w:p>
    <w:p w14:paraId="7F4EB9C1" w14:textId="3D1462A4" w:rsidR="00E965F7" w:rsidRPr="00E965F7" w:rsidRDefault="00A25A08" w:rsidP="006E5062">
      <w:pPr>
        <w:pStyle w:val="ListParagraph"/>
        <w:numPr>
          <w:ilvl w:val="1"/>
          <w:numId w:val="11"/>
        </w:numPr>
        <w:tabs>
          <w:tab w:val="left" w:pos="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E965F7">
        <w:rPr>
          <w:rFonts w:ascii="Arial" w:hAnsi="Arial" w:cs="Arial"/>
          <w:color w:val="000000"/>
          <w:sz w:val="22"/>
          <w:szCs w:val="22"/>
        </w:rPr>
        <w:t>The amount transverse reinforcement shall be in accordance with Table 18.10.6.4(f)</w:t>
      </w:r>
    </w:p>
    <w:p w14:paraId="03F59481" w14:textId="77777777" w:rsidR="00E965F7" w:rsidRPr="00E965F7" w:rsidRDefault="00E965F7" w:rsidP="00E965F7">
      <w:pPr>
        <w:pStyle w:val="ListParagraph"/>
        <w:tabs>
          <w:tab w:val="left" w:pos="0"/>
        </w:tabs>
        <w:ind w:left="1500"/>
        <w:jc w:val="both"/>
        <w:rPr>
          <w:rFonts w:ascii="Arial" w:hAnsi="Arial" w:cs="Arial"/>
          <w:color w:val="000000"/>
          <w:sz w:val="22"/>
          <w:szCs w:val="22"/>
        </w:rPr>
      </w:pPr>
    </w:p>
    <w:p w14:paraId="2C6A517A" w14:textId="4312E264" w:rsidR="00E965F7" w:rsidRPr="00E965F7" w:rsidRDefault="00A25A08" w:rsidP="005B1112">
      <w:pPr>
        <w:pStyle w:val="ListParagraph"/>
        <w:numPr>
          <w:ilvl w:val="1"/>
          <w:numId w:val="11"/>
        </w:numPr>
        <w:tabs>
          <w:tab w:val="left" w:pos="0"/>
        </w:tabs>
        <w:ind w:left="1440" w:hanging="660"/>
        <w:jc w:val="both"/>
        <w:rPr>
          <w:rFonts w:ascii="Arial" w:hAnsi="Arial" w:cs="Arial"/>
          <w:color w:val="000000"/>
          <w:sz w:val="22"/>
          <w:szCs w:val="22"/>
        </w:rPr>
      </w:pPr>
      <w:r w:rsidRPr="00E965F7">
        <w:rPr>
          <w:rFonts w:ascii="Arial" w:hAnsi="Arial" w:cs="Arial"/>
          <w:color w:val="000000"/>
          <w:sz w:val="22"/>
          <w:szCs w:val="22"/>
        </w:rPr>
        <w:t>Where the critical section occurs at the wall base, the boundary element transverse reinforcement at the wall base shall extend into the support at least l</w:t>
      </w:r>
      <w:r w:rsidRPr="00E965F7">
        <w:rPr>
          <w:rFonts w:ascii="Arial" w:hAnsi="Arial" w:cs="Arial"/>
          <w:color w:val="000000"/>
          <w:sz w:val="22"/>
          <w:szCs w:val="22"/>
          <w:vertAlign w:val="subscript"/>
        </w:rPr>
        <w:t>d</w:t>
      </w:r>
      <w:r w:rsidRPr="00E965F7">
        <w:rPr>
          <w:rFonts w:ascii="Arial" w:hAnsi="Arial" w:cs="Arial"/>
          <w:color w:val="000000"/>
          <w:sz w:val="22"/>
          <w:szCs w:val="22"/>
        </w:rPr>
        <w:t xml:space="preserve"> in accordance with 18.10.2.3, of the largest longitudinal reinforcement in the s</w:t>
      </w:r>
      <w:r w:rsidR="007543E8">
        <w:rPr>
          <w:rFonts w:ascii="Arial" w:hAnsi="Arial" w:cs="Arial"/>
          <w:color w:val="000000"/>
          <w:sz w:val="22"/>
          <w:szCs w:val="22"/>
        </w:rPr>
        <w:t>pecial boundary element. T</w:t>
      </w:r>
      <w:r w:rsidRPr="00E965F7">
        <w:rPr>
          <w:rFonts w:ascii="Arial" w:hAnsi="Arial" w:cs="Arial"/>
          <w:color w:val="000000"/>
          <w:sz w:val="22"/>
          <w:szCs w:val="22"/>
        </w:rPr>
        <w:t>he special boundary element transverse reinforcement shall extend at least 12 in. into the footing, mat, or pile cap, unless a greater extension is required by 18.13.2.3.</w:t>
      </w:r>
    </w:p>
    <w:p w14:paraId="781DDB13" w14:textId="77777777" w:rsidR="00E965F7" w:rsidRPr="00E965F7" w:rsidRDefault="00E965F7" w:rsidP="005B1112">
      <w:pPr>
        <w:pStyle w:val="ListParagraph"/>
        <w:tabs>
          <w:tab w:val="left" w:pos="0"/>
        </w:tabs>
        <w:ind w:left="1440" w:hanging="660"/>
        <w:jc w:val="both"/>
        <w:rPr>
          <w:rFonts w:ascii="Arial" w:hAnsi="Arial" w:cs="Arial"/>
          <w:color w:val="000000"/>
          <w:sz w:val="22"/>
          <w:szCs w:val="22"/>
        </w:rPr>
      </w:pPr>
    </w:p>
    <w:p w14:paraId="25A3F9A0" w14:textId="48C866A6" w:rsidR="005D0930" w:rsidRPr="00E965F7" w:rsidRDefault="00A25A08" w:rsidP="005B1112">
      <w:pPr>
        <w:pStyle w:val="ListParagraph"/>
        <w:numPr>
          <w:ilvl w:val="1"/>
          <w:numId w:val="11"/>
        </w:numPr>
        <w:tabs>
          <w:tab w:val="left" w:pos="0"/>
        </w:tabs>
        <w:spacing w:after="165"/>
        <w:ind w:left="1440" w:hanging="660"/>
        <w:jc w:val="both"/>
        <w:rPr>
          <w:rFonts w:ascii="Arial" w:hAnsi="Arial" w:cs="Arial"/>
          <w:color w:val="000000"/>
          <w:sz w:val="22"/>
          <w:szCs w:val="22"/>
        </w:rPr>
      </w:pPr>
      <w:r w:rsidRPr="00E965F7">
        <w:rPr>
          <w:rFonts w:ascii="Arial" w:hAnsi="Arial" w:cs="Arial"/>
          <w:color w:val="000000"/>
          <w:sz w:val="22"/>
          <w:szCs w:val="22"/>
        </w:rPr>
        <w:t>Horizontal reinforcement in the wall web</w:t>
      </w:r>
      <w:r w:rsidR="00323811">
        <w:rPr>
          <w:rFonts w:ascii="Arial" w:hAnsi="Arial" w:cs="Arial"/>
          <w:color w:val="000000"/>
          <w:sz w:val="22"/>
          <w:szCs w:val="22"/>
        </w:rPr>
        <w:t xml:space="preserve"> shall extend to within 6 in. of</w:t>
      </w:r>
      <w:r w:rsidRPr="00E965F7">
        <w:rPr>
          <w:rFonts w:ascii="Arial" w:hAnsi="Arial" w:cs="Arial"/>
          <w:color w:val="000000"/>
          <w:sz w:val="22"/>
          <w:szCs w:val="22"/>
        </w:rPr>
        <w:t xml:space="preserve"> the end of wall. Reinforcement shall be anchored to develop f</w:t>
      </w:r>
      <w:r w:rsidRPr="00E965F7">
        <w:rPr>
          <w:rFonts w:ascii="Arial" w:hAnsi="Arial" w:cs="Arial"/>
          <w:color w:val="000000"/>
          <w:sz w:val="22"/>
          <w:szCs w:val="22"/>
          <w:vertAlign w:val="subscript"/>
        </w:rPr>
        <w:t>y</w:t>
      </w:r>
      <w:r w:rsidRPr="00E965F7">
        <w:rPr>
          <w:rFonts w:ascii="Arial" w:hAnsi="Arial" w:cs="Arial"/>
          <w:color w:val="000000"/>
          <w:sz w:val="22"/>
          <w:szCs w:val="22"/>
        </w:rPr>
        <w:t xml:space="preserve"> within the confined core of the boundary element using standard hooks or heads. Where the confined boundary element has </w:t>
      </w:r>
      <w:r w:rsidR="006F3F51" w:rsidRPr="00E965F7">
        <w:rPr>
          <w:rFonts w:ascii="Arial" w:hAnsi="Arial" w:cs="Arial"/>
          <w:color w:val="000000"/>
          <w:sz w:val="22"/>
          <w:szCs w:val="22"/>
        </w:rPr>
        <w:t>sufficient length to develop the horizontal web reinforcement, and A</w:t>
      </w:r>
      <w:r w:rsidR="006F3F51" w:rsidRPr="00E965F7">
        <w:rPr>
          <w:rFonts w:ascii="Arial" w:hAnsi="Arial" w:cs="Arial"/>
          <w:color w:val="000000"/>
          <w:sz w:val="22"/>
          <w:szCs w:val="22"/>
          <w:vertAlign w:val="subscript"/>
        </w:rPr>
        <w:t>s</w:t>
      </w:r>
      <w:r w:rsidR="006F3F51" w:rsidRPr="00E965F7">
        <w:rPr>
          <w:rFonts w:ascii="Arial" w:hAnsi="Arial" w:cs="Arial"/>
          <w:color w:val="000000"/>
          <w:sz w:val="22"/>
          <w:szCs w:val="22"/>
        </w:rPr>
        <w:t>f</w:t>
      </w:r>
      <w:r w:rsidR="006F3F51" w:rsidRPr="00E965F7">
        <w:rPr>
          <w:rFonts w:ascii="Arial" w:hAnsi="Arial" w:cs="Arial"/>
          <w:color w:val="000000"/>
          <w:sz w:val="22"/>
          <w:szCs w:val="22"/>
          <w:vertAlign w:val="subscript"/>
        </w:rPr>
        <w:t>y</w:t>
      </w:r>
      <w:r w:rsidR="006F3F51" w:rsidRPr="00E965F7">
        <w:rPr>
          <w:rFonts w:ascii="Arial" w:hAnsi="Arial" w:cs="Arial"/>
          <w:color w:val="000000"/>
          <w:sz w:val="22"/>
          <w:szCs w:val="22"/>
        </w:rPr>
        <w:t>/ s of the horizontal web reinforcement, it shall be permitted to terminate the horizontal web reinforcement without a standard hook or head.</w:t>
      </w:r>
      <w:r w:rsidRPr="00E965F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B2B9497" w14:textId="44BCCC66" w:rsidR="003218E1" w:rsidRPr="009F7BB7" w:rsidRDefault="006464A5" w:rsidP="005B1112">
      <w:pPr>
        <w:tabs>
          <w:tab w:val="left" w:pos="0"/>
        </w:tabs>
        <w:spacing w:after="165"/>
        <w:ind w:left="45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9</w:t>
      </w:r>
      <w:r w:rsidR="003218E1" w:rsidRPr="009F7BB7">
        <w:rPr>
          <w:rFonts w:ascii="Arial" w:hAnsi="Arial" w:cs="Arial"/>
          <w:color w:val="000000"/>
          <w:sz w:val="22"/>
          <w:szCs w:val="22"/>
        </w:rPr>
        <w:t>.</w:t>
      </w:r>
      <w:r w:rsidR="003218E1" w:rsidRPr="009F7BB7">
        <w:rPr>
          <w:rFonts w:ascii="Arial" w:hAnsi="Arial" w:cs="Arial"/>
          <w:color w:val="000000"/>
          <w:sz w:val="22"/>
          <w:szCs w:val="22"/>
        </w:rPr>
        <w:tab/>
        <w:t>Where boundary zone detail</w:t>
      </w:r>
      <w:r w:rsidR="00852FA7">
        <w:rPr>
          <w:rFonts w:ascii="Arial" w:hAnsi="Arial" w:cs="Arial"/>
          <w:color w:val="000000"/>
          <w:sz w:val="22"/>
          <w:szCs w:val="22"/>
        </w:rPr>
        <w:t>s</w:t>
      </w:r>
      <w:r w:rsidR="003218E1" w:rsidRPr="009F7BB7">
        <w:rPr>
          <w:rFonts w:ascii="Arial" w:hAnsi="Arial" w:cs="Arial"/>
          <w:color w:val="000000"/>
          <w:sz w:val="22"/>
          <w:szCs w:val="22"/>
        </w:rPr>
        <w:t xml:space="preserve"> are not required by ACI 318-1</w:t>
      </w:r>
      <w:r w:rsidR="00827C5B">
        <w:rPr>
          <w:rFonts w:ascii="Arial" w:hAnsi="Arial" w:cs="Arial"/>
          <w:color w:val="000000"/>
          <w:sz w:val="22"/>
          <w:szCs w:val="22"/>
        </w:rPr>
        <w:t>4</w:t>
      </w:r>
      <w:r w:rsidR="003218E1" w:rsidRPr="009F7BB7">
        <w:rPr>
          <w:rFonts w:ascii="Arial" w:hAnsi="Arial" w:cs="Arial"/>
          <w:color w:val="000000"/>
          <w:sz w:val="22"/>
          <w:szCs w:val="22"/>
        </w:rPr>
        <w:t xml:space="preserve">, </w:t>
      </w:r>
      <w:r w:rsidR="00C7522D">
        <w:rPr>
          <w:rFonts w:ascii="Arial" w:hAnsi="Arial" w:cs="Arial"/>
          <w:color w:val="000000"/>
          <w:sz w:val="22"/>
          <w:szCs w:val="22"/>
        </w:rPr>
        <w:t>§</w:t>
      </w:r>
      <w:r w:rsidR="00970746">
        <w:rPr>
          <w:rFonts w:ascii="Arial" w:hAnsi="Arial" w:cs="Arial"/>
          <w:color w:val="000000"/>
          <w:sz w:val="22"/>
          <w:szCs w:val="22"/>
        </w:rPr>
        <w:t>18.10</w:t>
      </w:r>
      <w:r w:rsidR="003218E1" w:rsidRPr="009F7BB7">
        <w:rPr>
          <w:rFonts w:ascii="Arial" w:hAnsi="Arial" w:cs="Arial"/>
          <w:color w:val="000000"/>
          <w:sz w:val="22"/>
          <w:szCs w:val="22"/>
        </w:rPr>
        <w:t xml:space="preserve">.6.2 or </w:t>
      </w:r>
      <w:r w:rsidR="00C7522D">
        <w:rPr>
          <w:rFonts w:ascii="Arial" w:hAnsi="Arial" w:cs="Arial"/>
          <w:color w:val="000000"/>
          <w:sz w:val="22"/>
          <w:szCs w:val="22"/>
        </w:rPr>
        <w:t>§</w:t>
      </w:r>
      <w:r w:rsidR="00970746">
        <w:rPr>
          <w:rFonts w:ascii="Arial" w:hAnsi="Arial" w:cs="Arial"/>
          <w:color w:val="000000"/>
          <w:sz w:val="22"/>
          <w:szCs w:val="22"/>
        </w:rPr>
        <w:t>18.10</w:t>
      </w:r>
      <w:r w:rsidR="00DC2B56">
        <w:rPr>
          <w:rFonts w:ascii="Arial" w:hAnsi="Arial" w:cs="Arial"/>
          <w:color w:val="000000"/>
          <w:sz w:val="22"/>
          <w:szCs w:val="22"/>
        </w:rPr>
        <w:t xml:space="preserve">.6.3, </w:t>
      </w:r>
      <w:r w:rsidR="003218E1" w:rsidRPr="009F7BB7">
        <w:rPr>
          <w:rFonts w:ascii="Arial" w:hAnsi="Arial" w:cs="Arial"/>
          <w:color w:val="000000"/>
          <w:sz w:val="22"/>
          <w:szCs w:val="22"/>
        </w:rPr>
        <w:t>the following shall be satisfied:</w:t>
      </w:r>
    </w:p>
    <w:p w14:paraId="11F03123" w14:textId="6D242D99" w:rsidR="003218E1" w:rsidRPr="005B1112" w:rsidRDefault="003218E1" w:rsidP="005B1112">
      <w:pPr>
        <w:pStyle w:val="ListParagraph"/>
        <w:numPr>
          <w:ilvl w:val="0"/>
          <w:numId w:val="15"/>
        </w:numPr>
        <w:tabs>
          <w:tab w:val="left" w:pos="0"/>
        </w:tabs>
        <w:spacing w:after="165"/>
        <w:ind w:hanging="660"/>
        <w:jc w:val="both"/>
        <w:rPr>
          <w:rFonts w:ascii="Arial" w:hAnsi="Arial" w:cs="Arial"/>
          <w:color w:val="000000"/>
          <w:sz w:val="22"/>
          <w:szCs w:val="22"/>
        </w:rPr>
      </w:pPr>
      <w:r w:rsidRPr="005B1112">
        <w:rPr>
          <w:rFonts w:ascii="Arial" w:hAnsi="Arial" w:cs="Arial"/>
          <w:color w:val="000000"/>
          <w:sz w:val="22"/>
          <w:szCs w:val="22"/>
        </w:rPr>
        <w:t>If ρ</w:t>
      </w:r>
      <w:r w:rsidRPr="005B1112">
        <w:rPr>
          <w:rFonts w:ascii="Arial" w:hAnsi="Arial" w:cs="Arial"/>
          <w:color w:val="000000"/>
          <w:sz w:val="22"/>
          <w:szCs w:val="22"/>
          <w:vertAlign w:val="subscript"/>
        </w:rPr>
        <w:t>l</w:t>
      </w:r>
      <w:r w:rsidRPr="005B1112">
        <w:rPr>
          <w:rFonts w:ascii="Arial" w:hAnsi="Arial" w:cs="Arial"/>
          <w:color w:val="000000"/>
          <w:sz w:val="22"/>
          <w:szCs w:val="22"/>
        </w:rPr>
        <w:t xml:space="preserve"> &lt;400/f</w:t>
      </w:r>
      <w:r w:rsidRPr="005B1112">
        <w:rPr>
          <w:rFonts w:ascii="Arial" w:hAnsi="Arial" w:cs="Arial"/>
          <w:color w:val="000000"/>
          <w:sz w:val="22"/>
          <w:szCs w:val="22"/>
          <w:vertAlign w:val="subscript"/>
        </w:rPr>
        <w:t>y</w:t>
      </w:r>
      <w:r w:rsidRPr="005B1112">
        <w:rPr>
          <w:rFonts w:ascii="Arial" w:hAnsi="Arial" w:cs="Arial"/>
          <w:color w:val="000000"/>
          <w:sz w:val="22"/>
          <w:szCs w:val="22"/>
        </w:rPr>
        <w:t xml:space="preserve">, the boundary transverse reinforcement shall satisfy </w:t>
      </w:r>
      <w:r w:rsidR="001E79D3">
        <w:rPr>
          <w:rFonts w:ascii="Arial" w:hAnsi="Arial" w:cs="Arial"/>
          <w:color w:val="000000"/>
          <w:sz w:val="22"/>
          <w:szCs w:val="22"/>
        </w:rPr>
        <w:t>§</w:t>
      </w:r>
      <w:r w:rsidR="009816A1" w:rsidRPr="005B1112">
        <w:rPr>
          <w:rFonts w:ascii="Arial" w:hAnsi="Arial" w:cs="Arial"/>
          <w:color w:val="000000"/>
          <w:sz w:val="22"/>
          <w:szCs w:val="22"/>
        </w:rPr>
        <w:t>18.7.5</w:t>
      </w:r>
      <w:r w:rsidRPr="005B1112">
        <w:rPr>
          <w:rFonts w:ascii="Arial" w:hAnsi="Arial" w:cs="Arial"/>
          <w:color w:val="000000"/>
          <w:sz w:val="22"/>
          <w:szCs w:val="22"/>
        </w:rPr>
        <w:t>.2</w:t>
      </w:r>
      <w:r w:rsidR="009816A1" w:rsidRPr="005B1112">
        <w:rPr>
          <w:rFonts w:ascii="Arial" w:hAnsi="Arial" w:cs="Arial"/>
          <w:color w:val="000000"/>
          <w:sz w:val="22"/>
          <w:szCs w:val="22"/>
        </w:rPr>
        <w:t>(a) and 18.10</w:t>
      </w:r>
      <w:r w:rsidRPr="005B1112">
        <w:rPr>
          <w:rFonts w:ascii="Arial" w:hAnsi="Arial" w:cs="Arial"/>
          <w:color w:val="000000"/>
          <w:sz w:val="22"/>
          <w:szCs w:val="22"/>
        </w:rPr>
        <w:t>.6.4(a). The longitudinal spacing of transverse reinforcement in the boundary shall not exceed</w:t>
      </w:r>
      <w:r w:rsidR="009816A1" w:rsidRPr="005B1112">
        <w:rPr>
          <w:rFonts w:ascii="Arial" w:hAnsi="Arial" w:cs="Arial"/>
          <w:color w:val="000000"/>
          <w:sz w:val="22"/>
          <w:szCs w:val="22"/>
        </w:rPr>
        <w:t xml:space="preserve"> the lesser of 8in. and 8 d</w:t>
      </w:r>
      <w:r w:rsidR="009816A1" w:rsidRPr="005B1112">
        <w:rPr>
          <w:rFonts w:ascii="Arial" w:hAnsi="Arial" w:cs="Arial"/>
          <w:color w:val="000000"/>
          <w:sz w:val="22"/>
          <w:szCs w:val="22"/>
          <w:vertAlign w:val="subscript"/>
        </w:rPr>
        <w:t>b</w:t>
      </w:r>
      <w:r w:rsidR="009816A1" w:rsidRPr="005B1112">
        <w:rPr>
          <w:rFonts w:ascii="Arial" w:hAnsi="Arial" w:cs="Arial"/>
          <w:color w:val="000000"/>
          <w:sz w:val="22"/>
          <w:szCs w:val="22"/>
        </w:rPr>
        <w:t xml:space="preserve"> of the smallest primary flexural reinforcing bars, </w:t>
      </w:r>
      <w:r w:rsidR="009816A1" w:rsidRPr="005B1112">
        <w:rPr>
          <w:rFonts w:ascii="Arial" w:hAnsi="Arial" w:cs="Arial"/>
          <w:color w:val="000000"/>
          <w:sz w:val="22"/>
          <w:szCs w:val="22"/>
        </w:rPr>
        <w:lastRenderedPageBreak/>
        <w:t>except the spacing shall not exceed the lesser of 6 in</w:t>
      </w:r>
      <w:r w:rsidRPr="005B1112">
        <w:rPr>
          <w:rFonts w:ascii="Arial" w:hAnsi="Arial" w:cs="Arial"/>
          <w:color w:val="000000"/>
          <w:sz w:val="22"/>
          <w:szCs w:val="22"/>
        </w:rPr>
        <w:t>.</w:t>
      </w:r>
      <w:r w:rsidR="009816A1" w:rsidRPr="005B1112">
        <w:rPr>
          <w:rFonts w:ascii="Arial" w:hAnsi="Arial" w:cs="Arial"/>
          <w:color w:val="000000"/>
          <w:sz w:val="22"/>
          <w:szCs w:val="22"/>
        </w:rPr>
        <w:t xml:space="preserve"> and 6d</w:t>
      </w:r>
      <w:r w:rsidR="009816A1" w:rsidRPr="005B1112">
        <w:rPr>
          <w:rFonts w:ascii="Arial" w:hAnsi="Arial" w:cs="Arial"/>
          <w:color w:val="000000"/>
          <w:sz w:val="22"/>
          <w:szCs w:val="22"/>
          <w:vertAlign w:val="subscript"/>
        </w:rPr>
        <w:t>b</w:t>
      </w:r>
      <w:r w:rsidR="009816A1" w:rsidRPr="005B1112">
        <w:rPr>
          <w:rFonts w:ascii="Arial" w:hAnsi="Arial" w:cs="Arial"/>
          <w:color w:val="000000"/>
          <w:sz w:val="22"/>
          <w:szCs w:val="22"/>
        </w:rPr>
        <w:t xml:space="preserve"> within a distance equal to the greater of l</w:t>
      </w:r>
      <w:r w:rsidR="009816A1" w:rsidRPr="005B1112">
        <w:rPr>
          <w:rFonts w:ascii="Arial" w:hAnsi="Arial" w:cs="Arial"/>
          <w:color w:val="000000"/>
          <w:sz w:val="22"/>
          <w:szCs w:val="22"/>
          <w:vertAlign w:val="subscript"/>
        </w:rPr>
        <w:t>w</w:t>
      </w:r>
      <w:r w:rsidR="009816A1" w:rsidRPr="005B1112">
        <w:rPr>
          <w:rFonts w:ascii="Arial" w:hAnsi="Arial" w:cs="Arial"/>
          <w:color w:val="000000"/>
          <w:sz w:val="22"/>
          <w:szCs w:val="22"/>
        </w:rPr>
        <w:t xml:space="preserve"> and M</w:t>
      </w:r>
      <w:r w:rsidR="009816A1" w:rsidRPr="005B1112">
        <w:rPr>
          <w:rFonts w:ascii="Arial" w:hAnsi="Arial" w:cs="Arial"/>
          <w:color w:val="000000"/>
          <w:sz w:val="22"/>
          <w:szCs w:val="22"/>
          <w:vertAlign w:val="subscript"/>
        </w:rPr>
        <w:t>u</w:t>
      </w:r>
      <w:r w:rsidR="009816A1" w:rsidRPr="005B1112">
        <w:rPr>
          <w:rFonts w:ascii="Arial" w:hAnsi="Arial" w:cs="Arial"/>
          <w:color w:val="000000"/>
          <w:sz w:val="22"/>
          <w:szCs w:val="22"/>
        </w:rPr>
        <w:t>/4V</w:t>
      </w:r>
      <w:r w:rsidR="009816A1" w:rsidRPr="005B1112">
        <w:rPr>
          <w:rFonts w:ascii="Arial" w:hAnsi="Arial" w:cs="Arial"/>
          <w:color w:val="000000"/>
          <w:sz w:val="22"/>
          <w:szCs w:val="22"/>
          <w:vertAlign w:val="subscript"/>
        </w:rPr>
        <w:t>u</w:t>
      </w:r>
      <w:r w:rsidR="009816A1" w:rsidRPr="005B1112">
        <w:rPr>
          <w:rFonts w:ascii="Arial" w:hAnsi="Arial" w:cs="Arial"/>
          <w:color w:val="000000"/>
          <w:sz w:val="22"/>
          <w:szCs w:val="22"/>
        </w:rPr>
        <w:t xml:space="preserve"> above and below critical sections where yielding of longitudinal reinforcement is likely to occur as a result of inelastic lateral displacements. </w:t>
      </w:r>
      <w:r w:rsidRPr="005B1112">
        <w:rPr>
          <w:rFonts w:ascii="Arial" w:hAnsi="Arial" w:cs="Arial"/>
          <w:i/>
          <w:iCs/>
          <w:color w:val="000000"/>
          <w:sz w:val="22"/>
          <w:szCs w:val="22"/>
        </w:rPr>
        <w:t>(ACI 318-1</w:t>
      </w:r>
      <w:r w:rsidR="00265333" w:rsidRPr="005B1112">
        <w:rPr>
          <w:rFonts w:ascii="Arial" w:hAnsi="Arial" w:cs="Arial"/>
          <w:i/>
          <w:iCs/>
          <w:color w:val="000000"/>
          <w:sz w:val="22"/>
          <w:szCs w:val="22"/>
        </w:rPr>
        <w:t>4</w:t>
      </w:r>
      <w:r w:rsidR="00DF7535">
        <w:rPr>
          <w:rFonts w:ascii="Arial" w:hAnsi="Arial" w:cs="Arial"/>
          <w:i/>
          <w:iCs/>
          <w:color w:val="000000"/>
          <w:sz w:val="22"/>
          <w:szCs w:val="22"/>
        </w:rPr>
        <w:t>,</w:t>
      </w:r>
      <w:r w:rsidRPr="005B1112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DF7535">
        <w:rPr>
          <w:rFonts w:ascii="Arial" w:hAnsi="Arial" w:cs="Arial"/>
          <w:color w:val="000000"/>
          <w:sz w:val="22"/>
          <w:szCs w:val="22"/>
        </w:rPr>
        <w:t>§</w:t>
      </w:r>
      <w:r w:rsidR="009816A1" w:rsidRPr="005B1112">
        <w:rPr>
          <w:rFonts w:ascii="Arial" w:hAnsi="Arial" w:cs="Arial"/>
          <w:i/>
          <w:iCs/>
          <w:color w:val="000000"/>
          <w:sz w:val="22"/>
          <w:szCs w:val="22"/>
        </w:rPr>
        <w:t>18.10</w:t>
      </w:r>
      <w:r w:rsidRPr="005B1112">
        <w:rPr>
          <w:rFonts w:ascii="Arial" w:hAnsi="Arial" w:cs="Arial"/>
          <w:i/>
          <w:iCs/>
          <w:color w:val="000000"/>
          <w:sz w:val="22"/>
          <w:szCs w:val="22"/>
        </w:rPr>
        <w:t>.6.5)</w:t>
      </w:r>
    </w:p>
    <w:p w14:paraId="6EB2B9EF" w14:textId="77777777" w:rsidR="005B1112" w:rsidRPr="005B1112" w:rsidRDefault="005B1112" w:rsidP="005B1112">
      <w:pPr>
        <w:pStyle w:val="ListParagraph"/>
        <w:tabs>
          <w:tab w:val="left" w:pos="0"/>
        </w:tabs>
        <w:spacing w:after="165"/>
        <w:ind w:left="1440"/>
        <w:jc w:val="both"/>
        <w:rPr>
          <w:rFonts w:ascii="Arial" w:hAnsi="Arial" w:cs="Arial"/>
          <w:color w:val="000000"/>
          <w:sz w:val="22"/>
          <w:szCs w:val="22"/>
        </w:rPr>
      </w:pPr>
    </w:p>
    <w:p w14:paraId="4699BBBE" w14:textId="4457322A" w:rsidR="003218E1" w:rsidRPr="005B1112" w:rsidRDefault="003218E1" w:rsidP="005B1112">
      <w:pPr>
        <w:pStyle w:val="ListParagraph"/>
        <w:numPr>
          <w:ilvl w:val="0"/>
          <w:numId w:val="15"/>
        </w:numPr>
        <w:tabs>
          <w:tab w:val="left" w:pos="0"/>
        </w:tabs>
        <w:spacing w:after="180"/>
        <w:ind w:hanging="660"/>
        <w:jc w:val="both"/>
        <w:rPr>
          <w:rFonts w:ascii="Arial" w:hAnsi="Arial" w:cs="Arial"/>
          <w:color w:val="000000"/>
          <w:sz w:val="22"/>
          <w:szCs w:val="22"/>
        </w:rPr>
      </w:pPr>
      <w:r w:rsidRPr="005B1112">
        <w:rPr>
          <w:rFonts w:ascii="Arial" w:hAnsi="Arial" w:cs="Arial"/>
          <w:bCs/>
          <w:color w:val="000000"/>
          <w:sz w:val="22"/>
          <w:szCs w:val="22"/>
        </w:rPr>
        <w:t>V</w:t>
      </w:r>
      <w:r w:rsidRPr="005B1112">
        <w:rPr>
          <w:rFonts w:ascii="Arial" w:hAnsi="Arial" w:cs="Arial"/>
          <w:bCs/>
          <w:color w:val="000000"/>
          <w:sz w:val="22"/>
          <w:szCs w:val="22"/>
          <w:vertAlign w:val="subscript"/>
        </w:rPr>
        <w:t>U</w:t>
      </w:r>
      <w:r w:rsidRPr="005B1112">
        <w:rPr>
          <w:rFonts w:ascii="Arial" w:hAnsi="Arial" w:cs="Arial"/>
          <w:color w:val="000000"/>
          <w:sz w:val="22"/>
          <w:szCs w:val="22"/>
        </w:rPr>
        <w:t xml:space="preserve"> exceeding </w:t>
      </w:r>
      <w:r w:rsidRPr="005B1112">
        <w:rPr>
          <w:rFonts w:ascii="Arial" w:hAnsi="Arial" w:cs="Arial"/>
          <w:bCs/>
          <w:color w:val="000000"/>
          <w:sz w:val="22"/>
          <w:szCs w:val="22"/>
        </w:rPr>
        <w:t>A</w:t>
      </w:r>
      <w:r w:rsidRPr="005B1112">
        <w:rPr>
          <w:rFonts w:ascii="Arial" w:hAnsi="Arial" w:cs="Arial"/>
          <w:bCs/>
          <w:color w:val="000000"/>
          <w:sz w:val="22"/>
          <w:szCs w:val="22"/>
          <w:vertAlign w:val="subscript"/>
        </w:rPr>
        <w:t>CV</w:t>
      </w:r>
      <w:r w:rsidRPr="005B1112">
        <w:rPr>
          <w:rFonts w:ascii="Arial" w:hAnsi="Arial" w:cs="Arial"/>
          <w:bCs/>
          <w:color w:val="000000"/>
          <w:sz w:val="22"/>
          <w:szCs w:val="22"/>
        </w:rPr>
        <w:t xml:space="preserve"> λ </w:t>
      </w:r>
      <w:r w:rsidRPr="006E6534">
        <w:rPr>
          <w:bCs/>
        </w:rPr>
        <w:sym w:font="WP IconicSymbolsA" w:char="F02F"/>
      </w:r>
      <w:r w:rsidRPr="005B1112">
        <w:rPr>
          <w:rFonts w:ascii="Arial" w:hAnsi="Arial" w:cs="Arial"/>
          <w:bCs/>
          <w:color w:val="000000"/>
          <w:sz w:val="22"/>
          <w:szCs w:val="22"/>
        </w:rPr>
        <w:t>f</w:t>
      </w:r>
      <w:r w:rsidRPr="006E6534">
        <w:rPr>
          <w:bCs/>
        </w:rPr>
        <w:sym w:font="WP TypographicSymbols" w:char="003D"/>
      </w:r>
      <w:r w:rsidRPr="005B1112">
        <w:rPr>
          <w:rFonts w:ascii="Arial" w:hAnsi="Arial" w:cs="Arial"/>
          <w:bCs/>
          <w:color w:val="000000"/>
          <w:sz w:val="22"/>
          <w:szCs w:val="22"/>
          <w:vertAlign w:val="subscript"/>
        </w:rPr>
        <w:t>C</w:t>
      </w:r>
      <w:r w:rsidRPr="005B1112">
        <w:rPr>
          <w:rFonts w:ascii="Arial" w:hAnsi="Arial" w:cs="Arial"/>
          <w:color w:val="000000"/>
          <w:sz w:val="22"/>
          <w:szCs w:val="22"/>
        </w:rPr>
        <w:t xml:space="preserve"> shall have horizontal reinforcement terminating at </w:t>
      </w:r>
      <w:r w:rsidR="00957820">
        <w:rPr>
          <w:rFonts w:ascii="Arial" w:hAnsi="Arial" w:cs="Arial"/>
          <w:color w:val="000000"/>
          <w:sz w:val="22"/>
          <w:szCs w:val="22"/>
        </w:rPr>
        <w:t>the edges of shear wall with</w:t>
      </w:r>
      <w:r w:rsidRPr="005B1112">
        <w:rPr>
          <w:rFonts w:ascii="Arial" w:hAnsi="Arial" w:cs="Arial"/>
          <w:color w:val="000000"/>
          <w:sz w:val="22"/>
          <w:szCs w:val="22"/>
        </w:rPr>
        <w:t xml:space="preserve"> a standard hook or </w:t>
      </w:r>
      <w:r w:rsidRPr="009F7BB7">
        <w:sym w:font="WP TypographicSymbols" w:char="0041"/>
      </w:r>
      <w:r w:rsidRPr="005B1112">
        <w:rPr>
          <w:rFonts w:ascii="Arial" w:hAnsi="Arial" w:cs="Arial"/>
          <w:color w:val="000000"/>
          <w:sz w:val="22"/>
          <w:szCs w:val="22"/>
        </w:rPr>
        <w:t>U</w:t>
      </w:r>
      <w:r w:rsidRPr="009F7BB7">
        <w:sym w:font="WP TypographicSymbols" w:char="0040"/>
      </w:r>
      <w:r w:rsidRPr="005B1112">
        <w:rPr>
          <w:rFonts w:ascii="Arial" w:hAnsi="Arial" w:cs="Arial"/>
          <w:color w:val="000000"/>
          <w:sz w:val="22"/>
          <w:szCs w:val="22"/>
        </w:rPr>
        <w:t xml:space="preserve"> stirrup of the same size and spacing as, and spliced to, the horizontal reinforcement.  </w:t>
      </w:r>
      <w:r w:rsidRPr="005B1112">
        <w:rPr>
          <w:rFonts w:ascii="Arial" w:hAnsi="Arial" w:cs="Arial"/>
          <w:i/>
          <w:iCs/>
          <w:color w:val="000000"/>
          <w:sz w:val="22"/>
          <w:szCs w:val="22"/>
        </w:rPr>
        <w:t>(ACI 318-1</w:t>
      </w:r>
      <w:r w:rsidR="00265333" w:rsidRPr="005B1112">
        <w:rPr>
          <w:rFonts w:ascii="Arial" w:hAnsi="Arial" w:cs="Arial"/>
          <w:i/>
          <w:iCs/>
          <w:color w:val="000000"/>
          <w:sz w:val="22"/>
          <w:szCs w:val="22"/>
        </w:rPr>
        <w:t>4</w:t>
      </w:r>
      <w:r w:rsidRPr="005B1112">
        <w:rPr>
          <w:rFonts w:ascii="Arial" w:hAnsi="Arial" w:cs="Arial"/>
          <w:i/>
          <w:iCs/>
          <w:color w:val="000000"/>
          <w:sz w:val="22"/>
          <w:szCs w:val="22"/>
        </w:rPr>
        <w:t xml:space="preserve">, </w:t>
      </w:r>
      <w:r w:rsidR="00DF7535">
        <w:rPr>
          <w:rFonts w:ascii="Arial" w:hAnsi="Arial" w:cs="Arial"/>
          <w:color w:val="000000"/>
          <w:sz w:val="22"/>
          <w:szCs w:val="22"/>
        </w:rPr>
        <w:t>§</w:t>
      </w:r>
      <w:r w:rsidR="00265333" w:rsidRPr="005B1112">
        <w:rPr>
          <w:rFonts w:ascii="Arial" w:hAnsi="Arial" w:cs="Arial"/>
          <w:i/>
          <w:iCs/>
          <w:color w:val="000000"/>
          <w:sz w:val="22"/>
          <w:szCs w:val="22"/>
        </w:rPr>
        <w:t>18.10</w:t>
      </w:r>
      <w:r w:rsidRPr="005B1112">
        <w:rPr>
          <w:rFonts w:ascii="Arial" w:hAnsi="Arial" w:cs="Arial"/>
          <w:i/>
          <w:iCs/>
          <w:color w:val="000000"/>
          <w:sz w:val="22"/>
          <w:szCs w:val="22"/>
        </w:rPr>
        <w:t>.6.5)</w:t>
      </w:r>
    </w:p>
    <w:p w14:paraId="7439CD8C" w14:textId="77777777" w:rsidR="00113093" w:rsidRPr="00101380" w:rsidRDefault="00113093" w:rsidP="001013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89"/>
        <w:ind w:left="720" w:hanging="720"/>
        <w:rPr>
          <w:rFonts w:ascii="Arial" w:hAnsi="Arial" w:cs="Arial"/>
          <w:color w:val="CC00FF"/>
          <w:sz w:val="22"/>
          <w:szCs w:val="22"/>
        </w:rPr>
      </w:pPr>
    </w:p>
    <w:p w14:paraId="109AD061" w14:textId="77777777" w:rsidR="003218E1" w:rsidRPr="009F7BB7" w:rsidRDefault="003218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89" w:line="274" w:lineRule="auto"/>
        <w:ind w:left="720" w:hanging="720"/>
        <w:rPr>
          <w:rFonts w:ascii="Arial" w:hAnsi="Arial" w:cs="Arial"/>
          <w:color w:val="000000"/>
          <w:sz w:val="22"/>
          <w:szCs w:val="22"/>
        </w:rPr>
      </w:pPr>
      <w:r w:rsidRPr="009F7BB7">
        <w:rPr>
          <w:rFonts w:ascii="Arial" w:hAnsi="Arial" w:cs="Arial"/>
          <w:b/>
          <w:bCs/>
          <w:vanish/>
          <w:color w:val="000000"/>
          <w:sz w:val="22"/>
          <w:szCs w:val="22"/>
        </w:rPr>
        <w:commentReference w:id="1"/>
      </w:r>
      <w:r w:rsidRPr="009F7BB7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CALCULATIONS</w:t>
      </w:r>
    </w:p>
    <w:p w14:paraId="1E38D63B" w14:textId="77777777" w:rsidR="003218E1" w:rsidRPr="009F7BB7" w:rsidRDefault="003218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89" w:line="274" w:lineRule="auto"/>
        <w:ind w:left="720" w:hanging="720"/>
        <w:rPr>
          <w:rFonts w:ascii="Arial" w:hAnsi="Arial" w:cs="Arial"/>
          <w:color w:val="000000"/>
          <w:sz w:val="22"/>
          <w:szCs w:val="22"/>
        </w:rPr>
      </w:pPr>
      <w:r w:rsidRPr="009F7BB7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General</w:t>
      </w:r>
      <w:r w:rsidRPr="009F7BB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57F69BB" w14:textId="119159D0" w:rsidR="003218E1" w:rsidRPr="009F7BB7" w:rsidRDefault="003218E1" w:rsidP="00301C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89"/>
        <w:ind w:left="720" w:hanging="720"/>
        <w:rPr>
          <w:rFonts w:ascii="Arial" w:hAnsi="Arial" w:cs="Arial"/>
          <w:color w:val="000000"/>
          <w:sz w:val="22"/>
          <w:szCs w:val="22"/>
        </w:rPr>
      </w:pPr>
      <w:r w:rsidRPr="00DB4DDA">
        <w:rPr>
          <w:rFonts w:ascii="Arial" w:hAnsi="Arial" w:cs="Arial"/>
          <w:color w:val="000000"/>
          <w:sz w:val="22"/>
          <w:szCs w:val="22"/>
        </w:rPr>
        <w:t xml:space="preserve">1. </w:t>
      </w:r>
      <w:r w:rsidRPr="00DB4DDA">
        <w:rPr>
          <w:rFonts w:ascii="Arial" w:hAnsi="Arial" w:cs="Arial"/>
          <w:color w:val="000000"/>
          <w:sz w:val="22"/>
          <w:szCs w:val="22"/>
        </w:rPr>
        <w:tab/>
        <w:t xml:space="preserve">Design forces shall be in accordance with the Factored Load and Combinations specified in </w:t>
      </w:r>
      <w:r w:rsidR="007960A8">
        <w:rPr>
          <w:rFonts w:ascii="Arial" w:hAnsi="Arial" w:cs="Arial"/>
          <w:color w:val="000000"/>
          <w:sz w:val="22"/>
          <w:szCs w:val="22"/>
        </w:rPr>
        <w:t>§</w:t>
      </w:r>
      <w:r w:rsidR="006A74D3">
        <w:rPr>
          <w:rFonts w:ascii="Arial" w:hAnsi="Arial" w:cs="Arial"/>
          <w:i/>
          <w:iCs/>
          <w:color w:val="000000"/>
          <w:sz w:val="22"/>
          <w:szCs w:val="22"/>
        </w:rPr>
        <w:t>1</w:t>
      </w:r>
      <w:r w:rsidRPr="00DB4DDA">
        <w:rPr>
          <w:rFonts w:ascii="Arial" w:hAnsi="Arial" w:cs="Arial"/>
          <w:i/>
          <w:iCs/>
          <w:color w:val="000000"/>
          <w:sz w:val="22"/>
          <w:szCs w:val="22"/>
        </w:rPr>
        <w:t xml:space="preserve">605.2 of </w:t>
      </w:r>
      <w:r w:rsidR="006A74D3">
        <w:rPr>
          <w:rFonts w:ascii="Arial" w:hAnsi="Arial" w:cs="Arial"/>
          <w:i/>
          <w:iCs/>
          <w:color w:val="000000"/>
          <w:sz w:val="22"/>
          <w:szCs w:val="22"/>
        </w:rPr>
        <w:t>C</w:t>
      </w:r>
      <w:r w:rsidRPr="00DB4DDA">
        <w:rPr>
          <w:rFonts w:ascii="Arial" w:hAnsi="Arial" w:cs="Arial"/>
          <w:i/>
          <w:iCs/>
          <w:color w:val="000000"/>
          <w:sz w:val="22"/>
          <w:szCs w:val="22"/>
        </w:rPr>
        <w:t xml:space="preserve">BC </w:t>
      </w:r>
      <w:r w:rsidRPr="00DB4DDA">
        <w:rPr>
          <w:rFonts w:ascii="Arial" w:hAnsi="Arial" w:cs="Arial"/>
          <w:color w:val="000000"/>
          <w:sz w:val="22"/>
          <w:szCs w:val="22"/>
        </w:rPr>
        <w:t xml:space="preserve">and </w:t>
      </w:r>
      <w:r w:rsidR="007960A8">
        <w:rPr>
          <w:rFonts w:ascii="Arial" w:hAnsi="Arial" w:cs="Arial"/>
          <w:color w:val="000000"/>
          <w:sz w:val="22"/>
          <w:szCs w:val="22"/>
        </w:rPr>
        <w:t>§</w:t>
      </w:r>
      <w:r w:rsidRPr="00DB4DDA">
        <w:rPr>
          <w:rFonts w:ascii="Arial" w:hAnsi="Arial" w:cs="Arial"/>
          <w:i/>
          <w:iCs/>
          <w:color w:val="000000"/>
          <w:sz w:val="22"/>
          <w:szCs w:val="22"/>
        </w:rPr>
        <w:t xml:space="preserve">12.4.2.3 of ASCE 7-10 </w:t>
      </w:r>
      <w:r w:rsidR="007960A8">
        <w:rPr>
          <w:rFonts w:ascii="Arial" w:hAnsi="Arial" w:cs="Arial"/>
          <w:color w:val="000000"/>
          <w:sz w:val="22"/>
          <w:szCs w:val="22"/>
        </w:rPr>
        <w:t>§</w:t>
      </w:r>
      <w:r w:rsidR="00113093" w:rsidRPr="00DB4DDA">
        <w:rPr>
          <w:rFonts w:ascii="Arial" w:hAnsi="Arial" w:cs="Arial"/>
          <w:i/>
          <w:iCs/>
          <w:color w:val="000000"/>
          <w:sz w:val="22"/>
          <w:szCs w:val="22"/>
        </w:rPr>
        <w:t>18.10</w:t>
      </w:r>
      <w:r w:rsidR="000B796B" w:rsidRPr="00DB4DDA">
        <w:rPr>
          <w:rFonts w:ascii="Arial" w:hAnsi="Arial" w:cs="Arial"/>
          <w:i/>
          <w:iCs/>
          <w:color w:val="000000"/>
          <w:sz w:val="22"/>
          <w:szCs w:val="22"/>
        </w:rPr>
        <w:t>.3 of ACI318-14</w:t>
      </w:r>
      <w:r w:rsidRPr="00DB4DDA">
        <w:rPr>
          <w:rFonts w:ascii="Arial" w:hAnsi="Arial" w:cs="Arial"/>
          <w:i/>
          <w:iCs/>
          <w:color w:val="000000"/>
          <w:sz w:val="22"/>
          <w:szCs w:val="22"/>
        </w:rPr>
        <w:t>.</w:t>
      </w:r>
    </w:p>
    <w:p w14:paraId="0407EBAD" w14:textId="77777777" w:rsidR="003218E1" w:rsidRPr="009F7BB7" w:rsidRDefault="003218E1" w:rsidP="00301C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89"/>
        <w:ind w:left="720" w:hanging="720"/>
        <w:rPr>
          <w:rFonts w:ascii="Arial" w:hAnsi="Arial" w:cs="Arial"/>
          <w:color w:val="000000"/>
          <w:sz w:val="22"/>
          <w:szCs w:val="22"/>
        </w:rPr>
      </w:pPr>
      <w:r w:rsidRPr="009F7BB7">
        <w:rPr>
          <w:rFonts w:ascii="Arial" w:hAnsi="Arial" w:cs="Arial"/>
          <w:color w:val="000000"/>
          <w:sz w:val="22"/>
          <w:szCs w:val="22"/>
        </w:rPr>
        <w:t>2.</w:t>
      </w:r>
      <w:r w:rsidRPr="009F7BB7">
        <w:rPr>
          <w:rFonts w:ascii="Arial" w:hAnsi="Arial" w:cs="Arial"/>
          <w:color w:val="000000"/>
          <w:sz w:val="22"/>
          <w:szCs w:val="22"/>
        </w:rPr>
        <w:tab/>
        <w:t xml:space="preserve">The </w:t>
      </w:r>
      <w:r w:rsidRPr="00974F7C">
        <w:rPr>
          <w:rFonts w:ascii="Arial" w:hAnsi="Arial" w:cs="Arial"/>
          <w:bCs/>
          <w:color w:val="000000"/>
          <w:sz w:val="22"/>
          <w:szCs w:val="22"/>
        </w:rPr>
        <w:t>R</w:t>
      </w:r>
      <w:r w:rsidRPr="00974F7C">
        <w:rPr>
          <w:rFonts w:ascii="Arial" w:hAnsi="Arial" w:cs="Arial"/>
          <w:color w:val="000000"/>
          <w:sz w:val="22"/>
          <w:szCs w:val="22"/>
        </w:rPr>
        <w:t xml:space="preserve"> value used in determining the base shear shall not exceed </w:t>
      </w:r>
      <w:r w:rsidRPr="00974F7C">
        <w:rPr>
          <w:rFonts w:ascii="Arial" w:hAnsi="Arial" w:cs="Arial"/>
          <w:bCs/>
          <w:color w:val="000000"/>
          <w:sz w:val="22"/>
          <w:szCs w:val="22"/>
        </w:rPr>
        <w:t>5.0</w:t>
      </w:r>
      <w:r w:rsidRPr="00974F7C">
        <w:rPr>
          <w:rFonts w:ascii="Arial" w:hAnsi="Arial" w:cs="Arial"/>
          <w:color w:val="000000"/>
          <w:sz w:val="22"/>
          <w:szCs w:val="22"/>
        </w:rPr>
        <w:t xml:space="preserve"> for special reinforced concrete shear walls and </w:t>
      </w:r>
      <w:r w:rsidRPr="00974F7C">
        <w:rPr>
          <w:rFonts w:ascii="Arial" w:hAnsi="Arial" w:cs="Arial"/>
          <w:bCs/>
          <w:color w:val="000000"/>
          <w:sz w:val="22"/>
          <w:szCs w:val="22"/>
        </w:rPr>
        <w:t xml:space="preserve">4.0 </w:t>
      </w:r>
      <w:r w:rsidRPr="00974F7C">
        <w:rPr>
          <w:rFonts w:ascii="Arial" w:hAnsi="Arial" w:cs="Arial"/>
          <w:color w:val="000000"/>
          <w:sz w:val="22"/>
          <w:szCs w:val="22"/>
        </w:rPr>
        <w:t>for ordinary</w:t>
      </w:r>
      <w:r w:rsidRPr="009F7BB7">
        <w:rPr>
          <w:rFonts w:ascii="Arial" w:hAnsi="Arial" w:cs="Arial"/>
          <w:color w:val="000000"/>
          <w:sz w:val="22"/>
          <w:szCs w:val="22"/>
        </w:rPr>
        <w:t xml:space="preserve"> concrete shear walls</w:t>
      </w:r>
      <w:r w:rsidRPr="009F7BB7">
        <w:rPr>
          <w:rFonts w:ascii="Arial" w:hAnsi="Arial" w:cs="Arial"/>
          <w:b/>
          <w:bCs/>
          <w:color w:val="000000"/>
          <w:sz w:val="22"/>
          <w:szCs w:val="22"/>
        </w:rPr>
        <w:t xml:space="preserve">. </w:t>
      </w:r>
      <w:r w:rsidRPr="009F7BB7">
        <w:rPr>
          <w:rFonts w:ascii="Arial" w:hAnsi="Arial" w:cs="Arial"/>
          <w:color w:val="000000"/>
          <w:sz w:val="22"/>
          <w:szCs w:val="22"/>
        </w:rPr>
        <w:t xml:space="preserve">per </w:t>
      </w:r>
      <w:r w:rsidRPr="009F7BB7">
        <w:rPr>
          <w:rFonts w:ascii="Arial" w:hAnsi="Arial" w:cs="Arial"/>
          <w:i/>
          <w:iCs/>
          <w:color w:val="000000"/>
          <w:sz w:val="22"/>
          <w:szCs w:val="22"/>
        </w:rPr>
        <w:t>T12.2-1 of ASCE 7-10.</w:t>
      </w:r>
    </w:p>
    <w:p w14:paraId="3EE8FCED" w14:textId="1CA72B32" w:rsidR="003218E1" w:rsidRPr="009F7BB7" w:rsidRDefault="003218E1" w:rsidP="00301C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89"/>
        <w:ind w:left="720" w:hanging="720"/>
        <w:rPr>
          <w:rFonts w:ascii="Arial" w:hAnsi="Arial" w:cs="Arial"/>
          <w:color w:val="000000"/>
          <w:sz w:val="22"/>
          <w:szCs w:val="22"/>
        </w:rPr>
      </w:pPr>
      <w:r w:rsidRPr="009F7BB7">
        <w:rPr>
          <w:rFonts w:ascii="Arial" w:hAnsi="Arial" w:cs="Arial"/>
          <w:color w:val="000000"/>
          <w:sz w:val="22"/>
          <w:szCs w:val="22"/>
        </w:rPr>
        <w:t>3.</w:t>
      </w:r>
      <w:r w:rsidRPr="009F7BB7">
        <w:rPr>
          <w:rFonts w:ascii="Arial" w:hAnsi="Arial" w:cs="Arial"/>
          <w:color w:val="000000"/>
          <w:sz w:val="22"/>
          <w:szCs w:val="22"/>
        </w:rPr>
        <w:tab/>
        <w:t xml:space="preserve">In storage and warehouse occupancies, include a </w:t>
      </w:r>
      <w:r w:rsidRPr="00974F7C">
        <w:rPr>
          <w:rFonts w:ascii="Arial" w:hAnsi="Arial" w:cs="Arial"/>
          <w:color w:val="000000"/>
          <w:sz w:val="22"/>
          <w:szCs w:val="22"/>
        </w:rPr>
        <w:t xml:space="preserve">minimum </w:t>
      </w:r>
      <w:r w:rsidRPr="00974F7C">
        <w:rPr>
          <w:rFonts w:ascii="Arial" w:hAnsi="Arial" w:cs="Arial"/>
          <w:bCs/>
          <w:color w:val="000000"/>
          <w:sz w:val="22"/>
          <w:szCs w:val="22"/>
        </w:rPr>
        <w:t>25%</w:t>
      </w:r>
      <w:r w:rsidRPr="009F7BB7">
        <w:rPr>
          <w:rFonts w:ascii="Arial" w:hAnsi="Arial" w:cs="Arial"/>
          <w:color w:val="000000"/>
          <w:sz w:val="22"/>
          <w:szCs w:val="22"/>
        </w:rPr>
        <w:t xml:space="preserve"> of the floor live load for the seismic dead load, </w:t>
      </w:r>
      <w:r w:rsidRPr="00974F7C">
        <w:rPr>
          <w:rFonts w:ascii="Arial" w:hAnsi="Arial" w:cs="Arial"/>
          <w:bCs/>
          <w:color w:val="000000"/>
          <w:sz w:val="22"/>
          <w:szCs w:val="22"/>
        </w:rPr>
        <w:t>W</w:t>
      </w:r>
      <w:r w:rsidR="000C2A44">
        <w:rPr>
          <w:rFonts w:ascii="Arial" w:hAnsi="Arial" w:cs="Arial"/>
          <w:color w:val="000000"/>
          <w:sz w:val="22"/>
          <w:szCs w:val="22"/>
        </w:rPr>
        <w:t xml:space="preserve">. </w:t>
      </w:r>
      <w:r w:rsidRPr="009F7BB7">
        <w:rPr>
          <w:rFonts w:ascii="Arial" w:hAnsi="Arial" w:cs="Arial"/>
          <w:i/>
          <w:iCs/>
          <w:color w:val="000000"/>
          <w:sz w:val="22"/>
          <w:szCs w:val="22"/>
        </w:rPr>
        <w:t xml:space="preserve">(ASCE 7-10, </w:t>
      </w:r>
      <w:r w:rsidR="00C16F71">
        <w:rPr>
          <w:rFonts w:ascii="Arial" w:hAnsi="Arial" w:cs="Arial"/>
          <w:color w:val="000000"/>
          <w:sz w:val="22"/>
          <w:szCs w:val="22"/>
        </w:rPr>
        <w:t>§</w:t>
      </w:r>
      <w:r w:rsidRPr="009F7BB7">
        <w:rPr>
          <w:rFonts w:ascii="Arial" w:hAnsi="Arial" w:cs="Arial"/>
          <w:i/>
          <w:iCs/>
          <w:color w:val="000000"/>
          <w:sz w:val="22"/>
          <w:szCs w:val="22"/>
        </w:rPr>
        <w:t xml:space="preserve">12.7.2.1) </w:t>
      </w:r>
    </w:p>
    <w:p w14:paraId="0B3BE8F7" w14:textId="6A429A9C" w:rsidR="003218E1" w:rsidRPr="00951D0C" w:rsidRDefault="003218E1" w:rsidP="00951D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89"/>
        <w:ind w:left="720" w:hanging="720"/>
        <w:rPr>
          <w:rFonts w:ascii="Arial" w:hAnsi="Arial" w:cs="Arial"/>
          <w:color w:val="000000"/>
          <w:sz w:val="22"/>
          <w:szCs w:val="22"/>
        </w:rPr>
      </w:pPr>
      <w:r w:rsidRPr="009F7BB7">
        <w:rPr>
          <w:rFonts w:ascii="Arial" w:hAnsi="Arial" w:cs="Arial"/>
          <w:color w:val="000000"/>
          <w:sz w:val="22"/>
          <w:szCs w:val="22"/>
        </w:rPr>
        <w:t>4</w:t>
      </w:r>
      <w:r w:rsidRPr="009F7BB7">
        <w:rPr>
          <w:rFonts w:ascii="Arial" w:hAnsi="Arial" w:cs="Arial"/>
          <w:color w:val="000000"/>
          <w:sz w:val="22"/>
          <w:szCs w:val="22"/>
        </w:rPr>
        <w:tab/>
        <w:t xml:space="preserve">The shear strength reduction factor, </w:t>
      </w:r>
      <w:r w:rsidRPr="00974F7C">
        <w:rPr>
          <w:rFonts w:ascii="Arial" w:hAnsi="Arial" w:cs="Arial"/>
          <w:bCs/>
          <w:color w:val="000000"/>
          <w:sz w:val="22"/>
          <w:szCs w:val="22"/>
        </w:rPr>
        <w:t>"φ"</w:t>
      </w:r>
      <w:r w:rsidRPr="009F7BB7">
        <w:rPr>
          <w:rFonts w:ascii="Arial" w:hAnsi="Arial" w:cs="Arial"/>
          <w:color w:val="000000"/>
          <w:sz w:val="22"/>
          <w:szCs w:val="22"/>
        </w:rPr>
        <w:t xml:space="preserve"> shall be per</w:t>
      </w:r>
      <w:r w:rsidR="00F3702C">
        <w:rPr>
          <w:rFonts w:ascii="Arial" w:hAnsi="Arial" w:cs="Arial"/>
          <w:color w:val="000000"/>
          <w:sz w:val="22"/>
          <w:szCs w:val="22"/>
        </w:rPr>
        <w:t xml:space="preserve"> §</w:t>
      </w:r>
      <w:r w:rsidRPr="009F7BB7">
        <w:rPr>
          <w:rFonts w:ascii="Arial" w:hAnsi="Arial" w:cs="Arial"/>
          <w:color w:val="000000"/>
          <w:sz w:val="22"/>
          <w:szCs w:val="22"/>
        </w:rPr>
        <w:t xml:space="preserve"> </w:t>
      </w:r>
      <w:r w:rsidR="00AD36D3">
        <w:rPr>
          <w:rFonts w:ascii="Arial" w:hAnsi="Arial" w:cs="Arial"/>
          <w:color w:val="000000"/>
          <w:sz w:val="22"/>
          <w:szCs w:val="22"/>
        </w:rPr>
        <w:t>21.2</w:t>
      </w:r>
      <w:r w:rsidRPr="009F7BB7">
        <w:rPr>
          <w:rFonts w:ascii="Arial" w:hAnsi="Arial" w:cs="Arial"/>
          <w:color w:val="000000"/>
          <w:sz w:val="22"/>
          <w:szCs w:val="22"/>
        </w:rPr>
        <w:t>.4 of ACI</w:t>
      </w:r>
      <w:r w:rsidR="00AD36D3">
        <w:rPr>
          <w:rFonts w:ascii="Arial" w:hAnsi="Arial" w:cs="Arial"/>
          <w:color w:val="000000"/>
          <w:sz w:val="22"/>
          <w:szCs w:val="22"/>
        </w:rPr>
        <w:t xml:space="preserve"> 318-14</w:t>
      </w:r>
      <w:r w:rsidR="00EB07BC">
        <w:rPr>
          <w:rFonts w:ascii="Arial" w:hAnsi="Arial" w:cs="Arial"/>
          <w:color w:val="000000"/>
          <w:sz w:val="22"/>
          <w:szCs w:val="22"/>
        </w:rPr>
        <w:t>.</w:t>
      </w:r>
    </w:p>
    <w:p w14:paraId="14650F8B" w14:textId="77777777" w:rsidR="003218E1" w:rsidRPr="009F7BB7" w:rsidRDefault="003218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89" w:line="274" w:lineRule="auto"/>
        <w:ind w:left="720" w:hanging="720"/>
        <w:rPr>
          <w:rFonts w:ascii="Arial" w:hAnsi="Arial" w:cs="Arial"/>
          <w:color w:val="000000"/>
          <w:sz w:val="22"/>
          <w:szCs w:val="22"/>
        </w:rPr>
      </w:pPr>
      <w:r w:rsidRPr="009F7BB7">
        <w:rPr>
          <w:rStyle w:val="QuickFormat6"/>
          <w:color w:val="000000"/>
        </w:rPr>
        <w:t>Shear</w:t>
      </w:r>
    </w:p>
    <w:p w14:paraId="041209BD" w14:textId="77777777" w:rsidR="003218E1" w:rsidRPr="00974F7C" w:rsidRDefault="003218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89" w:line="274" w:lineRule="auto"/>
        <w:ind w:left="720" w:hanging="720"/>
        <w:rPr>
          <w:rFonts w:ascii="Arial" w:hAnsi="Arial" w:cs="Arial"/>
          <w:color w:val="000000"/>
          <w:sz w:val="22"/>
          <w:szCs w:val="22"/>
        </w:rPr>
      </w:pPr>
      <w:r w:rsidRPr="009F7BB7">
        <w:rPr>
          <w:rFonts w:ascii="Arial" w:hAnsi="Arial" w:cs="Arial"/>
          <w:color w:val="000000"/>
          <w:sz w:val="22"/>
          <w:szCs w:val="22"/>
        </w:rPr>
        <w:t>5.</w:t>
      </w:r>
      <w:r w:rsidRPr="009F7BB7">
        <w:rPr>
          <w:rFonts w:ascii="Arial" w:hAnsi="Arial" w:cs="Arial"/>
          <w:color w:val="000000"/>
          <w:sz w:val="22"/>
          <w:szCs w:val="22"/>
        </w:rPr>
        <w:tab/>
      </w:r>
      <w:r w:rsidRPr="00974F7C">
        <w:rPr>
          <w:rFonts w:ascii="Arial" w:hAnsi="Arial" w:cs="Arial"/>
          <w:color w:val="000000"/>
          <w:sz w:val="22"/>
          <w:szCs w:val="22"/>
        </w:rPr>
        <w:t>Wall shall have a nominal shear strength per following formula:</w:t>
      </w:r>
    </w:p>
    <w:p w14:paraId="430C3AA7" w14:textId="68960DCD" w:rsidR="003218E1" w:rsidRPr="009F7BB7" w:rsidRDefault="003218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89" w:line="274" w:lineRule="auto"/>
        <w:ind w:left="1440" w:hanging="720"/>
        <w:rPr>
          <w:rFonts w:ascii="Arial" w:hAnsi="Arial" w:cs="Arial"/>
          <w:i/>
          <w:iCs/>
          <w:color w:val="000000"/>
          <w:sz w:val="22"/>
          <w:szCs w:val="22"/>
        </w:rPr>
      </w:pPr>
      <w:r w:rsidRPr="00974F7C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74F7C">
        <w:rPr>
          <w:rFonts w:ascii="Arial" w:hAnsi="Arial" w:cs="Arial"/>
          <w:bCs/>
          <w:color w:val="000000"/>
          <w:sz w:val="22"/>
          <w:szCs w:val="22"/>
        </w:rPr>
        <w:tab/>
      </w:r>
      <w:r w:rsidRPr="00974F7C">
        <w:rPr>
          <w:rFonts w:ascii="Arial" w:hAnsi="Arial" w:cs="Arial"/>
          <w:bCs/>
          <w:i/>
          <w:iCs/>
          <w:color w:val="000000"/>
          <w:sz w:val="22"/>
          <w:szCs w:val="22"/>
        </w:rPr>
        <w:t>V</w:t>
      </w:r>
      <w:r w:rsidRPr="00974F7C">
        <w:rPr>
          <w:rFonts w:ascii="Arial" w:hAnsi="Arial" w:cs="Arial"/>
          <w:bCs/>
          <w:i/>
          <w:iCs/>
          <w:color w:val="000000"/>
          <w:sz w:val="22"/>
          <w:szCs w:val="22"/>
          <w:vertAlign w:val="subscript"/>
        </w:rPr>
        <w:t>n</w:t>
      </w:r>
      <w:r w:rsidRPr="00974F7C">
        <w:rPr>
          <w:rFonts w:ascii="Arial" w:hAnsi="Arial" w:cs="Arial"/>
          <w:bCs/>
          <w:i/>
          <w:iCs/>
          <w:color w:val="000000"/>
          <w:sz w:val="22"/>
          <w:szCs w:val="22"/>
        </w:rPr>
        <w:t xml:space="preserve"> = A</w:t>
      </w:r>
      <w:r w:rsidRPr="00974F7C">
        <w:rPr>
          <w:rFonts w:ascii="Arial" w:hAnsi="Arial" w:cs="Arial"/>
          <w:bCs/>
          <w:i/>
          <w:iCs/>
          <w:color w:val="000000"/>
          <w:sz w:val="22"/>
          <w:szCs w:val="22"/>
          <w:vertAlign w:val="subscript"/>
        </w:rPr>
        <w:t>CV</w:t>
      </w:r>
      <w:r w:rsidRPr="00974F7C">
        <w:rPr>
          <w:rFonts w:ascii="Arial" w:hAnsi="Arial" w:cs="Arial"/>
          <w:bCs/>
          <w:i/>
          <w:iCs/>
          <w:color w:val="000000"/>
          <w:sz w:val="22"/>
          <w:szCs w:val="22"/>
        </w:rPr>
        <w:t xml:space="preserve"> [</w:t>
      </w:r>
      <w:r w:rsidR="00DC2B56" w:rsidRPr="00974F7C">
        <w:rPr>
          <w:rFonts w:ascii="Symbol" w:hAnsi="Symbol" w:cs="Symbol"/>
          <w:bCs/>
          <w:sz w:val="22"/>
          <w:szCs w:val="22"/>
          <w:highlight w:val="white"/>
        </w:rPr>
        <w:t></w:t>
      </w:r>
      <w:r w:rsidR="00DC2B56" w:rsidRPr="00974F7C">
        <w:rPr>
          <w:rFonts w:ascii="Arial" w:hAnsi="Arial" w:cs="Arial"/>
          <w:bCs/>
          <w:sz w:val="22"/>
          <w:szCs w:val="22"/>
          <w:highlight w:val="white"/>
          <w:vertAlign w:val="subscript"/>
        </w:rPr>
        <w:t>c</w:t>
      </w:r>
      <w:r w:rsidRPr="00974F7C">
        <w:rPr>
          <w:rFonts w:ascii="Arial" w:hAnsi="Arial" w:cs="Arial"/>
          <w:bCs/>
          <w:i/>
          <w:iCs/>
          <w:color w:val="000000"/>
          <w:sz w:val="22"/>
          <w:szCs w:val="22"/>
        </w:rPr>
        <w:t xml:space="preserve"> λ </w:t>
      </w:r>
      <w:r w:rsidRPr="00974F7C">
        <w:rPr>
          <w:rFonts w:ascii="Arial" w:hAnsi="Arial" w:cs="Arial"/>
          <w:bCs/>
          <w:i/>
          <w:iCs/>
          <w:color w:val="000000"/>
          <w:sz w:val="22"/>
          <w:szCs w:val="22"/>
        </w:rPr>
        <w:sym w:font="WP IconicSymbolsA" w:char="F02F"/>
      </w:r>
      <w:r w:rsidRPr="00974F7C">
        <w:rPr>
          <w:rFonts w:ascii="Arial" w:hAnsi="Arial" w:cs="Arial"/>
          <w:bCs/>
          <w:i/>
          <w:iCs/>
          <w:color w:val="000000"/>
          <w:sz w:val="22"/>
          <w:szCs w:val="22"/>
        </w:rPr>
        <w:t>f</w:t>
      </w:r>
      <w:r w:rsidRPr="00974F7C">
        <w:rPr>
          <w:rFonts w:ascii="Arial" w:hAnsi="Arial" w:cs="Arial"/>
          <w:bCs/>
          <w:i/>
          <w:iCs/>
          <w:color w:val="000000"/>
          <w:sz w:val="22"/>
          <w:szCs w:val="22"/>
        </w:rPr>
        <w:sym w:font="WP TypographicSymbols" w:char="003D"/>
      </w:r>
      <w:r w:rsidRPr="00974F7C">
        <w:rPr>
          <w:rFonts w:ascii="Arial" w:hAnsi="Arial" w:cs="Arial"/>
          <w:bCs/>
          <w:i/>
          <w:iCs/>
          <w:color w:val="000000"/>
          <w:sz w:val="22"/>
          <w:szCs w:val="22"/>
          <w:vertAlign w:val="subscript"/>
        </w:rPr>
        <w:t>C</w:t>
      </w:r>
      <w:r w:rsidRPr="00974F7C">
        <w:rPr>
          <w:rFonts w:ascii="Arial" w:hAnsi="Arial" w:cs="Arial"/>
          <w:bCs/>
          <w:i/>
          <w:iCs/>
          <w:color w:val="000000"/>
          <w:sz w:val="22"/>
          <w:szCs w:val="22"/>
        </w:rPr>
        <w:t xml:space="preserve"> + p</w:t>
      </w:r>
      <w:r w:rsidRPr="00974F7C">
        <w:rPr>
          <w:rFonts w:ascii="Arial" w:hAnsi="Arial" w:cs="Arial"/>
          <w:bCs/>
          <w:i/>
          <w:iCs/>
          <w:color w:val="000000"/>
          <w:sz w:val="22"/>
          <w:szCs w:val="22"/>
          <w:vertAlign w:val="subscript"/>
        </w:rPr>
        <w:t>t</w:t>
      </w:r>
      <w:r w:rsidRPr="00974F7C">
        <w:rPr>
          <w:rFonts w:ascii="Arial" w:hAnsi="Arial" w:cs="Arial"/>
          <w:bCs/>
          <w:i/>
          <w:iCs/>
          <w:color w:val="000000"/>
          <w:sz w:val="22"/>
          <w:szCs w:val="22"/>
        </w:rPr>
        <w:t xml:space="preserve"> f</w:t>
      </w:r>
      <w:r w:rsidRPr="00974F7C">
        <w:rPr>
          <w:rFonts w:ascii="Arial" w:hAnsi="Arial" w:cs="Arial"/>
          <w:bCs/>
          <w:i/>
          <w:iCs/>
          <w:color w:val="000000"/>
          <w:sz w:val="22"/>
          <w:szCs w:val="22"/>
          <w:vertAlign w:val="subscript"/>
        </w:rPr>
        <w:t>y</w:t>
      </w:r>
      <w:r w:rsidRPr="00974F7C">
        <w:rPr>
          <w:rFonts w:ascii="Arial" w:hAnsi="Arial" w:cs="Arial"/>
          <w:bCs/>
          <w:i/>
          <w:iCs/>
          <w:color w:val="000000"/>
          <w:sz w:val="22"/>
          <w:szCs w:val="22"/>
        </w:rPr>
        <w:t xml:space="preserve"> ].</w:t>
      </w:r>
      <w:r w:rsidRPr="009F7BB7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Pr="009F7BB7">
        <w:rPr>
          <w:rFonts w:ascii="Arial" w:hAnsi="Arial" w:cs="Arial"/>
          <w:i/>
          <w:iCs/>
          <w:color w:val="000000"/>
          <w:sz w:val="22"/>
          <w:szCs w:val="22"/>
        </w:rPr>
        <w:t xml:space="preserve">  </w:t>
      </w:r>
      <w:r w:rsidR="00DC2B56">
        <w:rPr>
          <w:rFonts w:ascii="Arial" w:hAnsi="Arial" w:cs="Arial"/>
          <w:i/>
          <w:iCs/>
          <w:color w:val="000000"/>
          <w:sz w:val="22"/>
          <w:szCs w:val="22"/>
        </w:rPr>
        <w:t xml:space="preserve">  </w:t>
      </w:r>
      <w:r w:rsidRPr="009F7BB7">
        <w:rPr>
          <w:rFonts w:ascii="Arial" w:hAnsi="Arial" w:cs="Arial"/>
          <w:i/>
          <w:iCs/>
          <w:color w:val="000000"/>
          <w:sz w:val="22"/>
          <w:szCs w:val="22"/>
        </w:rPr>
        <w:t xml:space="preserve">                         </w:t>
      </w:r>
      <w:r w:rsidR="004F3D2A">
        <w:rPr>
          <w:rFonts w:ascii="Arial" w:hAnsi="Arial" w:cs="Arial"/>
          <w:i/>
          <w:iCs/>
          <w:color w:val="000000"/>
          <w:sz w:val="22"/>
          <w:szCs w:val="22"/>
        </w:rPr>
        <w:t xml:space="preserve">                      (ACI318-14</w:t>
      </w:r>
      <w:r w:rsidR="0087181C">
        <w:rPr>
          <w:rFonts w:ascii="Arial" w:hAnsi="Arial" w:cs="Arial"/>
          <w:i/>
          <w:iCs/>
          <w:color w:val="000000"/>
          <w:sz w:val="22"/>
          <w:szCs w:val="22"/>
        </w:rPr>
        <w:t xml:space="preserve"> Eq18.10.4.1</w:t>
      </w:r>
      <w:r w:rsidRPr="009F7BB7">
        <w:rPr>
          <w:rFonts w:ascii="Arial" w:hAnsi="Arial" w:cs="Arial"/>
          <w:i/>
          <w:iCs/>
          <w:color w:val="000000"/>
          <w:sz w:val="22"/>
          <w:szCs w:val="22"/>
        </w:rPr>
        <w:t>)</w:t>
      </w:r>
    </w:p>
    <w:p w14:paraId="4732EBD7" w14:textId="77777777" w:rsidR="003218E1" w:rsidRPr="009F7BB7" w:rsidRDefault="003218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89" w:line="274" w:lineRule="auto"/>
        <w:ind w:left="1440" w:hanging="720"/>
        <w:rPr>
          <w:rFonts w:ascii="Arial" w:hAnsi="Arial" w:cs="Arial"/>
          <w:i/>
          <w:iCs/>
          <w:color w:val="000000"/>
          <w:sz w:val="22"/>
          <w:szCs w:val="22"/>
        </w:rPr>
        <w:sectPr w:rsidR="003218E1" w:rsidRPr="009F7BB7">
          <w:footerReference w:type="even" r:id="rId17"/>
          <w:footerReference w:type="default" r:id="rId18"/>
          <w:type w:val="continuous"/>
          <w:pgSz w:w="12240" w:h="15840"/>
          <w:pgMar w:top="720" w:right="1080" w:bottom="360" w:left="1080" w:header="720" w:footer="360" w:gutter="0"/>
          <w:cols w:space="720"/>
          <w:noEndnote/>
        </w:sectPr>
      </w:pPr>
    </w:p>
    <w:p w14:paraId="078E626A" w14:textId="1EE83805" w:rsidR="003218E1" w:rsidRPr="00974F7C" w:rsidRDefault="00FC04D5" w:rsidP="002319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1"/>
        <w:ind w:left="2880" w:hanging="14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Where</w:t>
      </w:r>
      <w:r w:rsidR="003218E1" w:rsidRPr="009F7BB7">
        <w:rPr>
          <w:rFonts w:ascii="Arial" w:hAnsi="Arial" w:cs="Arial"/>
          <w:color w:val="000000"/>
          <w:sz w:val="22"/>
          <w:szCs w:val="22"/>
        </w:rPr>
        <w:t xml:space="preserve">: </w:t>
      </w:r>
      <w:r w:rsidR="003218E1" w:rsidRPr="009F7BB7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301CD4" w:rsidRPr="00974F7C">
        <w:rPr>
          <w:lang w:val="en-CA"/>
        </w:rPr>
        <w:fldChar w:fldCharType="begin"/>
      </w:r>
      <w:r w:rsidR="00301CD4" w:rsidRPr="00974F7C">
        <w:rPr>
          <w:lang w:val="en-CA"/>
        </w:rPr>
        <w:instrText xml:space="preserve"> SEQ CHAPTER \h \r 1</w:instrText>
      </w:r>
      <w:r w:rsidR="00301CD4" w:rsidRPr="00974F7C">
        <w:rPr>
          <w:lang w:val="en-CA"/>
        </w:rPr>
        <w:fldChar w:fldCharType="end"/>
      </w:r>
      <w:r w:rsidR="00301CD4" w:rsidRPr="00974F7C">
        <w:rPr>
          <w:rFonts w:ascii="Symbol" w:hAnsi="Symbol" w:cs="Symbol"/>
          <w:bCs/>
          <w:sz w:val="22"/>
          <w:szCs w:val="22"/>
          <w:highlight w:val="white"/>
        </w:rPr>
        <w:t></w:t>
      </w:r>
      <w:r w:rsidR="00301CD4" w:rsidRPr="00974F7C">
        <w:rPr>
          <w:rFonts w:ascii="Arial" w:hAnsi="Arial" w:cs="Arial"/>
          <w:bCs/>
          <w:sz w:val="22"/>
          <w:szCs w:val="22"/>
          <w:highlight w:val="white"/>
          <w:vertAlign w:val="subscript"/>
        </w:rPr>
        <w:t>c</w:t>
      </w:r>
      <w:r w:rsidR="003218E1" w:rsidRPr="00974F7C">
        <w:rPr>
          <w:rFonts w:ascii="Arial" w:hAnsi="Arial" w:cs="Arial"/>
          <w:bCs/>
          <w:color w:val="000000"/>
          <w:sz w:val="22"/>
          <w:szCs w:val="22"/>
        </w:rPr>
        <w:t>=</w:t>
      </w:r>
      <w:r w:rsidR="003218E1" w:rsidRPr="00974F7C">
        <w:rPr>
          <w:rFonts w:ascii="Arial" w:hAnsi="Arial" w:cs="Arial"/>
          <w:color w:val="000000"/>
          <w:sz w:val="22"/>
          <w:szCs w:val="22"/>
        </w:rPr>
        <w:t xml:space="preserve"> 3.0 for </w:t>
      </w:r>
      <w:r w:rsidR="003218E1" w:rsidRPr="00974F7C">
        <w:rPr>
          <w:rFonts w:ascii="Arial" w:hAnsi="Arial" w:cs="Arial"/>
          <w:i/>
          <w:iCs/>
          <w:color w:val="000000"/>
          <w:sz w:val="22"/>
          <w:szCs w:val="22"/>
        </w:rPr>
        <w:t>h</w:t>
      </w:r>
      <w:r w:rsidR="003218E1" w:rsidRPr="00974F7C">
        <w:rPr>
          <w:rFonts w:ascii="Arial" w:hAnsi="Arial" w:cs="Arial"/>
          <w:i/>
          <w:iCs/>
          <w:color w:val="000000"/>
          <w:sz w:val="22"/>
          <w:szCs w:val="22"/>
          <w:vertAlign w:val="subscript"/>
        </w:rPr>
        <w:t>w</w:t>
      </w:r>
      <w:r w:rsidR="003218E1" w:rsidRPr="00974F7C">
        <w:rPr>
          <w:rFonts w:ascii="Arial" w:hAnsi="Arial" w:cs="Arial"/>
          <w:color w:val="000000"/>
          <w:sz w:val="22"/>
          <w:szCs w:val="22"/>
        </w:rPr>
        <w:t xml:space="preserve"> </w:t>
      </w:r>
      <w:r w:rsidR="003218E1" w:rsidRPr="00974F7C">
        <w:rPr>
          <w:rFonts w:ascii="Arial" w:eastAsia="DFKai-SB" w:hAnsi="Arial" w:cs="Arial"/>
          <w:i/>
          <w:iCs/>
          <w:color w:val="000000"/>
          <w:sz w:val="28"/>
          <w:szCs w:val="28"/>
        </w:rPr>
        <w:t>/l</w:t>
      </w:r>
      <w:r w:rsidR="003218E1" w:rsidRPr="00974F7C">
        <w:rPr>
          <w:rFonts w:ascii="Arial" w:hAnsi="Arial" w:cs="Arial"/>
          <w:i/>
          <w:iCs/>
          <w:color w:val="000000"/>
          <w:sz w:val="22"/>
          <w:szCs w:val="22"/>
          <w:vertAlign w:val="subscript"/>
        </w:rPr>
        <w:t>w</w:t>
      </w:r>
      <w:r w:rsidR="003218E1" w:rsidRPr="00974F7C">
        <w:rPr>
          <w:rFonts w:ascii="Arial" w:hAnsi="Arial" w:cs="Arial"/>
          <w:color w:val="000000"/>
          <w:sz w:val="22"/>
          <w:szCs w:val="22"/>
        </w:rPr>
        <w:t xml:space="preserve"> </w:t>
      </w:r>
      <w:r w:rsidR="003218E1" w:rsidRPr="00974F7C">
        <w:rPr>
          <w:rFonts w:ascii="Arial" w:hAnsi="Arial" w:cs="Arial"/>
          <w:color w:val="000000"/>
          <w:sz w:val="22"/>
          <w:szCs w:val="22"/>
        </w:rPr>
        <w:sym w:font="WP MathA" w:char="F023"/>
      </w:r>
      <w:r w:rsidR="003218E1" w:rsidRPr="00974F7C">
        <w:rPr>
          <w:rFonts w:ascii="Arial" w:hAnsi="Arial" w:cs="Arial"/>
          <w:color w:val="000000"/>
          <w:sz w:val="22"/>
          <w:szCs w:val="22"/>
        </w:rPr>
        <w:t>1.5,</w:t>
      </w:r>
    </w:p>
    <w:p w14:paraId="7C621EAC" w14:textId="040692FC" w:rsidR="003218E1" w:rsidRPr="00974F7C" w:rsidRDefault="00301CD4" w:rsidP="002319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1"/>
        <w:ind w:left="2160" w:firstLine="720"/>
        <w:rPr>
          <w:rFonts w:ascii="Arial" w:hAnsi="Arial" w:cs="Arial"/>
          <w:color w:val="000000"/>
          <w:sz w:val="22"/>
          <w:szCs w:val="22"/>
        </w:rPr>
      </w:pPr>
      <w:r w:rsidRPr="00974F7C">
        <w:rPr>
          <w:lang w:val="en-CA"/>
        </w:rPr>
        <w:fldChar w:fldCharType="begin"/>
      </w:r>
      <w:r w:rsidRPr="00974F7C">
        <w:rPr>
          <w:lang w:val="en-CA"/>
        </w:rPr>
        <w:instrText xml:space="preserve"> SEQ CHAPTER \h \r 1</w:instrText>
      </w:r>
      <w:r w:rsidRPr="00974F7C">
        <w:rPr>
          <w:lang w:val="en-CA"/>
        </w:rPr>
        <w:fldChar w:fldCharType="end"/>
      </w:r>
      <w:r w:rsidRPr="00974F7C">
        <w:rPr>
          <w:rFonts w:ascii="Symbol" w:hAnsi="Symbol" w:cs="Symbol"/>
          <w:bCs/>
          <w:sz w:val="22"/>
          <w:szCs w:val="22"/>
          <w:highlight w:val="white"/>
        </w:rPr>
        <w:t></w:t>
      </w:r>
      <w:r w:rsidRPr="00974F7C">
        <w:rPr>
          <w:rFonts w:ascii="Arial" w:hAnsi="Arial" w:cs="Arial"/>
          <w:bCs/>
          <w:sz w:val="22"/>
          <w:szCs w:val="22"/>
          <w:highlight w:val="white"/>
          <w:vertAlign w:val="subscript"/>
        </w:rPr>
        <w:t>c</w:t>
      </w:r>
      <w:r w:rsidR="003218E1" w:rsidRPr="00974F7C">
        <w:rPr>
          <w:rFonts w:ascii="Arial" w:hAnsi="Arial" w:cs="Arial"/>
          <w:bCs/>
          <w:color w:val="000000"/>
          <w:sz w:val="22"/>
          <w:szCs w:val="22"/>
        </w:rPr>
        <w:t xml:space="preserve">= </w:t>
      </w:r>
      <w:r w:rsidR="003218E1" w:rsidRPr="00974F7C">
        <w:rPr>
          <w:rFonts w:ascii="Arial" w:hAnsi="Arial" w:cs="Arial"/>
          <w:color w:val="000000"/>
          <w:sz w:val="22"/>
          <w:szCs w:val="22"/>
        </w:rPr>
        <w:t xml:space="preserve">2.0 for </w:t>
      </w:r>
      <w:r w:rsidR="003218E1" w:rsidRPr="00974F7C">
        <w:rPr>
          <w:rFonts w:ascii="Arial" w:hAnsi="Arial" w:cs="Arial"/>
          <w:i/>
          <w:iCs/>
          <w:color w:val="000000"/>
          <w:sz w:val="22"/>
          <w:szCs w:val="22"/>
        </w:rPr>
        <w:t>h</w:t>
      </w:r>
      <w:r w:rsidR="003218E1" w:rsidRPr="00974F7C">
        <w:rPr>
          <w:rFonts w:ascii="Arial" w:hAnsi="Arial" w:cs="Arial"/>
          <w:i/>
          <w:iCs/>
          <w:color w:val="000000"/>
          <w:sz w:val="22"/>
          <w:szCs w:val="22"/>
          <w:vertAlign w:val="subscript"/>
        </w:rPr>
        <w:t>w</w:t>
      </w:r>
      <w:r w:rsidR="003218E1" w:rsidRPr="00974F7C">
        <w:rPr>
          <w:rFonts w:ascii="Arial" w:hAnsi="Arial" w:cs="Arial"/>
          <w:color w:val="000000"/>
          <w:sz w:val="22"/>
          <w:szCs w:val="22"/>
        </w:rPr>
        <w:t xml:space="preserve"> </w:t>
      </w:r>
      <w:r w:rsidR="003218E1" w:rsidRPr="00974F7C">
        <w:rPr>
          <w:rFonts w:ascii="Arial" w:eastAsia="DFKai-SB" w:hAnsi="Arial" w:cs="Arial"/>
          <w:i/>
          <w:iCs/>
          <w:color w:val="000000"/>
          <w:sz w:val="28"/>
          <w:szCs w:val="28"/>
        </w:rPr>
        <w:t>/l</w:t>
      </w:r>
      <w:r w:rsidR="003218E1" w:rsidRPr="00974F7C">
        <w:rPr>
          <w:rFonts w:ascii="Arial" w:hAnsi="Arial" w:cs="Arial"/>
          <w:i/>
          <w:iCs/>
          <w:color w:val="000000"/>
          <w:sz w:val="22"/>
          <w:szCs w:val="22"/>
          <w:vertAlign w:val="subscript"/>
        </w:rPr>
        <w:t>w</w:t>
      </w:r>
      <w:r w:rsidR="003218E1" w:rsidRPr="00974F7C">
        <w:rPr>
          <w:rFonts w:ascii="Arial" w:hAnsi="Arial" w:cs="Arial"/>
          <w:color w:val="000000"/>
          <w:sz w:val="22"/>
          <w:szCs w:val="22"/>
        </w:rPr>
        <w:t xml:space="preserve"> </w:t>
      </w:r>
      <w:r w:rsidR="003218E1" w:rsidRPr="00974F7C">
        <w:rPr>
          <w:rFonts w:ascii="Arial" w:hAnsi="Arial" w:cs="Arial"/>
          <w:color w:val="000000"/>
          <w:sz w:val="22"/>
          <w:szCs w:val="22"/>
        </w:rPr>
        <w:sym w:font="WP MathA" w:char="F024"/>
      </w:r>
      <w:r w:rsidR="003218E1" w:rsidRPr="00974F7C">
        <w:rPr>
          <w:rFonts w:ascii="Arial" w:hAnsi="Arial" w:cs="Arial"/>
          <w:color w:val="000000"/>
          <w:sz w:val="22"/>
          <w:szCs w:val="22"/>
        </w:rPr>
        <w:t>2.0</w:t>
      </w:r>
    </w:p>
    <w:p w14:paraId="5B3FA617" w14:textId="13F61F1C" w:rsidR="003218E1" w:rsidRPr="00974F7C" w:rsidRDefault="003218E1" w:rsidP="002319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1"/>
        <w:ind w:left="2880" w:hanging="720"/>
        <w:rPr>
          <w:rFonts w:ascii="Arial" w:hAnsi="Arial" w:cs="Arial"/>
          <w:color w:val="000000"/>
          <w:sz w:val="22"/>
          <w:szCs w:val="22"/>
        </w:rPr>
      </w:pPr>
      <w:r w:rsidRPr="00974F7C">
        <w:rPr>
          <w:rFonts w:ascii="Arial" w:hAnsi="Arial" w:cs="Arial"/>
          <w:color w:val="000000"/>
          <w:sz w:val="22"/>
          <w:szCs w:val="22"/>
        </w:rPr>
        <w:t xml:space="preserve">  </w:t>
      </w:r>
      <w:r w:rsidRPr="00974F7C">
        <w:rPr>
          <w:rFonts w:ascii="Arial" w:hAnsi="Arial" w:cs="Arial"/>
          <w:color w:val="000000"/>
          <w:sz w:val="22"/>
          <w:szCs w:val="22"/>
        </w:rPr>
        <w:tab/>
      </w:r>
      <w:r w:rsidR="00301CD4" w:rsidRPr="00974F7C">
        <w:rPr>
          <w:rFonts w:ascii="Symbol" w:hAnsi="Symbol" w:cs="Symbol"/>
          <w:bCs/>
          <w:sz w:val="22"/>
          <w:szCs w:val="22"/>
          <w:highlight w:val="white"/>
        </w:rPr>
        <w:t></w:t>
      </w:r>
      <w:r w:rsidR="00301CD4" w:rsidRPr="00974F7C">
        <w:rPr>
          <w:rFonts w:ascii="Arial" w:hAnsi="Arial" w:cs="Arial"/>
          <w:bCs/>
          <w:sz w:val="22"/>
          <w:szCs w:val="22"/>
          <w:highlight w:val="white"/>
          <w:vertAlign w:val="subscript"/>
        </w:rPr>
        <w:t>c</w:t>
      </w:r>
      <w:r w:rsidR="00301CD4" w:rsidRPr="00974F7C">
        <w:rPr>
          <w:rFonts w:ascii="Arial" w:hAnsi="Arial" w:cs="Arial"/>
          <w:bCs/>
          <w:color w:val="000000"/>
          <w:sz w:val="22"/>
          <w:szCs w:val="22"/>
        </w:rPr>
        <w:t xml:space="preserve">= </w:t>
      </w:r>
      <w:r w:rsidRPr="00974F7C">
        <w:rPr>
          <w:rFonts w:ascii="Arial" w:hAnsi="Arial" w:cs="Arial"/>
          <w:color w:val="000000"/>
          <w:sz w:val="22"/>
          <w:szCs w:val="22"/>
        </w:rPr>
        <w:t xml:space="preserve">Varies linearly between 3.0 and 2.0 for </w:t>
      </w:r>
      <w:r w:rsidRPr="00974F7C">
        <w:rPr>
          <w:rFonts w:ascii="Arial" w:hAnsi="Arial" w:cs="Arial"/>
          <w:i/>
          <w:iCs/>
          <w:color w:val="000000"/>
          <w:sz w:val="22"/>
          <w:szCs w:val="22"/>
        </w:rPr>
        <w:t>h</w:t>
      </w:r>
      <w:r w:rsidRPr="00974F7C">
        <w:rPr>
          <w:rFonts w:ascii="Arial" w:hAnsi="Arial" w:cs="Arial"/>
          <w:i/>
          <w:iCs/>
          <w:color w:val="000000"/>
          <w:sz w:val="22"/>
          <w:szCs w:val="22"/>
          <w:vertAlign w:val="subscript"/>
        </w:rPr>
        <w:t>w</w:t>
      </w:r>
      <w:r w:rsidRPr="00974F7C">
        <w:rPr>
          <w:rFonts w:ascii="Arial" w:hAnsi="Arial" w:cs="Arial"/>
          <w:color w:val="000000"/>
          <w:sz w:val="22"/>
          <w:szCs w:val="22"/>
        </w:rPr>
        <w:t xml:space="preserve"> </w:t>
      </w:r>
      <w:r w:rsidRPr="00974F7C">
        <w:rPr>
          <w:rFonts w:ascii="Arial" w:eastAsia="DFKai-SB" w:hAnsi="Arial" w:cs="Arial"/>
          <w:i/>
          <w:iCs/>
          <w:color w:val="000000"/>
          <w:sz w:val="28"/>
          <w:szCs w:val="28"/>
        </w:rPr>
        <w:t>/l</w:t>
      </w:r>
      <w:r w:rsidRPr="00974F7C">
        <w:rPr>
          <w:rFonts w:ascii="Arial" w:hAnsi="Arial" w:cs="Arial"/>
          <w:i/>
          <w:iCs/>
          <w:color w:val="000000"/>
          <w:sz w:val="22"/>
          <w:szCs w:val="22"/>
          <w:vertAlign w:val="subscript"/>
        </w:rPr>
        <w:t>w</w:t>
      </w:r>
      <w:r w:rsidR="00301CD4" w:rsidRPr="00974F7C">
        <w:rPr>
          <w:rFonts w:ascii="Arial" w:hAnsi="Arial" w:cs="Arial"/>
          <w:color w:val="000000"/>
          <w:sz w:val="22"/>
          <w:szCs w:val="22"/>
        </w:rPr>
        <w:t xml:space="preserve"> between </w:t>
      </w:r>
      <w:r w:rsidR="00231975" w:rsidRPr="00974F7C">
        <w:rPr>
          <w:rFonts w:ascii="Arial" w:hAnsi="Arial" w:cs="Arial"/>
          <w:color w:val="000000"/>
          <w:sz w:val="22"/>
          <w:szCs w:val="22"/>
        </w:rPr>
        <w:t xml:space="preserve">1.5 </w:t>
      </w:r>
      <w:r w:rsidRPr="00974F7C">
        <w:rPr>
          <w:rFonts w:ascii="Arial" w:hAnsi="Arial" w:cs="Arial"/>
          <w:color w:val="000000"/>
          <w:sz w:val="22"/>
          <w:szCs w:val="22"/>
        </w:rPr>
        <w:t>and 2.0</w:t>
      </w:r>
      <w:r w:rsidR="00301CD4" w:rsidRPr="00974F7C">
        <w:rPr>
          <w:rFonts w:ascii="Arial" w:hAnsi="Arial" w:cs="Arial"/>
          <w:color w:val="000000"/>
          <w:sz w:val="22"/>
          <w:szCs w:val="22"/>
        </w:rPr>
        <w:t xml:space="preserve"> </w:t>
      </w:r>
      <w:r w:rsidRPr="00974F7C">
        <w:rPr>
          <w:rFonts w:ascii="Arial" w:hAnsi="Arial" w:cs="Arial"/>
          <w:i/>
          <w:iCs/>
          <w:color w:val="000000"/>
          <w:sz w:val="22"/>
          <w:szCs w:val="22"/>
        </w:rPr>
        <w:t>(ACI 318-1</w:t>
      </w:r>
      <w:r w:rsidR="0087181C" w:rsidRPr="00974F7C">
        <w:rPr>
          <w:rFonts w:ascii="Arial" w:hAnsi="Arial" w:cs="Arial"/>
          <w:i/>
          <w:iCs/>
          <w:color w:val="000000"/>
          <w:sz w:val="22"/>
          <w:szCs w:val="22"/>
        </w:rPr>
        <w:t>4</w:t>
      </w:r>
      <w:r w:rsidRPr="00974F7C">
        <w:rPr>
          <w:rFonts w:ascii="Arial" w:hAnsi="Arial" w:cs="Arial"/>
          <w:i/>
          <w:iCs/>
          <w:color w:val="000000"/>
          <w:sz w:val="22"/>
          <w:szCs w:val="22"/>
        </w:rPr>
        <w:t xml:space="preserve">, </w:t>
      </w:r>
      <w:r w:rsidR="00314537">
        <w:rPr>
          <w:rFonts w:ascii="Arial" w:hAnsi="Arial" w:cs="Arial"/>
          <w:color w:val="000000"/>
          <w:sz w:val="22"/>
          <w:szCs w:val="22"/>
        </w:rPr>
        <w:t>§</w:t>
      </w:r>
      <w:r w:rsidRPr="00974F7C">
        <w:rPr>
          <w:rFonts w:ascii="Arial" w:hAnsi="Arial" w:cs="Arial"/>
          <w:i/>
          <w:iCs/>
          <w:color w:val="000000"/>
          <w:sz w:val="22"/>
          <w:szCs w:val="22"/>
        </w:rPr>
        <w:t>1</w:t>
      </w:r>
      <w:r w:rsidR="0087181C" w:rsidRPr="00974F7C">
        <w:rPr>
          <w:rFonts w:ascii="Arial" w:hAnsi="Arial" w:cs="Arial"/>
          <w:i/>
          <w:iCs/>
          <w:color w:val="000000"/>
          <w:sz w:val="22"/>
          <w:szCs w:val="22"/>
        </w:rPr>
        <w:t>8.10</w:t>
      </w:r>
      <w:r w:rsidRPr="00974F7C">
        <w:rPr>
          <w:rFonts w:ascii="Arial" w:hAnsi="Arial" w:cs="Arial"/>
          <w:i/>
          <w:iCs/>
          <w:color w:val="000000"/>
          <w:sz w:val="22"/>
          <w:szCs w:val="22"/>
        </w:rPr>
        <w:t>.4.1)</w:t>
      </w:r>
    </w:p>
    <w:p w14:paraId="33D3B911" w14:textId="507BE104" w:rsidR="003218E1" w:rsidRPr="00974F7C" w:rsidRDefault="003218E1">
      <w:pPr>
        <w:pStyle w:val="QuickFormat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1" w:line="275" w:lineRule="auto"/>
        <w:ind w:left="720" w:hanging="720"/>
        <w:rPr>
          <w:color w:val="000000"/>
        </w:rPr>
      </w:pPr>
      <w:r w:rsidRPr="009F7BB7">
        <w:rPr>
          <w:color w:val="000000"/>
        </w:rPr>
        <w:t>6.</w:t>
      </w:r>
      <w:r w:rsidRPr="009F7BB7">
        <w:rPr>
          <w:color w:val="000000"/>
        </w:rPr>
        <w:tab/>
      </w:r>
      <w:r w:rsidRPr="00974F7C">
        <w:rPr>
          <w:bCs/>
          <w:color w:val="000000"/>
        </w:rPr>
        <w:t>h</w:t>
      </w:r>
      <w:r w:rsidRPr="00974F7C">
        <w:rPr>
          <w:bCs/>
          <w:color w:val="000000"/>
          <w:vertAlign w:val="subscript"/>
        </w:rPr>
        <w:t>w</w:t>
      </w:r>
      <w:r w:rsidRPr="00974F7C">
        <w:rPr>
          <w:bCs/>
          <w:color w:val="000000"/>
        </w:rPr>
        <w:t xml:space="preserve"> </w:t>
      </w:r>
      <w:r w:rsidR="00301CD4" w:rsidRPr="00974F7C">
        <w:rPr>
          <w:color w:val="auto"/>
          <w:sz w:val="24"/>
          <w:szCs w:val="24"/>
          <w:lang w:val="en-CA"/>
        </w:rPr>
        <w:fldChar w:fldCharType="begin"/>
      </w:r>
      <w:r w:rsidR="00301CD4" w:rsidRPr="00974F7C">
        <w:rPr>
          <w:color w:val="auto"/>
          <w:sz w:val="24"/>
          <w:szCs w:val="24"/>
          <w:lang w:val="en-CA"/>
        </w:rPr>
        <w:instrText xml:space="preserve"> SEQ CHAPTER \h \r 1</w:instrText>
      </w:r>
      <w:r w:rsidR="00301CD4" w:rsidRPr="00974F7C">
        <w:rPr>
          <w:color w:val="auto"/>
          <w:sz w:val="24"/>
          <w:szCs w:val="24"/>
          <w:lang w:val="en-CA"/>
        </w:rPr>
        <w:fldChar w:fldCharType="end"/>
      </w:r>
      <w:r w:rsidR="00974F7C">
        <w:rPr>
          <w:rFonts w:ascii="Brush Script MT" w:hAnsi="Brush Script MT" w:cs="Brush Script MT"/>
          <w:bCs/>
          <w:color w:val="auto"/>
          <w:sz w:val="28"/>
          <w:szCs w:val="28"/>
          <w:highlight w:val="white"/>
        </w:rPr>
        <w:t>/l</w:t>
      </w:r>
      <w:r w:rsidR="00301CD4" w:rsidRPr="00974F7C">
        <w:rPr>
          <w:bCs/>
          <w:color w:val="auto"/>
          <w:highlight w:val="white"/>
          <w:vertAlign w:val="subscript"/>
        </w:rPr>
        <w:t>w</w:t>
      </w:r>
      <w:r w:rsidR="00301CD4" w:rsidRPr="00974F7C">
        <w:rPr>
          <w:bCs/>
          <w:color w:val="auto"/>
          <w:vertAlign w:val="subscript"/>
        </w:rPr>
        <w:t xml:space="preserve"> </w:t>
      </w:r>
      <w:r w:rsidRPr="00974F7C">
        <w:rPr>
          <w:color w:val="000000"/>
        </w:rPr>
        <w:t xml:space="preserve">used in determining </w:t>
      </w:r>
      <w:r w:rsidRPr="00974F7C">
        <w:rPr>
          <w:bCs/>
          <w:color w:val="000000"/>
        </w:rPr>
        <w:t>V</w:t>
      </w:r>
      <w:r w:rsidRPr="00974F7C">
        <w:rPr>
          <w:bCs/>
          <w:color w:val="000000"/>
          <w:vertAlign w:val="subscript"/>
        </w:rPr>
        <w:t>n</w:t>
      </w:r>
      <w:r w:rsidRPr="00974F7C">
        <w:rPr>
          <w:color w:val="000000"/>
        </w:rPr>
        <w:t xml:space="preserve"> for segments of a wall shall be the larger of the ratios for the entire wall and the segment of wall considered. </w:t>
      </w:r>
      <w:r w:rsidR="0082519F" w:rsidRPr="00974F7C">
        <w:rPr>
          <w:i/>
          <w:iCs/>
          <w:color w:val="000000"/>
        </w:rPr>
        <w:t>(ACI 318-14</w:t>
      </w:r>
      <w:r w:rsidRPr="00974F7C">
        <w:rPr>
          <w:i/>
          <w:iCs/>
          <w:color w:val="000000"/>
        </w:rPr>
        <w:t xml:space="preserve">, </w:t>
      </w:r>
      <w:r w:rsidR="00CA6F08">
        <w:rPr>
          <w:color w:val="000000"/>
        </w:rPr>
        <w:t>§</w:t>
      </w:r>
      <w:r w:rsidR="001830A4" w:rsidRPr="00974F7C">
        <w:rPr>
          <w:i/>
          <w:iCs/>
          <w:color w:val="000000"/>
        </w:rPr>
        <w:t>18.10.4.2</w:t>
      </w:r>
      <w:r w:rsidRPr="00974F7C">
        <w:rPr>
          <w:i/>
          <w:iCs/>
          <w:color w:val="000000"/>
        </w:rPr>
        <w:t xml:space="preserve">) </w:t>
      </w:r>
    </w:p>
    <w:p w14:paraId="5C6F8C8D" w14:textId="729BA85B" w:rsidR="003218E1" w:rsidRPr="00974F7C" w:rsidRDefault="003218E1">
      <w:pPr>
        <w:pStyle w:val="QuickFormat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89" w:line="274" w:lineRule="auto"/>
        <w:ind w:left="720" w:hanging="720"/>
        <w:rPr>
          <w:color w:val="000000"/>
        </w:rPr>
      </w:pPr>
      <w:r w:rsidRPr="00974F7C">
        <w:rPr>
          <w:color w:val="000000"/>
        </w:rPr>
        <w:t>7.</w:t>
      </w:r>
      <w:r w:rsidRPr="00974F7C">
        <w:rPr>
          <w:color w:val="000000"/>
        </w:rPr>
        <w:tab/>
        <w:t>Reinforcement ratio</w:t>
      </w:r>
      <w:r w:rsidRPr="00974F7C">
        <w:rPr>
          <w:bCs/>
          <w:i/>
          <w:iCs/>
          <w:color w:val="000000"/>
        </w:rPr>
        <w:t xml:space="preserve"> ρ</w:t>
      </w:r>
      <w:r w:rsidRPr="00974F7C">
        <w:rPr>
          <w:bCs/>
          <w:color w:val="000000"/>
          <w:vertAlign w:val="subscript"/>
        </w:rPr>
        <w:t>l</w:t>
      </w:r>
      <w:r w:rsidRPr="00974F7C">
        <w:rPr>
          <w:color w:val="000000"/>
        </w:rPr>
        <w:t xml:space="preserve"> </w:t>
      </w:r>
      <w:r w:rsidRPr="00974F7C">
        <w:rPr>
          <w:color w:val="000000"/>
        </w:rPr>
        <w:sym w:font="WP MathA" w:char="F024"/>
      </w:r>
      <w:r w:rsidRPr="00974F7C">
        <w:rPr>
          <w:color w:val="000000"/>
        </w:rPr>
        <w:t xml:space="preserve"> </w:t>
      </w:r>
      <w:r w:rsidRPr="00974F7C">
        <w:rPr>
          <w:bCs/>
          <w:i/>
          <w:iCs/>
          <w:color w:val="000000"/>
        </w:rPr>
        <w:t>ρ</w:t>
      </w:r>
      <w:r w:rsidRPr="00974F7C">
        <w:rPr>
          <w:bCs/>
          <w:color w:val="000000"/>
          <w:vertAlign w:val="subscript"/>
        </w:rPr>
        <w:t>t</w:t>
      </w:r>
      <w:r w:rsidRPr="00974F7C">
        <w:rPr>
          <w:color w:val="000000"/>
        </w:rPr>
        <w:t xml:space="preserve"> , if height to length ratio &lt; </w:t>
      </w:r>
      <w:r w:rsidRPr="00974F7C">
        <w:rPr>
          <w:bCs/>
          <w:color w:val="000000"/>
        </w:rPr>
        <w:t>2.0</w:t>
      </w:r>
      <w:r w:rsidRPr="00974F7C">
        <w:rPr>
          <w:color w:val="000000"/>
        </w:rPr>
        <w:t xml:space="preserve">, </w:t>
      </w:r>
      <w:r w:rsidR="00094499" w:rsidRPr="00974F7C">
        <w:rPr>
          <w:i/>
          <w:iCs/>
          <w:color w:val="000000"/>
        </w:rPr>
        <w:t>(ACI 318-14</w:t>
      </w:r>
      <w:r w:rsidRPr="00974F7C">
        <w:rPr>
          <w:i/>
          <w:iCs/>
          <w:color w:val="000000"/>
        </w:rPr>
        <w:t xml:space="preserve">, </w:t>
      </w:r>
      <w:r w:rsidR="00CA6F08">
        <w:rPr>
          <w:color w:val="000000"/>
        </w:rPr>
        <w:t>§</w:t>
      </w:r>
      <w:r w:rsidR="00094499" w:rsidRPr="00974F7C">
        <w:rPr>
          <w:i/>
          <w:iCs/>
          <w:color w:val="000000"/>
        </w:rPr>
        <w:t>18.10</w:t>
      </w:r>
      <w:r w:rsidRPr="00974F7C">
        <w:rPr>
          <w:i/>
          <w:iCs/>
          <w:color w:val="000000"/>
        </w:rPr>
        <w:t xml:space="preserve">.4.3) </w:t>
      </w:r>
    </w:p>
    <w:p w14:paraId="3E6FF316" w14:textId="7F5BB097" w:rsidR="003218E1" w:rsidRPr="00974F7C" w:rsidRDefault="003218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6" w:line="275" w:lineRule="auto"/>
        <w:ind w:left="720" w:hanging="720"/>
        <w:rPr>
          <w:rFonts w:ascii="Arial" w:hAnsi="Arial" w:cs="Arial"/>
          <w:color w:val="000000"/>
          <w:sz w:val="22"/>
          <w:szCs w:val="22"/>
        </w:rPr>
      </w:pPr>
      <w:r w:rsidRPr="00974F7C">
        <w:rPr>
          <w:rFonts w:ascii="Arial" w:hAnsi="Arial" w:cs="Arial"/>
          <w:color w:val="000000"/>
          <w:sz w:val="22"/>
          <w:szCs w:val="22"/>
        </w:rPr>
        <w:t>8.</w:t>
      </w:r>
      <w:r w:rsidRPr="00974F7C">
        <w:rPr>
          <w:rFonts w:ascii="Arial" w:hAnsi="Arial" w:cs="Arial"/>
          <w:color w:val="000000"/>
          <w:sz w:val="22"/>
          <w:szCs w:val="22"/>
        </w:rPr>
        <w:tab/>
        <w:t xml:space="preserve">Nominal shear strength, </w:t>
      </w:r>
      <w:r w:rsidRPr="00974F7C">
        <w:rPr>
          <w:rFonts w:ascii="Arial" w:hAnsi="Arial" w:cs="Arial"/>
          <w:bCs/>
          <w:color w:val="000000"/>
          <w:sz w:val="22"/>
          <w:szCs w:val="22"/>
        </w:rPr>
        <w:t>V</w:t>
      </w:r>
      <w:r w:rsidRPr="00974F7C">
        <w:rPr>
          <w:rFonts w:ascii="Arial" w:hAnsi="Arial" w:cs="Arial"/>
          <w:bCs/>
          <w:color w:val="000000"/>
          <w:sz w:val="22"/>
          <w:szCs w:val="22"/>
          <w:vertAlign w:val="subscript"/>
        </w:rPr>
        <w:t>n</w:t>
      </w:r>
      <w:r w:rsidRPr="00974F7C">
        <w:rPr>
          <w:rFonts w:ascii="Arial" w:hAnsi="Arial" w:cs="Arial"/>
          <w:color w:val="000000"/>
          <w:sz w:val="22"/>
          <w:szCs w:val="22"/>
        </w:rPr>
        <w:t xml:space="preserve">, of all wall shall not exceed </w:t>
      </w:r>
      <w:r w:rsidRPr="00974F7C">
        <w:rPr>
          <w:rFonts w:ascii="Arial" w:hAnsi="Arial" w:cs="Arial"/>
          <w:bCs/>
          <w:color w:val="000000"/>
          <w:sz w:val="22"/>
          <w:szCs w:val="22"/>
        </w:rPr>
        <w:t>8 A</w:t>
      </w:r>
      <w:r w:rsidRPr="00974F7C">
        <w:rPr>
          <w:rFonts w:ascii="Arial" w:hAnsi="Arial" w:cs="Arial"/>
          <w:bCs/>
          <w:color w:val="000000"/>
          <w:sz w:val="22"/>
          <w:szCs w:val="22"/>
          <w:vertAlign w:val="subscript"/>
        </w:rPr>
        <w:t xml:space="preserve">CV </w:t>
      </w:r>
      <w:r w:rsidRPr="00974F7C">
        <w:rPr>
          <w:rFonts w:ascii="Arial" w:hAnsi="Arial" w:cs="Arial"/>
          <w:bCs/>
          <w:color w:val="000000"/>
          <w:sz w:val="22"/>
          <w:szCs w:val="22"/>
        </w:rPr>
        <w:sym w:font="WP IconicSymbolsA" w:char="F02F"/>
      </w:r>
      <w:r w:rsidRPr="00974F7C">
        <w:rPr>
          <w:rFonts w:ascii="Arial" w:hAnsi="Arial" w:cs="Arial"/>
          <w:bCs/>
          <w:color w:val="000000"/>
          <w:sz w:val="22"/>
          <w:szCs w:val="22"/>
        </w:rPr>
        <w:t>f</w:t>
      </w:r>
      <w:r w:rsidRPr="00974F7C">
        <w:rPr>
          <w:rFonts w:ascii="Arial" w:hAnsi="Arial" w:cs="Arial"/>
          <w:bCs/>
          <w:color w:val="000000"/>
          <w:sz w:val="22"/>
          <w:szCs w:val="22"/>
        </w:rPr>
        <w:sym w:font="WP TypographicSymbols" w:char="003D"/>
      </w:r>
      <w:r w:rsidRPr="00974F7C">
        <w:rPr>
          <w:rFonts w:ascii="Arial" w:hAnsi="Arial" w:cs="Arial"/>
          <w:bCs/>
          <w:color w:val="000000"/>
          <w:sz w:val="22"/>
          <w:szCs w:val="22"/>
          <w:vertAlign w:val="subscript"/>
        </w:rPr>
        <w:t>C</w:t>
      </w:r>
      <w:r w:rsidRPr="00974F7C">
        <w:rPr>
          <w:rFonts w:ascii="Arial" w:hAnsi="Arial" w:cs="Arial"/>
          <w:color w:val="000000"/>
          <w:sz w:val="22"/>
          <w:szCs w:val="22"/>
        </w:rPr>
        <w:t xml:space="preserve"> for the entire building and </w:t>
      </w:r>
      <w:r w:rsidRPr="00974F7C">
        <w:rPr>
          <w:rStyle w:val="QuickFormat4"/>
          <w:bCs/>
          <w:color w:val="000000"/>
        </w:rPr>
        <w:t>10 A</w:t>
      </w:r>
      <w:r w:rsidRPr="00974F7C">
        <w:rPr>
          <w:rStyle w:val="QuickFormat4"/>
          <w:bCs/>
          <w:color w:val="000000"/>
          <w:vertAlign w:val="subscript"/>
        </w:rPr>
        <w:t>CV</w:t>
      </w:r>
      <w:r w:rsidRPr="00974F7C">
        <w:rPr>
          <w:rStyle w:val="QuickFormat4"/>
          <w:bCs/>
          <w:color w:val="000000"/>
        </w:rPr>
        <w:sym w:font="WP IconicSymbolsA" w:char="F02F"/>
      </w:r>
      <w:r w:rsidRPr="00974F7C">
        <w:rPr>
          <w:rStyle w:val="QuickFormat4"/>
          <w:bCs/>
          <w:color w:val="000000"/>
        </w:rPr>
        <w:t>f</w:t>
      </w:r>
      <w:r w:rsidRPr="00974F7C">
        <w:rPr>
          <w:rStyle w:val="QuickFormat4"/>
          <w:bCs/>
          <w:color w:val="000000"/>
        </w:rPr>
        <w:sym w:font="WP TypographicSymbols" w:char="003D"/>
      </w:r>
      <w:r w:rsidRPr="00974F7C">
        <w:rPr>
          <w:rStyle w:val="QuickFormat4"/>
          <w:bCs/>
          <w:color w:val="000000"/>
          <w:vertAlign w:val="subscript"/>
        </w:rPr>
        <w:t>C</w:t>
      </w:r>
      <w:r w:rsidRPr="00974F7C">
        <w:rPr>
          <w:rStyle w:val="QuickFormat4"/>
          <w:color w:val="000000"/>
        </w:rPr>
        <w:t xml:space="preserve"> for individual wall pier.</w:t>
      </w:r>
      <w:r w:rsidRPr="00974F7C">
        <w:rPr>
          <w:rFonts w:ascii="Arial" w:hAnsi="Arial" w:cs="Arial"/>
          <w:color w:val="000000"/>
          <w:sz w:val="22"/>
          <w:szCs w:val="22"/>
        </w:rPr>
        <w:t xml:space="preserve"> </w:t>
      </w:r>
      <w:r w:rsidR="007763B2" w:rsidRPr="00974F7C">
        <w:rPr>
          <w:i/>
          <w:iCs/>
        </w:rPr>
        <w:t>(ACI</w:t>
      </w:r>
      <w:r w:rsidR="00D72819" w:rsidRPr="00974F7C">
        <w:rPr>
          <w:i/>
          <w:iCs/>
        </w:rPr>
        <w:t xml:space="preserve"> </w:t>
      </w:r>
      <w:r w:rsidR="007763B2" w:rsidRPr="00974F7C">
        <w:rPr>
          <w:i/>
          <w:iCs/>
        </w:rPr>
        <w:t>318</w:t>
      </w:r>
      <w:r w:rsidR="007763B2" w:rsidRPr="00974F7C">
        <w:rPr>
          <w:rStyle w:val="QuickFormat4"/>
          <w:i/>
          <w:iCs/>
          <w:color w:val="000000"/>
        </w:rPr>
        <w:t>-14</w:t>
      </w:r>
      <w:r w:rsidRPr="00974F7C">
        <w:rPr>
          <w:rFonts w:ascii="Arial" w:hAnsi="Arial" w:cs="Arial"/>
          <w:i/>
          <w:iCs/>
          <w:color w:val="000000"/>
          <w:sz w:val="22"/>
          <w:szCs w:val="22"/>
        </w:rPr>
        <w:t xml:space="preserve">, </w:t>
      </w:r>
      <w:r w:rsidR="00AF2752">
        <w:rPr>
          <w:rFonts w:ascii="Arial" w:hAnsi="Arial" w:cs="Arial"/>
          <w:color w:val="000000"/>
          <w:sz w:val="22"/>
          <w:szCs w:val="22"/>
        </w:rPr>
        <w:t>§</w:t>
      </w:r>
      <w:r w:rsidR="007763B2" w:rsidRPr="00974F7C">
        <w:rPr>
          <w:rFonts w:ascii="Arial" w:hAnsi="Arial" w:cs="Arial"/>
          <w:i/>
          <w:iCs/>
          <w:color w:val="000000"/>
          <w:sz w:val="22"/>
          <w:szCs w:val="22"/>
        </w:rPr>
        <w:t>18.10</w:t>
      </w:r>
      <w:r w:rsidRPr="00974F7C">
        <w:rPr>
          <w:rFonts w:ascii="Arial" w:hAnsi="Arial" w:cs="Arial"/>
          <w:i/>
          <w:iCs/>
          <w:color w:val="000000"/>
          <w:sz w:val="22"/>
          <w:szCs w:val="22"/>
        </w:rPr>
        <w:t xml:space="preserve">.4.4) </w:t>
      </w:r>
    </w:p>
    <w:p w14:paraId="67CD621D" w14:textId="77777777" w:rsidR="003218E1" w:rsidRPr="009F7BB7" w:rsidRDefault="003218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89" w:line="274" w:lineRule="auto"/>
        <w:ind w:left="720" w:hanging="720"/>
        <w:rPr>
          <w:rStyle w:val="QuickFormat6"/>
          <w:color w:val="000000"/>
        </w:rPr>
      </w:pPr>
      <w:r w:rsidRPr="009F7BB7">
        <w:rPr>
          <w:rStyle w:val="QuickFormat6"/>
          <w:color w:val="000000"/>
        </w:rPr>
        <w:t>Flexure and axial loads</w:t>
      </w:r>
    </w:p>
    <w:p w14:paraId="4D39EB8B" w14:textId="732F4B51" w:rsidR="003218E1" w:rsidRDefault="003218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89" w:line="274" w:lineRule="auto"/>
        <w:ind w:left="720" w:hanging="720"/>
        <w:rPr>
          <w:rStyle w:val="QuickFormat6"/>
          <w:b w:val="0"/>
          <w:bCs w:val="0"/>
          <w:i/>
          <w:iCs/>
          <w:color w:val="000000"/>
          <w:u w:val="none"/>
        </w:rPr>
      </w:pPr>
      <w:r w:rsidRPr="009F7BB7">
        <w:rPr>
          <w:rStyle w:val="QuickFormat6"/>
          <w:b w:val="0"/>
          <w:bCs w:val="0"/>
          <w:color w:val="000000"/>
          <w:u w:val="none"/>
        </w:rPr>
        <w:t>9.</w:t>
      </w:r>
      <w:r w:rsidRPr="009F7BB7">
        <w:rPr>
          <w:rStyle w:val="QuickFormat6"/>
          <w:b w:val="0"/>
          <w:bCs w:val="0"/>
          <w:color w:val="000000"/>
          <w:u w:val="none"/>
        </w:rPr>
        <w:tab/>
        <w:t xml:space="preserve">Shear walls subject to combined flexural and axial loads shall be designed in accordance with </w:t>
      </w:r>
      <w:r w:rsidRPr="00D435B4">
        <w:rPr>
          <w:rStyle w:val="QuickFormat6"/>
          <w:b w:val="0"/>
          <w:bCs w:val="0"/>
          <w:color w:val="000000" w:themeColor="text1"/>
          <w:u w:val="none"/>
        </w:rPr>
        <w:t>ACI 318-1</w:t>
      </w:r>
      <w:r w:rsidR="00D435B4" w:rsidRPr="00D435B4">
        <w:rPr>
          <w:rStyle w:val="QuickFormat6"/>
          <w:b w:val="0"/>
          <w:bCs w:val="0"/>
          <w:color w:val="000000" w:themeColor="text1"/>
          <w:u w:val="none"/>
        </w:rPr>
        <w:t>4</w:t>
      </w:r>
      <w:r w:rsidRPr="00D435B4">
        <w:rPr>
          <w:rStyle w:val="QuickFormat6"/>
          <w:b w:val="0"/>
          <w:bCs w:val="0"/>
          <w:color w:val="000000" w:themeColor="text1"/>
          <w:u w:val="none"/>
        </w:rPr>
        <w:t xml:space="preserve">, </w:t>
      </w:r>
      <w:r w:rsidR="00AF2752">
        <w:rPr>
          <w:rFonts w:ascii="Arial" w:hAnsi="Arial" w:cs="Arial"/>
          <w:color w:val="000000"/>
          <w:sz w:val="22"/>
          <w:szCs w:val="22"/>
        </w:rPr>
        <w:t>§</w:t>
      </w:r>
      <w:r w:rsidR="00D435B4" w:rsidRPr="00D435B4">
        <w:rPr>
          <w:rStyle w:val="QuickFormat6"/>
          <w:b w:val="0"/>
          <w:bCs w:val="0"/>
          <w:color w:val="000000" w:themeColor="text1"/>
          <w:u w:val="none"/>
        </w:rPr>
        <w:t>22.4</w:t>
      </w:r>
      <w:r w:rsidR="00D435B4">
        <w:rPr>
          <w:rStyle w:val="QuickFormat6"/>
          <w:b w:val="0"/>
          <w:bCs w:val="0"/>
          <w:color w:val="000000" w:themeColor="text1"/>
          <w:u w:val="none"/>
        </w:rPr>
        <w:t>.</w:t>
      </w:r>
      <w:r w:rsidRPr="00D435B4">
        <w:rPr>
          <w:rStyle w:val="QuickFormat6"/>
          <w:b w:val="0"/>
          <w:bCs w:val="0"/>
          <w:color w:val="000000"/>
          <w:u w:val="none"/>
        </w:rPr>
        <w:t xml:space="preserve"> </w:t>
      </w:r>
      <w:r w:rsidRPr="009F7BB7">
        <w:rPr>
          <w:rStyle w:val="QuickFormat6"/>
          <w:b w:val="0"/>
          <w:bCs w:val="0"/>
          <w:color w:val="000000"/>
          <w:u w:val="none"/>
        </w:rPr>
        <w:t xml:space="preserve">The effects of openings shall be considered. </w:t>
      </w:r>
      <w:r w:rsidR="00AF575F">
        <w:rPr>
          <w:rStyle w:val="QuickFormat6"/>
          <w:b w:val="0"/>
          <w:bCs w:val="0"/>
          <w:i/>
          <w:iCs/>
          <w:color w:val="000000"/>
          <w:u w:val="none"/>
        </w:rPr>
        <w:t>(ACI 318-14</w:t>
      </w:r>
      <w:r w:rsidRPr="009F7BB7">
        <w:rPr>
          <w:rStyle w:val="QuickFormat6"/>
          <w:b w:val="0"/>
          <w:bCs w:val="0"/>
          <w:i/>
          <w:iCs/>
          <w:color w:val="000000"/>
          <w:u w:val="none"/>
        </w:rPr>
        <w:t xml:space="preserve">, </w:t>
      </w:r>
      <w:r w:rsidR="00AF2752">
        <w:rPr>
          <w:rFonts w:ascii="Arial" w:hAnsi="Arial" w:cs="Arial"/>
          <w:color w:val="000000"/>
          <w:sz w:val="22"/>
          <w:szCs w:val="22"/>
        </w:rPr>
        <w:t>§</w:t>
      </w:r>
      <w:r w:rsidR="001C5481">
        <w:rPr>
          <w:rStyle w:val="QuickFormat6"/>
          <w:b w:val="0"/>
          <w:bCs w:val="0"/>
          <w:i/>
          <w:iCs/>
          <w:color w:val="000000"/>
          <w:u w:val="none"/>
        </w:rPr>
        <w:t>18.10</w:t>
      </w:r>
      <w:r w:rsidRPr="009F7BB7">
        <w:rPr>
          <w:rStyle w:val="QuickFormat6"/>
          <w:b w:val="0"/>
          <w:bCs w:val="0"/>
          <w:i/>
          <w:iCs/>
          <w:color w:val="000000"/>
          <w:u w:val="none"/>
        </w:rPr>
        <w:t>.5.1)</w:t>
      </w:r>
    </w:p>
    <w:p w14:paraId="420E1ABF" w14:textId="7A33B7AF" w:rsidR="003218E1" w:rsidRPr="009F7BB7" w:rsidRDefault="003218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89" w:line="274" w:lineRule="auto"/>
        <w:ind w:left="720" w:hanging="720"/>
        <w:rPr>
          <w:rStyle w:val="QuickFormat6"/>
          <w:color w:val="000000"/>
        </w:rPr>
      </w:pPr>
      <w:r w:rsidRPr="009F7BB7">
        <w:rPr>
          <w:rStyle w:val="QuickFormat6"/>
          <w:b w:val="0"/>
          <w:bCs w:val="0"/>
          <w:color w:val="000000"/>
          <w:u w:val="none"/>
        </w:rPr>
        <w:t>10.</w:t>
      </w:r>
      <w:r w:rsidRPr="009F7BB7">
        <w:rPr>
          <w:rStyle w:val="QuickFormat6"/>
          <w:b w:val="0"/>
          <w:bCs w:val="0"/>
          <w:color w:val="000000"/>
          <w:u w:val="none"/>
        </w:rPr>
        <w:tab/>
        <w:t>Effective flange widths of flanged sections shall extend from the face of the web a distance equal to the smaller of</w:t>
      </w:r>
      <w:r w:rsidRPr="009F7BB7">
        <w:rPr>
          <w:rStyle w:val="QuickFormat6"/>
          <w:color w:val="000000"/>
          <w:u w:val="none"/>
        </w:rPr>
        <w:t xml:space="preserve"> </w:t>
      </w:r>
      <w:r w:rsidRPr="00974F7C">
        <w:rPr>
          <w:rStyle w:val="QuickFormat6"/>
          <w:b w:val="0"/>
          <w:color w:val="000000"/>
          <w:u w:val="none"/>
        </w:rPr>
        <w:sym w:font="WP TypographicSymbols" w:char="0032"/>
      </w:r>
      <w:r w:rsidRPr="00974F7C">
        <w:rPr>
          <w:rStyle w:val="QuickFormat6"/>
          <w:b w:val="0"/>
          <w:bCs w:val="0"/>
          <w:color w:val="000000"/>
          <w:u w:val="none"/>
        </w:rPr>
        <w:t xml:space="preserve"> the distance to an adjacent wall wed and </w:t>
      </w:r>
      <w:r w:rsidRPr="00974F7C">
        <w:rPr>
          <w:rStyle w:val="QuickFormat6"/>
          <w:b w:val="0"/>
          <w:color w:val="000000"/>
          <w:u w:val="none"/>
        </w:rPr>
        <w:t>25%</w:t>
      </w:r>
      <w:r w:rsidRPr="009F7BB7">
        <w:rPr>
          <w:rStyle w:val="QuickFormat6"/>
          <w:b w:val="0"/>
          <w:bCs w:val="0"/>
          <w:color w:val="000000"/>
          <w:u w:val="none"/>
        </w:rPr>
        <w:t xml:space="preserve"> of the total wall height</w:t>
      </w:r>
      <w:r w:rsidRPr="009F7BB7">
        <w:rPr>
          <w:rStyle w:val="QuickFormat6"/>
          <w:b w:val="0"/>
          <w:bCs w:val="0"/>
          <w:i/>
          <w:iCs/>
          <w:color w:val="000000"/>
          <w:u w:val="none"/>
        </w:rPr>
        <w:t xml:space="preserve"> (ACI 318-1</w:t>
      </w:r>
      <w:r w:rsidR="00AD3F1A">
        <w:rPr>
          <w:rStyle w:val="QuickFormat6"/>
          <w:b w:val="0"/>
          <w:bCs w:val="0"/>
          <w:i/>
          <w:iCs/>
          <w:color w:val="000000"/>
          <w:u w:val="none"/>
        </w:rPr>
        <w:t>4</w:t>
      </w:r>
      <w:r w:rsidRPr="009F7BB7">
        <w:rPr>
          <w:rStyle w:val="QuickFormat6"/>
          <w:b w:val="0"/>
          <w:bCs w:val="0"/>
          <w:i/>
          <w:iCs/>
          <w:color w:val="000000"/>
          <w:u w:val="none"/>
        </w:rPr>
        <w:t xml:space="preserve">, </w:t>
      </w:r>
      <w:r w:rsidR="00AF2752">
        <w:rPr>
          <w:rFonts w:ascii="Arial" w:hAnsi="Arial" w:cs="Arial"/>
          <w:color w:val="000000"/>
          <w:sz w:val="22"/>
          <w:szCs w:val="22"/>
        </w:rPr>
        <w:t>§</w:t>
      </w:r>
      <w:r w:rsidRPr="009F7BB7">
        <w:rPr>
          <w:rStyle w:val="QuickFormat6"/>
          <w:b w:val="0"/>
          <w:bCs w:val="0"/>
          <w:i/>
          <w:iCs/>
          <w:color w:val="000000"/>
          <w:u w:val="none"/>
        </w:rPr>
        <w:t>1</w:t>
      </w:r>
      <w:r w:rsidR="00AD3F1A">
        <w:rPr>
          <w:rStyle w:val="QuickFormat6"/>
          <w:b w:val="0"/>
          <w:bCs w:val="0"/>
          <w:i/>
          <w:iCs/>
          <w:color w:val="000000"/>
          <w:u w:val="none"/>
        </w:rPr>
        <w:t>8.10</w:t>
      </w:r>
      <w:r w:rsidRPr="009F7BB7">
        <w:rPr>
          <w:rStyle w:val="QuickFormat6"/>
          <w:b w:val="0"/>
          <w:bCs w:val="0"/>
          <w:i/>
          <w:iCs/>
          <w:color w:val="000000"/>
          <w:u w:val="none"/>
        </w:rPr>
        <w:t>.5.2)</w:t>
      </w:r>
    </w:p>
    <w:p w14:paraId="3224F6C4" w14:textId="77777777" w:rsidR="003218E1" w:rsidRPr="009F7BB7" w:rsidRDefault="003218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89" w:line="274" w:lineRule="auto"/>
        <w:ind w:left="720" w:hanging="720"/>
        <w:rPr>
          <w:rFonts w:ascii="Arial" w:hAnsi="Arial" w:cs="Arial"/>
          <w:color w:val="000000"/>
          <w:sz w:val="22"/>
          <w:szCs w:val="22"/>
        </w:rPr>
      </w:pPr>
      <w:r w:rsidRPr="009F7BB7">
        <w:rPr>
          <w:rStyle w:val="QuickFormat6"/>
          <w:color w:val="000000"/>
        </w:rPr>
        <w:lastRenderedPageBreak/>
        <w:t>Boundary elements</w:t>
      </w:r>
    </w:p>
    <w:p w14:paraId="4F1B8DD3" w14:textId="699FCF93" w:rsidR="003218E1" w:rsidRPr="009F7BB7" w:rsidRDefault="003218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89" w:line="274" w:lineRule="auto"/>
        <w:ind w:left="720" w:hanging="720"/>
        <w:rPr>
          <w:rFonts w:ascii="Arial" w:hAnsi="Arial" w:cs="Arial"/>
          <w:color w:val="000000"/>
          <w:sz w:val="22"/>
          <w:szCs w:val="22"/>
        </w:rPr>
      </w:pPr>
      <w:r w:rsidRPr="009F7BB7">
        <w:rPr>
          <w:rFonts w:ascii="Arial" w:hAnsi="Arial" w:cs="Arial"/>
          <w:color w:val="000000"/>
          <w:sz w:val="22"/>
          <w:szCs w:val="22"/>
        </w:rPr>
        <w:t xml:space="preserve">11. </w:t>
      </w:r>
      <w:r w:rsidRPr="009F7BB7">
        <w:rPr>
          <w:rFonts w:ascii="Arial" w:hAnsi="Arial" w:cs="Arial"/>
          <w:color w:val="000000"/>
          <w:sz w:val="22"/>
          <w:szCs w:val="22"/>
        </w:rPr>
        <w:tab/>
        <w:t xml:space="preserve">Special boundary elements at the edges of structural walls are required per </w:t>
      </w:r>
      <w:r w:rsidR="006D4F10">
        <w:rPr>
          <w:rFonts w:ascii="Arial" w:hAnsi="Arial" w:cs="Arial"/>
          <w:color w:val="000000"/>
          <w:sz w:val="22"/>
          <w:szCs w:val="22"/>
        </w:rPr>
        <w:t>§</w:t>
      </w:r>
      <w:r w:rsidRPr="009F7BB7">
        <w:rPr>
          <w:rFonts w:ascii="Arial" w:hAnsi="Arial" w:cs="Arial"/>
          <w:color w:val="000000"/>
          <w:sz w:val="22"/>
          <w:szCs w:val="22"/>
        </w:rPr>
        <w:t>1</w:t>
      </w:r>
      <w:r w:rsidR="007846FB">
        <w:rPr>
          <w:rFonts w:ascii="Arial" w:hAnsi="Arial" w:cs="Arial"/>
          <w:color w:val="000000"/>
          <w:sz w:val="22"/>
          <w:szCs w:val="22"/>
        </w:rPr>
        <w:t>8.10.5</w:t>
      </w:r>
      <w:r w:rsidRPr="009F7BB7">
        <w:rPr>
          <w:rFonts w:ascii="Arial" w:hAnsi="Arial" w:cs="Arial"/>
          <w:color w:val="000000"/>
          <w:sz w:val="22"/>
          <w:szCs w:val="22"/>
        </w:rPr>
        <w:t xml:space="preserve">.2 and </w:t>
      </w:r>
      <w:r w:rsidR="006D4F10">
        <w:rPr>
          <w:rFonts w:ascii="Arial" w:hAnsi="Arial" w:cs="Arial"/>
          <w:color w:val="000000"/>
          <w:sz w:val="22"/>
          <w:szCs w:val="22"/>
        </w:rPr>
        <w:t>§</w:t>
      </w:r>
      <w:r w:rsidR="007846FB">
        <w:rPr>
          <w:rFonts w:ascii="Arial" w:hAnsi="Arial" w:cs="Arial"/>
          <w:color w:val="000000"/>
          <w:sz w:val="22"/>
          <w:szCs w:val="22"/>
        </w:rPr>
        <w:t>18.10.5</w:t>
      </w:r>
      <w:r w:rsidR="002F4EA9">
        <w:rPr>
          <w:rFonts w:ascii="Arial" w:hAnsi="Arial" w:cs="Arial"/>
          <w:color w:val="000000"/>
          <w:sz w:val="22"/>
          <w:szCs w:val="22"/>
        </w:rPr>
        <w:t>.3</w:t>
      </w:r>
      <w:r w:rsidR="007846FB">
        <w:rPr>
          <w:rFonts w:ascii="Arial" w:hAnsi="Arial" w:cs="Arial"/>
          <w:color w:val="000000"/>
          <w:sz w:val="22"/>
          <w:szCs w:val="22"/>
        </w:rPr>
        <w:t xml:space="preserve"> of ACI 318-14</w:t>
      </w:r>
      <w:r w:rsidRPr="009F7BB7">
        <w:rPr>
          <w:rFonts w:ascii="Arial" w:hAnsi="Arial" w:cs="Arial"/>
          <w:color w:val="000000"/>
          <w:sz w:val="22"/>
          <w:szCs w:val="22"/>
        </w:rPr>
        <w:t>.</w:t>
      </w:r>
    </w:p>
    <w:p w14:paraId="6F1CC293" w14:textId="016E4970" w:rsidR="003218E1" w:rsidRPr="009F7BB7" w:rsidRDefault="003218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89" w:line="274" w:lineRule="auto"/>
        <w:ind w:left="720" w:hanging="2430"/>
        <w:rPr>
          <w:rFonts w:ascii="Arial" w:hAnsi="Arial" w:cs="Arial"/>
          <w:color w:val="000000"/>
          <w:sz w:val="22"/>
          <w:szCs w:val="22"/>
        </w:rPr>
      </w:pPr>
      <w:r w:rsidRPr="009F7BB7">
        <w:rPr>
          <w:rFonts w:ascii="Arial" w:hAnsi="Arial" w:cs="Arial"/>
          <w:color w:val="000000"/>
          <w:sz w:val="22"/>
          <w:szCs w:val="22"/>
        </w:rPr>
        <w:t>12.</w:t>
      </w:r>
      <w:r w:rsidRPr="009F7BB7">
        <w:rPr>
          <w:rFonts w:ascii="Arial" w:hAnsi="Arial" w:cs="Arial"/>
          <w:color w:val="000000"/>
          <w:sz w:val="22"/>
          <w:szCs w:val="22"/>
        </w:rPr>
        <w:tab/>
      </w:r>
      <w:r w:rsidR="00231975">
        <w:rPr>
          <w:rFonts w:ascii="Arial" w:hAnsi="Arial" w:cs="Arial"/>
          <w:color w:val="000000"/>
          <w:sz w:val="22"/>
          <w:szCs w:val="22"/>
        </w:rPr>
        <w:t>12.</w:t>
      </w:r>
      <w:r w:rsidR="00231975">
        <w:rPr>
          <w:rFonts w:ascii="Arial" w:hAnsi="Arial" w:cs="Arial"/>
          <w:color w:val="000000"/>
          <w:sz w:val="22"/>
          <w:szCs w:val="22"/>
        </w:rPr>
        <w:tab/>
      </w:r>
      <w:r w:rsidRPr="009F7BB7">
        <w:rPr>
          <w:rFonts w:ascii="Arial" w:hAnsi="Arial" w:cs="Arial"/>
          <w:color w:val="000000"/>
          <w:sz w:val="22"/>
          <w:szCs w:val="22"/>
        </w:rPr>
        <w:t xml:space="preserve">Walls that are effectively continuous from the base of the structure to top of wall and designed to have a single critical section for flexure and axial loads shall meet the following </w:t>
      </w:r>
      <w:r w:rsidR="007B015B">
        <w:rPr>
          <w:rFonts w:ascii="Arial" w:hAnsi="Arial" w:cs="Arial"/>
          <w:i/>
          <w:iCs/>
          <w:color w:val="000000"/>
          <w:sz w:val="22"/>
          <w:szCs w:val="22"/>
        </w:rPr>
        <w:t>(ACI 318-14</w:t>
      </w:r>
      <w:r w:rsidRPr="009F7BB7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6D4F10">
        <w:rPr>
          <w:rFonts w:ascii="Arial" w:hAnsi="Arial" w:cs="Arial"/>
          <w:color w:val="000000"/>
          <w:sz w:val="22"/>
          <w:szCs w:val="22"/>
        </w:rPr>
        <w:t>§</w:t>
      </w:r>
      <w:r w:rsidR="007B015B">
        <w:rPr>
          <w:rFonts w:ascii="Arial" w:hAnsi="Arial" w:cs="Arial"/>
          <w:i/>
          <w:iCs/>
          <w:color w:val="000000"/>
          <w:sz w:val="22"/>
          <w:szCs w:val="22"/>
        </w:rPr>
        <w:t>18.10</w:t>
      </w:r>
      <w:r w:rsidRPr="009F7BB7">
        <w:rPr>
          <w:rFonts w:ascii="Arial" w:hAnsi="Arial" w:cs="Arial"/>
          <w:i/>
          <w:iCs/>
          <w:color w:val="000000"/>
          <w:sz w:val="22"/>
          <w:szCs w:val="22"/>
        </w:rPr>
        <w:t>.6.2):</w:t>
      </w:r>
      <w:r w:rsidRPr="009F7BB7">
        <w:rPr>
          <w:rFonts w:ascii="Arial" w:hAnsi="Arial" w:cs="Arial"/>
          <w:color w:val="000000"/>
          <w:sz w:val="22"/>
          <w:szCs w:val="22"/>
        </w:rPr>
        <w:tab/>
      </w:r>
    </w:p>
    <w:p w14:paraId="4681D65D" w14:textId="494BC4DE" w:rsidR="00C12B7E" w:rsidRDefault="00BC294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89" w:line="274" w:lineRule="auto"/>
        <w:ind w:left="1440" w:hanging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 wp14:anchorId="01CF28CE" wp14:editId="0108CA76">
                <wp:simplePos x="0" y="0"/>
                <wp:positionH relativeFrom="margin">
                  <wp:posOffset>1507490</wp:posOffset>
                </wp:positionH>
                <wp:positionV relativeFrom="margin">
                  <wp:posOffset>6093460</wp:posOffset>
                </wp:positionV>
                <wp:extent cx="1043940" cy="58674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3940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AB0E8A" w14:textId="77777777" w:rsidR="003218E1" w:rsidRDefault="003218E1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</w:pPr>
                            <w:r>
                              <w:object w:dxaOrig="1635" w:dyaOrig="930" w14:anchorId="5D5DB3D2">
                                <v:shape id="_x0000_i1029" type="#_x0000_t75" style="width:82pt;height:46.35pt" o:ole="">
                                  <v:imagedata r:id="rId19" o:title="" croptop="-1913f" cropbottom="-1913f" cropleft="-1238f" cropright="-1238f"/>
                                </v:shape>
                                <o:OLEObject Type="Embed" ProgID="PBrush" ShapeID="_x0000_i1029" DrawAspect="Content" ObjectID="_1554826955" r:id="rId20">
                                  <o:FieldCodes>\* MERGEFORMAT</o:FieldCodes>
                                </o:OLEObject>
                              </w:objec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CF28CE" id="Rectangle 4" o:spid="_x0000_s1026" style="position:absolute;left:0;text-align:left;margin-left:118.7pt;margin-top:479.8pt;width:82.2pt;height:46.2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" o:allowincell="f" filled="f" stroked="f" strokeweight="0">
                <v:textbox inset="0,0,0,0">
                  <w:txbxContent>
                    <w:p w14:paraId="63AB0E8A" w14:textId="77777777" w:rsidR="003218E1" w:rsidRDefault="003218E1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</w:pPr>
                      <w:r>
                        <w:object w:dxaOrig="1635" w:dyaOrig="930" w14:anchorId="5D5DB3D2">
                          <v:shape id="_x0000_i1029" type="#_x0000_t75" style="width:81.65pt;height:46.75pt" o:ole="">
                            <v:imagedata r:id="rId21" o:title="" croptop="-1913f" cropbottom="-1913f" cropleft="-1238f" cropright="-1238f"/>
                          </v:shape>
                          <o:OLEObject Type="Embed" ProgID="PBrush" ShapeID="_x0000_i1029" DrawAspect="Content" ObjectID="_1552244337" r:id="rId22">
                            <o:FieldCodes>\* MERGEFORMAT</o:FieldCodes>
                          </o:OLEObject>
                        </w:object>
                      </w:r>
                    </w:p>
                  </w:txbxContent>
                </v:textbox>
                <w10:wrap anchorx="margin" anchory="margin"/>
                <w10:anchorlock/>
              </v:rect>
            </w:pict>
          </mc:Fallback>
        </mc:AlternateContent>
      </w:r>
      <w:r w:rsidR="003218E1" w:rsidRPr="009F7BB7">
        <w:rPr>
          <w:rFonts w:ascii="Arial" w:hAnsi="Arial" w:cs="Arial"/>
          <w:color w:val="000000"/>
          <w:sz w:val="22"/>
          <w:szCs w:val="22"/>
        </w:rPr>
        <w:t>a.</w:t>
      </w:r>
      <w:r w:rsidR="003218E1" w:rsidRPr="009F7BB7">
        <w:rPr>
          <w:rFonts w:ascii="Arial" w:hAnsi="Arial" w:cs="Arial"/>
          <w:color w:val="000000"/>
          <w:sz w:val="22"/>
          <w:szCs w:val="22"/>
        </w:rPr>
        <w:tab/>
        <w:t xml:space="preserve">Compression zones shall be reinforced with special boundary elements per </w:t>
      </w:r>
    </w:p>
    <w:p w14:paraId="3D6162F6" w14:textId="13B50331" w:rsidR="003218E1" w:rsidRPr="009F7BB7" w:rsidRDefault="00FC651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89" w:line="274" w:lineRule="auto"/>
        <w:ind w:left="1440" w:hanging="720"/>
        <w:rPr>
          <w:rFonts w:ascii="Arial" w:hAnsi="Arial" w:cs="Arial"/>
          <w:color w:val="000000"/>
          <w:sz w:val="22"/>
          <w:szCs w:val="22"/>
        </w:rPr>
      </w:pPr>
      <w:r>
        <w:rPr>
          <w:noProof/>
        </w:rPr>
        <w:object w:dxaOrig="1440" w:dyaOrig="1440" w14:anchorId="43E58112">
          <v:shape id="_x0000_s1035" type="#_x0000_t75" style="position:absolute;left:0;text-align:left;margin-left:67.5pt;margin-top:11.65pt;width:105.75pt;height:42.75pt;z-index:-251657728;mso-position-horizontal-relative:text;mso-position-vertical-relative:text;mso-width-relative:page;mso-height-relative:page">
            <v:imagedata r:id="rId13" o:title=""/>
          </v:shape>
          <o:OLEObject Type="Embed" ProgID="PBrush" ShapeID="_x0000_s1035" DrawAspect="Content" ObjectID="_1554826956" r:id="rId23"/>
        </w:object>
      </w:r>
      <w:r w:rsidR="008029D5">
        <w:rPr>
          <w:rFonts w:ascii="Arial" w:hAnsi="Arial" w:cs="Arial"/>
          <w:color w:val="000000"/>
          <w:sz w:val="22"/>
          <w:szCs w:val="22"/>
        </w:rPr>
        <w:t xml:space="preserve">           </w:t>
      </w:r>
      <w:r w:rsidR="003218E1" w:rsidRPr="009F7BB7">
        <w:rPr>
          <w:rFonts w:ascii="Arial" w:hAnsi="Arial" w:cs="Arial"/>
          <w:color w:val="000000"/>
          <w:sz w:val="22"/>
          <w:szCs w:val="22"/>
        </w:rPr>
        <w:t xml:space="preserve">(Eq </w:t>
      </w:r>
      <w:r w:rsidR="00C12B7E">
        <w:rPr>
          <w:rFonts w:ascii="Arial" w:hAnsi="Arial" w:cs="Arial"/>
          <w:color w:val="000000"/>
          <w:sz w:val="22"/>
          <w:szCs w:val="22"/>
        </w:rPr>
        <w:t>18.10.6.2</w:t>
      </w:r>
      <w:r w:rsidR="003218E1" w:rsidRPr="009F7BB7">
        <w:rPr>
          <w:rFonts w:ascii="Arial" w:hAnsi="Arial" w:cs="Arial"/>
          <w:color w:val="000000"/>
          <w:sz w:val="22"/>
          <w:szCs w:val="22"/>
        </w:rPr>
        <w:t>)</w:t>
      </w:r>
      <w:r w:rsidR="0048486D">
        <w:rPr>
          <w:rFonts w:ascii="Arial" w:hAnsi="Arial" w:cs="Arial"/>
          <w:color w:val="000000"/>
          <w:sz w:val="22"/>
          <w:szCs w:val="22"/>
        </w:rPr>
        <w:t>,</w:t>
      </w:r>
      <w:r w:rsidR="00C74E30">
        <w:rPr>
          <w:rFonts w:ascii="Arial" w:hAnsi="Arial" w:cs="Arial"/>
          <w:color w:val="000000"/>
          <w:sz w:val="22"/>
          <w:szCs w:val="22"/>
        </w:rPr>
        <w:t xml:space="preserve"> where</w:t>
      </w:r>
    </w:p>
    <w:p w14:paraId="5C1E3E06" w14:textId="7940991C" w:rsidR="003218E1" w:rsidRPr="00974F7C" w:rsidRDefault="003218E1" w:rsidP="005273B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89" w:line="274" w:lineRule="auto"/>
        <w:ind w:firstLine="2610"/>
        <w:rPr>
          <w:rFonts w:ascii="Arial" w:hAnsi="Arial" w:cs="Arial"/>
          <w:color w:val="000000"/>
          <w:sz w:val="22"/>
          <w:szCs w:val="22"/>
        </w:rPr>
      </w:pPr>
      <w:r w:rsidRPr="009F7BB7">
        <w:rPr>
          <w:rFonts w:ascii="Arial" w:hAnsi="Arial" w:cs="Arial"/>
          <w:color w:val="000000"/>
          <w:sz w:val="22"/>
          <w:szCs w:val="22"/>
        </w:rPr>
        <w:t xml:space="preserve"> </w:t>
      </w:r>
      <w:r w:rsidR="005273BF">
        <w:rPr>
          <w:rFonts w:ascii="Arial" w:hAnsi="Arial" w:cs="Arial"/>
          <w:color w:val="000000"/>
          <w:sz w:val="22"/>
          <w:szCs w:val="22"/>
        </w:rPr>
        <w:t xml:space="preserve">                   </w:t>
      </w:r>
      <w:r w:rsidRPr="00974F7C">
        <w:rPr>
          <w:rFonts w:ascii="Arial" w:hAnsi="Arial" w:cs="Arial"/>
          <w:color w:val="000000"/>
          <w:sz w:val="22"/>
          <w:szCs w:val="22"/>
        </w:rPr>
        <w:t xml:space="preserve">Where </w:t>
      </w:r>
      <w:r w:rsidRPr="00974F7C">
        <w:rPr>
          <w:rFonts w:ascii="Arial" w:hAnsi="Arial" w:cs="Arial"/>
          <w:bCs/>
          <w:color w:val="000000"/>
          <w:sz w:val="22"/>
          <w:szCs w:val="22"/>
        </w:rPr>
        <w:t>δ</w:t>
      </w:r>
      <w:r w:rsidRPr="00974F7C">
        <w:rPr>
          <w:rFonts w:ascii="Arial" w:hAnsi="Arial" w:cs="Arial"/>
          <w:bCs/>
          <w:color w:val="000000"/>
          <w:sz w:val="22"/>
          <w:szCs w:val="22"/>
          <w:vertAlign w:val="subscript"/>
        </w:rPr>
        <w:t>u</w:t>
      </w:r>
      <w:r w:rsidRPr="00974F7C">
        <w:rPr>
          <w:rFonts w:ascii="Arial" w:hAnsi="Arial" w:cs="Arial"/>
          <w:bCs/>
          <w:color w:val="000000"/>
          <w:sz w:val="22"/>
          <w:szCs w:val="22"/>
        </w:rPr>
        <w:t>/h</w:t>
      </w:r>
      <w:r w:rsidRPr="00974F7C">
        <w:rPr>
          <w:rFonts w:ascii="Arial" w:hAnsi="Arial" w:cs="Arial"/>
          <w:bCs/>
          <w:color w:val="000000"/>
          <w:sz w:val="22"/>
          <w:szCs w:val="22"/>
          <w:vertAlign w:val="subscript"/>
        </w:rPr>
        <w:t>w</w:t>
      </w:r>
      <w:r w:rsidRPr="00974F7C">
        <w:rPr>
          <w:rFonts w:ascii="Arial" w:hAnsi="Arial" w:cs="Arial"/>
          <w:bCs/>
          <w:i/>
          <w:iCs/>
          <w:color w:val="000000"/>
          <w:sz w:val="22"/>
          <w:szCs w:val="22"/>
        </w:rPr>
        <w:t xml:space="preserve"> </w:t>
      </w:r>
      <w:r w:rsidRPr="00974F7C">
        <w:rPr>
          <w:rFonts w:ascii="Arial" w:hAnsi="Arial" w:cs="Arial"/>
          <w:bCs/>
          <w:color w:val="000000"/>
          <w:sz w:val="22"/>
          <w:szCs w:val="22"/>
        </w:rPr>
        <w:t>shall not be taken less than 0.007</w:t>
      </w:r>
    </w:p>
    <w:p w14:paraId="2DE23581" w14:textId="77777777" w:rsidR="005273BF" w:rsidRDefault="00D26DF1" w:rsidP="00D26DF1">
      <w:pPr>
        <w:widowControl/>
        <w:tabs>
          <w:tab w:val="left" w:pos="0"/>
          <w:tab w:val="left" w:pos="720"/>
          <w:tab w:val="left" w:pos="1440"/>
          <w:tab w:val="center" w:pos="5040"/>
          <w:tab w:val="left" w:pos="5760"/>
          <w:tab w:val="left" w:pos="6480"/>
          <w:tab w:val="left" w:pos="7200"/>
          <w:tab w:val="left" w:pos="7920"/>
        </w:tabs>
        <w:spacing w:line="275" w:lineRule="auto"/>
        <w:ind w:left="1440" w:hanging="14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</w:p>
    <w:p w14:paraId="6297D232" w14:textId="77777777" w:rsidR="005273BF" w:rsidRDefault="005273BF" w:rsidP="00D26DF1">
      <w:pPr>
        <w:widowControl/>
        <w:tabs>
          <w:tab w:val="left" w:pos="0"/>
          <w:tab w:val="left" w:pos="720"/>
          <w:tab w:val="left" w:pos="1440"/>
          <w:tab w:val="center" w:pos="5040"/>
          <w:tab w:val="left" w:pos="5760"/>
          <w:tab w:val="left" w:pos="6480"/>
          <w:tab w:val="left" w:pos="7200"/>
          <w:tab w:val="left" w:pos="7920"/>
        </w:tabs>
        <w:spacing w:line="275" w:lineRule="auto"/>
        <w:ind w:left="1440" w:hanging="1440"/>
        <w:rPr>
          <w:rFonts w:ascii="Arial" w:hAnsi="Arial" w:cs="Arial"/>
          <w:color w:val="000000"/>
          <w:sz w:val="22"/>
          <w:szCs w:val="22"/>
        </w:rPr>
      </w:pPr>
    </w:p>
    <w:p w14:paraId="40DE156D" w14:textId="77777777" w:rsidR="005273BF" w:rsidRDefault="005273BF" w:rsidP="00D26DF1">
      <w:pPr>
        <w:widowControl/>
        <w:tabs>
          <w:tab w:val="left" w:pos="0"/>
          <w:tab w:val="left" w:pos="720"/>
          <w:tab w:val="left" w:pos="1440"/>
          <w:tab w:val="center" w:pos="5040"/>
          <w:tab w:val="left" w:pos="5760"/>
          <w:tab w:val="left" w:pos="6480"/>
          <w:tab w:val="left" w:pos="7200"/>
          <w:tab w:val="left" w:pos="7920"/>
        </w:tabs>
        <w:spacing w:line="275" w:lineRule="auto"/>
        <w:ind w:left="1440" w:hanging="1440"/>
        <w:rPr>
          <w:rFonts w:ascii="Arial" w:hAnsi="Arial" w:cs="Arial"/>
          <w:color w:val="000000"/>
          <w:sz w:val="22"/>
          <w:szCs w:val="22"/>
        </w:rPr>
      </w:pPr>
    </w:p>
    <w:p w14:paraId="64B78C7A" w14:textId="256CF09F" w:rsidR="003218E1" w:rsidRPr="009F7BB7" w:rsidRDefault="005273BF" w:rsidP="00D26DF1">
      <w:pPr>
        <w:widowControl/>
        <w:tabs>
          <w:tab w:val="left" w:pos="0"/>
          <w:tab w:val="left" w:pos="720"/>
          <w:tab w:val="left" w:pos="1440"/>
          <w:tab w:val="center" w:pos="5040"/>
          <w:tab w:val="left" w:pos="5760"/>
          <w:tab w:val="left" w:pos="6480"/>
          <w:tab w:val="left" w:pos="7200"/>
          <w:tab w:val="left" w:pos="7920"/>
        </w:tabs>
        <w:spacing w:line="275" w:lineRule="auto"/>
        <w:ind w:left="1440" w:hanging="14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</w:t>
      </w:r>
      <w:r w:rsidR="003218E1" w:rsidRPr="009F7BB7">
        <w:rPr>
          <w:rFonts w:ascii="Arial" w:hAnsi="Arial" w:cs="Arial"/>
          <w:color w:val="000000"/>
          <w:sz w:val="22"/>
          <w:szCs w:val="22"/>
        </w:rPr>
        <w:t>b.</w:t>
      </w:r>
      <w:r w:rsidR="003218E1" w:rsidRPr="009F7BB7">
        <w:rPr>
          <w:rFonts w:ascii="Arial" w:hAnsi="Arial" w:cs="Arial"/>
          <w:color w:val="000000"/>
          <w:sz w:val="22"/>
          <w:szCs w:val="22"/>
        </w:rPr>
        <w:tab/>
        <w:t xml:space="preserve">Reinforcement shall extend vertically a maximum distance not less than the larger of </w:t>
      </w:r>
      <w:r w:rsidR="003218E1" w:rsidRPr="00974F7C">
        <w:rPr>
          <w:rFonts w:ascii="Arial" w:eastAsia="DFKai-SB" w:hAnsi="Arial" w:cs="Arial"/>
          <w:bCs/>
          <w:i/>
          <w:iCs/>
          <w:color w:val="000000"/>
          <w:sz w:val="28"/>
          <w:szCs w:val="28"/>
        </w:rPr>
        <w:t>l</w:t>
      </w:r>
      <w:r w:rsidR="003218E1" w:rsidRPr="00974F7C">
        <w:rPr>
          <w:rFonts w:ascii="Arial" w:hAnsi="Arial" w:cs="Arial"/>
          <w:bCs/>
          <w:color w:val="000000"/>
          <w:sz w:val="22"/>
          <w:szCs w:val="22"/>
          <w:vertAlign w:val="subscript"/>
        </w:rPr>
        <w:t>w</w:t>
      </w:r>
      <w:r w:rsidR="003218E1" w:rsidRPr="00974F7C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3218E1" w:rsidRPr="009F7BB7">
        <w:rPr>
          <w:rFonts w:ascii="Arial" w:hAnsi="Arial" w:cs="Arial"/>
          <w:color w:val="000000"/>
          <w:sz w:val="22"/>
          <w:szCs w:val="22"/>
        </w:rPr>
        <w:t xml:space="preserve">or </w:t>
      </w:r>
      <w:r w:rsidR="003218E1" w:rsidRPr="00974F7C">
        <w:rPr>
          <w:rFonts w:ascii="Arial" w:hAnsi="Arial" w:cs="Arial"/>
          <w:bCs/>
          <w:color w:val="000000"/>
          <w:sz w:val="22"/>
          <w:szCs w:val="22"/>
        </w:rPr>
        <w:t>M</w:t>
      </w:r>
      <w:r w:rsidR="003218E1" w:rsidRPr="00974F7C">
        <w:rPr>
          <w:rFonts w:ascii="Arial" w:hAnsi="Arial" w:cs="Arial"/>
          <w:bCs/>
          <w:color w:val="000000"/>
          <w:sz w:val="22"/>
          <w:szCs w:val="22"/>
          <w:vertAlign w:val="subscript"/>
        </w:rPr>
        <w:t>u</w:t>
      </w:r>
      <w:r w:rsidR="003218E1" w:rsidRPr="00974F7C">
        <w:rPr>
          <w:rFonts w:ascii="Arial" w:hAnsi="Arial" w:cs="Arial"/>
          <w:bCs/>
          <w:color w:val="000000"/>
          <w:sz w:val="22"/>
          <w:szCs w:val="22"/>
        </w:rPr>
        <w:t xml:space="preserve"> / 4V</w:t>
      </w:r>
      <w:r w:rsidR="003218E1" w:rsidRPr="00974F7C">
        <w:rPr>
          <w:rFonts w:ascii="Arial" w:hAnsi="Arial" w:cs="Arial"/>
          <w:bCs/>
          <w:color w:val="000000"/>
          <w:sz w:val="22"/>
          <w:szCs w:val="22"/>
          <w:vertAlign w:val="subscript"/>
        </w:rPr>
        <w:t>u</w:t>
      </w:r>
      <w:r w:rsidR="003218E1" w:rsidRPr="00974F7C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3218E1" w:rsidRPr="00974F7C">
        <w:rPr>
          <w:rFonts w:ascii="Arial" w:hAnsi="Arial" w:cs="Arial"/>
          <w:bCs/>
          <w:i/>
          <w:iCs/>
          <w:color w:val="000000"/>
          <w:sz w:val="22"/>
          <w:szCs w:val="22"/>
        </w:rPr>
        <w:t>.</w:t>
      </w:r>
    </w:p>
    <w:p w14:paraId="45EC59A3" w14:textId="77777777" w:rsidR="00632851" w:rsidRDefault="0063285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4" w:lineRule="auto"/>
        <w:ind w:left="720" w:hanging="720"/>
        <w:rPr>
          <w:rFonts w:ascii="Arial" w:hAnsi="Arial" w:cs="Arial"/>
          <w:color w:val="000000"/>
          <w:sz w:val="22"/>
          <w:szCs w:val="22"/>
        </w:rPr>
      </w:pPr>
    </w:p>
    <w:p w14:paraId="709505B9" w14:textId="4CB8E3CC" w:rsidR="003218E1" w:rsidRDefault="003218E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4" w:lineRule="auto"/>
        <w:ind w:left="720" w:hanging="720"/>
        <w:rPr>
          <w:rFonts w:ascii="Arial" w:hAnsi="Arial" w:cs="Arial"/>
          <w:i/>
          <w:iCs/>
          <w:color w:val="000000"/>
          <w:sz w:val="22"/>
          <w:szCs w:val="22"/>
        </w:rPr>
      </w:pPr>
      <w:r w:rsidRPr="009F7BB7">
        <w:rPr>
          <w:rFonts w:ascii="Arial" w:hAnsi="Arial" w:cs="Arial"/>
          <w:color w:val="000000"/>
          <w:sz w:val="22"/>
          <w:szCs w:val="22"/>
        </w:rPr>
        <w:t>13.</w:t>
      </w:r>
      <w:r w:rsidRPr="009F7BB7">
        <w:rPr>
          <w:rFonts w:ascii="Arial" w:hAnsi="Arial" w:cs="Arial"/>
          <w:color w:val="000000"/>
          <w:sz w:val="22"/>
          <w:szCs w:val="22"/>
        </w:rPr>
        <w:tab/>
        <w:t xml:space="preserve">Structural walls not </w:t>
      </w:r>
      <w:r w:rsidR="00D420D5">
        <w:rPr>
          <w:rFonts w:ascii="Arial" w:hAnsi="Arial" w:cs="Arial"/>
          <w:color w:val="000000"/>
          <w:sz w:val="22"/>
          <w:szCs w:val="22"/>
        </w:rPr>
        <w:t>designed to the provisions of 18.10</w:t>
      </w:r>
      <w:r w:rsidRPr="009F7BB7">
        <w:rPr>
          <w:rFonts w:ascii="Arial" w:hAnsi="Arial" w:cs="Arial"/>
          <w:color w:val="000000"/>
          <w:sz w:val="22"/>
          <w:szCs w:val="22"/>
        </w:rPr>
        <w:t xml:space="preserve">.6.2 shall have special boundary elements at boundaries and edges around the openings of the wall where the maximum extreme fiber compressive stress </w:t>
      </w:r>
      <w:r w:rsidRPr="00974F7C">
        <w:rPr>
          <w:rFonts w:ascii="Arial" w:hAnsi="Arial" w:cs="Arial"/>
          <w:color w:val="000000"/>
          <w:sz w:val="22"/>
          <w:szCs w:val="22"/>
        </w:rPr>
        <w:t xml:space="preserve">exceeds </w:t>
      </w:r>
      <w:r w:rsidRPr="00974F7C">
        <w:rPr>
          <w:rFonts w:ascii="Arial" w:hAnsi="Arial" w:cs="Arial"/>
          <w:bCs/>
          <w:color w:val="000000"/>
          <w:sz w:val="22"/>
          <w:szCs w:val="22"/>
        </w:rPr>
        <w:t>0.2  f</w:t>
      </w:r>
      <w:r w:rsidRPr="00974F7C">
        <w:rPr>
          <w:rFonts w:ascii="Arial" w:hAnsi="Arial" w:cs="Arial"/>
          <w:bCs/>
          <w:color w:val="000000"/>
          <w:sz w:val="22"/>
          <w:szCs w:val="22"/>
        </w:rPr>
        <w:sym w:font="WP TypographicSymbols" w:char="003D"/>
      </w:r>
      <w:r w:rsidRPr="00974F7C">
        <w:rPr>
          <w:rFonts w:ascii="Arial" w:hAnsi="Arial" w:cs="Arial"/>
          <w:bCs/>
          <w:color w:val="000000"/>
          <w:sz w:val="22"/>
          <w:szCs w:val="22"/>
          <w:vertAlign w:val="subscript"/>
        </w:rPr>
        <w:t>C</w:t>
      </w:r>
      <w:r w:rsidRPr="00974F7C">
        <w:rPr>
          <w:rFonts w:ascii="Arial" w:hAnsi="Arial" w:cs="Arial"/>
          <w:color w:val="000000"/>
          <w:sz w:val="22"/>
          <w:szCs w:val="22"/>
        </w:rPr>
        <w:t>.</w:t>
      </w:r>
      <w:r w:rsidRPr="00974F7C">
        <w:rPr>
          <w:rFonts w:ascii="Arial" w:hAnsi="Arial" w:cs="Arial"/>
          <w:i/>
          <w:iCs/>
          <w:color w:val="000000"/>
          <w:sz w:val="22"/>
          <w:szCs w:val="22"/>
        </w:rPr>
        <w:t xml:space="preserve"> (</w:t>
      </w:r>
      <w:r w:rsidRPr="009F7BB7">
        <w:rPr>
          <w:rFonts w:ascii="Arial" w:hAnsi="Arial" w:cs="Arial"/>
          <w:i/>
          <w:iCs/>
          <w:color w:val="000000"/>
          <w:sz w:val="22"/>
          <w:szCs w:val="22"/>
        </w:rPr>
        <w:t>ACI318-1</w:t>
      </w:r>
      <w:r w:rsidR="00FF7036">
        <w:rPr>
          <w:rFonts w:ascii="Arial" w:hAnsi="Arial" w:cs="Arial"/>
          <w:i/>
          <w:iCs/>
          <w:color w:val="000000"/>
          <w:sz w:val="22"/>
          <w:szCs w:val="22"/>
        </w:rPr>
        <w:t>4</w:t>
      </w:r>
      <w:r w:rsidR="006D4F10">
        <w:rPr>
          <w:rFonts w:ascii="Arial" w:hAnsi="Arial" w:cs="Arial"/>
          <w:i/>
          <w:iCs/>
          <w:color w:val="000000"/>
          <w:sz w:val="22"/>
          <w:szCs w:val="22"/>
        </w:rPr>
        <w:t>,</w:t>
      </w:r>
      <w:r w:rsidRPr="009F7BB7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6D4F10">
        <w:rPr>
          <w:rFonts w:ascii="Arial" w:hAnsi="Arial" w:cs="Arial"/>
          <w:color w:val="000000"/>
          <w:sz w:val="22"/>
          <w:szCs w:val="22"/>
        </w:rPr>
        <w:t>§</w:t>
      </w:r>
      <w:r w:rsidRPr="009F7BB7">
        <w:rPr>
          <w:rFonts w:ascii="Arial" w:hAnsi="Arial" w:cs="Arial"/>
          <w:i/>
          <w:iCs/>
          <w:color w:val="000000"/>
          <w:sz w:val="22"/>
          <w:szCs w:val="22"/>
        </w:rPr>
        <w:t>1</w:t>
      </w:r>
      <w:r w:rsidR="00154EFB">
        <w:rPr>
          <w:rFonts w:ascii="Arial" w:hAnsi="Arial" w:cs="Arial"/>
          <w:i/>
          <w:iCs/>
          <w:color w:val="000000"/>
          <w:sz w:val="22"/>
          <w:szCs w:val="22"/>
        </w:rPr>
        <w:t>8</w:t>
      </w:r>
      <w:r w:rsidRPr="009F7BB7">
        <w:rPr>
          <w:rFonts w:ascii="Arial" w:hAnsi="Arial" w:cs="Arial"/>
          <w:i/>
          <w:iCs/>
          <w:color w:val="000000"/>
          <w:sz w:val="22"/>
          <w:szCs w:val="22"/>
        </w:rPr>
        <w:t>.</w:t>
      </w:r>
      <w:r w:rsidR="00154EFB">
        <w:rPr>
          <w:rFonts w:ascii="Arial" w:hAnsi="Arial" w:cs="Arial"/>
          <w:i/>
          <w:iCs/>
          <w:color w:val="000000"/>
          <w:sz w:val="22"/>
          <w:szCs w:val="22"/>
        </w:rPr>
        <w:t>10</w:t>
      </w:r>
      <w:r w:rsidRPr="009F7BB7">
        <w:rPr>
          <w:rFonts w:ascii="Arial" w:hAnsi="Arial" w:cs="Arial"/>
          <w:i/>
          <w:iCs/>
          <w:color w:val="000000"/>
          <w:sz w:val="22"/>
          <w:szCs w:val="22"/>
        </w:rPr>
        <w:t>.6.3)</w:t>
      </w:r>
    </w:p>
    <w:p w14:paraId="4C109882" w14:textId="77777777" w:rsidR="00231975" w:rsidRPr="009F7BB7" w:rsidRDefault="0023197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4" w:lineRule="auto"/>
        <w:ind w:left="720" w:hanging="720"/>
        <w:rPr>
          <w:rFonts w:ascii="Arial" w:hAnsi="Arial" w:cs="Arial"/>
          <w:color w:val="000000"/>
          <w:sz w:val="22"/>
          <w:szCs w:val="22"/>
        </w:rPr>
      </w:pPr>
    </w:p>
    <w:p w14:paraId="20098F82" w14:textId="77777777" w:rsidR="003218E1" w:rsidRDefault="003218E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4" w:lineRule="auto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9F7BB7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NOTES ON PLANS</w:t>
      </w:r>
    </w:p>
    <w:p w14:paraId="33B78A72" w14:textId="77777777" w:rsidR="00231975" w:rsidRPr="009F7BB7" w:rsidRDefault="0023197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4" w:lineRule="auto"/>
        <w:rPr>
          <w:rFonts w:ascii="Arial" w:hAnsi="Arial" w:cs="Arial"/>
          <w:color w:val="000000"/>
          <w:sz w:val="22"/>
          <w:szCs w:val="22"/>
        </w:rPr>
      </w:pPr>
    </w:p>
    <w:p w14:paraId="29D32719" w14:textId="061030A7" w:rsidR="003218E1" w:rsidRPr="009F7BB7" w:rsidRDefault="00231975" w:rsidP="00231975">
      <w:pPr>
        <w:pStyle w:val="Level1"/>
        <w:widowControl/>
        <w:numPr>
          <w:ilvl w:val="0"/>
          <w:numId w:val="6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4" w:lineRule="auto"/>
        <w:ind w:hanging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1.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3218E1" w:rsidRPr="009F7BB7">
        <w:rPr>
          <w:rFonts w:ascii="Arial" w:hAnsi="Arial" w:cs="Arial"/>
          <w:color w:val="000000"/>
          <w:sz w:val="22"/>
          <w:szCs w:val="22"/>
        </w:rPr>
        <w:t xml:space="preserve">Minimum compressive strength for concrete shear wall </w:t>
      </w:r>
      <w:r w:rsidR="003218E1" w:rsidRPr="00974F7C">
        <w:rPr>
          <w:rFonts w:ascii="Arial" w:hAnsi="Arial" w:cs="Arial"/>
          <w:color w:val="000000"/>
          <w:sz w:val="22"/>
          <w:szCs w:val="22"/>
        </w:rPr>
        <w:t xml:space="preserve">is </w:t>
      </w:r>
      <w:r w:rsidR="003218E1" w:rsidRPr="00974F7C">
        <w:rPr>
          <w:rFonts w:ascii="Arial" w:hAnsi="Arial" w:cs="Arial"/>
          <w:bCs/>
          <w:color w:val="000000"/>
          <w:sz w:val="22"/>
          <w:szCs w:val="22"/>
        </w:rPr>
        <w:t>f</w:t>
      </w:r>
      <w:r w:rsidR="003218E1" w:rsidRPr="00974F7C">
        <w:rPr>
          <w:rFonts w:ascii="Arial" w:hAnsi="Arial" w:cs="Arial"/>
          <w:bCs/>
          <w:color w:val="000000"/>
          <w:sz w:val="22"/>
          <w:szCs w:val="22"/>
        </w:rPr>
        <w:sym w:font="WP TypographicSymbols" w:char="003D"/>
      </w:r>
      <w:r w:rsidR="003218E1" w:rsidRPr="00B4119B">
        <w:rPr>
          <w:rFonts w:ascii="Arial" w:hAnsi="Arial" w:cs="Arial"/>
          <w:bCs/>
          <w:color w:val="000000"/>
          <w:sz w:val="22"/>
          <w:szCs w:val="22"/>
          <w:vertAlign w:val="subscript"/>
        </w:rPr>
        <w:t>C</w:t>
      </w:r>
      <w:r w:rsidR="003218E1" w:rsidRPr="00974F7C">
        <w:rPr>
          <w:rFonts w:ascii="Arial" w:hAnsi="Arial" w:cs="Arial"/>
          <w:bCs/>
          <w:color w:val="000000"/>
          <w:sz w:val="22"/>
          <w:szCs w:val="22"/>
          <w:vertAlign w:val="subscript"/>
        </w:rPr>
        <w:t xml:space="preserve"> </w:t>
      </w:r>
      <w:r w:rsidR="003218E1" w:rsidRPr="00974F7C">
        <w:rPr>
          <w:rFonts w:ascii="Arial" w:hAnsi="Arial" w:cs="Arial"/>
          <w:bCs/>
          <w:color w:val="000000"/>
          <w:sz w:val="22"/>
          <w:szCs w:val="22"/>
        </w:rPr>
        <w:t>= 3000 psi</w:t>
      </w:r>
      <w:r w:rsidR="003218E1" w:rsidRPr="00974F7C">
        <w:rPr>
          <w:rFonts w:ascii="Arial" w:hAnsi="Arial" w:cs="Arial"/>
          <w:color w:val="000000"/>
          <w:sz w:val="22"/>
          <w:szCs w:val="22"/>
        </w:rPr>
        <w:t>.</w:t>
      </w:r>
      <w:r w:rsidR="003218E1" w:rsidRPr="009F7BB7">
        <w:rPr>
          <w:rFonts w:ascii="Arial" w:hAnsi="Arial" w:cs="Arial"/>
          <w:color w:val="000000"/>
          <w:sz w:val="22"/>
          <w:szCs w:val="22"/>
        </w:rPr>
        <w:t xml:space="preserve">                          </w:t>
      </w:r>
      <w:r w:rsidR="003218E1" w:rsidRPr="009F7BB7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="0044021A">
        <w:rPr>
          <w:rFonts w:ascii="Arial" w:hAnsi="Arial" w:cs="Arial"/>
          <w:i/>
          <w:iCs/>
          <w:color w:val="000000"/>
          <w:sz w:val="22"/>
          <w:szCs w:val="22"/>
        </w:rPr>
        <w:t>(ACI 318-14</w:t>
      </w:r>
      <w:r w:rsidR="003218E1" w:rsidRPr="009F7BB7">
        <w:rPr>
          <w:rFonts w:ascii="Arial" w:hAnsi="Arial" w:cs="Arial"/>
          <w:i/>
          <w:iCs/>
          <w:color w:val="000000"/>
          <w:sz w:val="22"/>
          <w:szCs w:val="22"/>
        </w:rPr>
        <w:t xml:space="preserve">, </w:t>
      </w:r>
      <w:r w:rsidR="006D4F10">
        <w:rPr>
          <w:rFonts w:ascii="Arial" w:hAnsi="Arial" w:cs="Arial"/>
          <w:color w:val="000000"/>
          <w:sz w:val="22"/>
          <w:szCs w:val="22"/>
        </w:rPr>
        <w:t>§</w:t>
      </w:r>
      <w:r w:rsidR="0044021A">
        <w:rPr>
          <w:rFonts w:ascii="Arial" w:hAnsi="Arial" w:cs="Arial"/>
          <w:i/>
          <w:iCs/>
          <w:color w:val="000000"/>
          <w:sz w:val="22"/>
          <w:szCs w:val="22"/>
        </w:rPr>
        <w:t>18.2.5.1,Table 19.2.1.1</w:t>
      </w:r>
      <w:r w:rsidR="003218E1" w:rsidRPr="009F7BB7">
        <w:rPr>
          <w:rFonts w:ascii="Arial" w:hAnsi="Arial" w:cs="Arial"/>
          <w:i/>
          <w:iCs/>
          <w:color w:val="000000"/>
          <w:sz w:val="22"/>
          <w:szCs w:val="22"/>
        </w:rPr>
        <w:t xml:space="preserve">) </w:t>
      </w:r>
    </w:p>
    <w:p w14:paraId="248FBEC1" w14:textId="77777777" w:rsidR="003218E1" w:rsidRPr="009F7BB7" w:rsidRDefault="003218E1" w:rsidP="00423122">
      <w:pPr>
        <w:pStyle w:val="Level1"/>
        <w:widowControl/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4" w:lineRule="auto"/>
        <w:rPr>
          <w:rFonts w:ascii="Arial" w:hAnsi="Arial" w:cs="Arial"/>
          <w:color w:val="000000"/>
          <w:sz w:val="22"/>
          <w:szCs w:val="22"/>
        </w:rPr>
        <w:sectPr w:rsidR="003218E1" w:rsidRPr="009F7BB7">
          <w:type w:val="continuous"/>
          <w:pgSz w:w="12240" w:h="15840"/>
          <w:pgMar w:top="720" w:right="1080" w:bottom="360" w:left="1080" w:header="720" w:footer="360" w:gutter="0"/>
          <w:cols w:space="720"/>
          <w:noEndnote/>
        </w:sectPr>
      </w:pPr>
    </w:p>
    <w:p w14:paraId="3995AF55" w14:textId="5807BD18" w:rsidR="003218E1" w:rsidRPr="009F7BB7" w:rsidRDefault="003218E1" w:rsidP="00231975">
      <w:pPr>
        <w:pStyle w:val="Level1"/>
        <w:widowControl/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4" w:lineRule="auto"/>
        <w:ind w:hanging="720"/>
        <w:rPr>
          <w:rFonts w:ascii="Arial" w:hAnsi="Arial" w:cs="Arial"/>
          <w:color w:val="000000"/>
          <w:sz w:val="22"/>
          <w:szCs w:val="22"/>
        </w:rPr>
      </w:pPr>
      <w:r w:rsidRPr="009F7BB7">
        <w:rPr>
          <w:rFonts w:ascii="Arial" w:hAnsi="Arial" w:cs="Arial"/>
          <w:color w:val="000000"/>
          <w:sz w:val="22"/>
          <w:szCs w:val="22"/>
        </w:rPr>
        <w:t>2.</w:t>
      </w:r>
      <w:r w:rsidRPr="009F7BB7">
        <w:rPr>
          <w:rFonts w:ascii="Arial" w:hAnsi="Arial" w:cs="Arial"/>
          <w:color w:val="000000"/>
          <w:sz w:val="22"/>
          <w:szCs w:val="22"/>
        </w:rPr>
        <w:tab/>
        <w:t xml:space="preserve">Continuous inspection by a deputy inspector shall be required. </w:t>
      </w:r>
      <w:r w:rsidR="00974F7C">
        <w:rPr>
          <w:rFonts w:ascii="Arial" w:hAnsi="Arial" w:cs="Arial"/>
          <w:color w:val="000000"/>
          <w:sz w:val="22"/>
          <w:szCs w:val="22"/>
        </w:rPr>
        <w:tab/>
      </w:r>
      <w:r w:rsidR="00974F7C">
        <w:rPr>
          <w:rFonts w:ascii="Arial" w:hAnsi="Arial" w:cs="Arial"/>
          <w:color w:val="000000"/>
          <w:sz w:val="22"/>
          <w:szCs w:val="22"/>
        </w:rPr>
        <w:tab/>
      </w:r>
      <w:r w:rsidR="00974F7C">
        <w:rPr>
          <w:rFonts w:ascii="Arial" w:hAnsi="Arial" w:cs="Arial"/>
          <w:color w:val="000000"/>
          <w:sz w:val="22"/>
          <w:szCs w:val="22"/>
        </w:rPr>
        <w:tab/>
      </w:r>
      <w:r w:rsidR="00974F7C">
        <w:rPr>
          <w:rFonts w:ascii="Arial" w:hAnsi="Arial" w:cs="Arial"/>
          <w:color w:val="000000"/>
          <w:sz w:val="22"/>
          <w:szCs w:val="22"/>
        </w:rPr>
        <w:tab/>
      </w:r>
      <w:r w:rsidRPr="009F7BB7">
        <w:rPr>
          <w:rFonts w:ascii="Arial" w:hAnsi="Arial" w:cs="Arial"/>
          <w:i/>
          <w:iCs/>
          <w:color w:val="000000"/>
          <w:sz w:val="22"/>
          <w:szCs w:val="22"/>
        </w:rPr>
        <w:t>(</w:t>
      </w:r>
      <w:r w:rsidR="006A74D3">
        <w:rPr>
          <w:rFonts w:ascii="Arial" w:hAnsi="Arial" w:cs="Arial"/>
          <w:color w:val="000000"/>
          <w:sz w:val="22"/>
          <w:szCs w:val="22"/>
        </w:rPr>
        <w:t>C</w:t>
      </w:r>
      <w:r w:rsidR="00231975">
        <w:rPr>
          <w:rFonts w:ascii="Arial" w:hAnsi="Arial" w:cs="Arial"/>
          <w:color w:val="000000"/>
          <w:sz w:val="22"/>
          <w:szCs w:val="22"/>
        </w:rPr>
        <w:t xml:space="preserve">BC </w:t>
      </w:r>
      <w:r w:rsidR="006D4F10">
        <w:rPr>
          <w:rFonts w:ascii="Arial" w:hAnsi="Arial" w:cs="Arial"/>
          <w:color w:val="000000"/>
          <w:sz w:val="22"/>
          <w:szCs w:val="22"/>
        </w:rPr>
        <w:t>§</w:t>
      </w:r>
      <w:r w:rsidRPr="009F7BB7">
        <w:rPr>
          <w:rFonts w:ascii="Arial" w:hAnsi="Arial" w:cs="Arial"/>
          <w:i/>
          <w:iCs/>
          <w:color w:val="000000"/>
          <w:sz w:val="22"/>
          <w:szCs w:val="22"/>
        </w:rPr>
        <w:t>1705.3)</w:t>
      </w:r>
    </w:p>
    <w:p w14:paraId="3FAD8C42" w14:textId="77777777" w:rsidR="00231975" w:rsidRDefault="003218E1" w:rsidP="00231975">
      <w:pPr>
        <w:pStyle w:val="Level1"/>
        <w:widowControl/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4" w:lineRule="auto"/>
        <w:ind w:hanging="720"/>
        <w:rPr>
          <w:rFonts w:ascii="Arial" w:hAnsi="Arial" w:cs="Arial"/>
          <w:color w:val="000000"/>
          <w:sz w:val="22"/>
          <w:szCs w:val="22"/>
        </w:rPr>
      </w:pPr>
      <w:r w:rsidRPr="009F7BB7">
        <w:rPr>
          <w:rFonts w:ascii="Arial" w:hAnsi="Arial" w:cs="Arial"/>
          <w:color w:val="000000"/>
          <w:sz w:val="22"/>
          <w:szCs w:val="22"/>
        </w:rPr>
        <w:t>3.</w:t>
      </w:r>
      <w:r w:rsidRPr="009F7BB7">
        <w:rPr>
          <w:rFonts w:ascii="Arial" w:hAnsi="Arial" w:cs="Arial"/>
          <w:color w:val="000000"/>
          <w:sz w:val="22"/>
          <w:szCs w:val="22"/>
        </w:rPr>
        <w:tab/>
        <w:t xml:space="preserve">Reinforcing bars used in shear wall shall comply with  </w:t>
      </w:r>
    </w:p>
    <w:p w14:paraId="3E7412B7" w14:textId="6CE5C22D" w:rsidR="003218E1" w:rsidRDefault="00974F7C" w:rsidP="00231975">
      <w:pPr>
        <w:pStyle w:val="Level1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4" w:lineRule="auto"/>
        <w:ind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231975">
        <w:rPr>
          <w:rFonts w:ascii="Arial" w:hAnsi="Arial" w:cs="Arial"/>
          <w:color w:val="000000"/>
          <w:sz w:val="22"/>
          <w:szCs w:val="22"/>
        </w:rPr>
        <w:t>(</w:t>
      </w:r>
      <w:r w:rsidR="00165549">
        <w:rPr>
          <w:rFonts w:ascii="Arial" w:hAnsi="Arial" w:cs="Arial"/>
          <w:color w:val="000000"/>
          <w:sz w:val="22"/>
          <w:szCs w:val="22"/>
        </w:rPr>
        <w:t>ACI 318-14</w:t>
      </w:r>
      <w:r w:rsidR="003218E1" w:rsidRPr="009F7BB7">
        <w:rPr>
          <w:rFonts w:ascii="Arial" w:hAnsi="Arial" w:cs="Arial"/>
          <w:color w:val="000000"/>
          <w:sz w:val="22"/>
          <w:szCs w:val="22"/>
        </w:rPr>
        <w:t xml:space="preserve">, </w:t>
      </w:r>
      <w:r w:rsidR="006D4F10">
        <w:rPr>
          <w:rFonts w:ascii="Arial" w:hAnsi="Arial" w:cs="Arial"/>
          <w:color w:val="000000"/>
          <w:sz w:val="22"/>
          <w:szCs w:val="22"/>
        </w:rPr>
        <w:t>§</w:t>
      </w:r>
      <w:r w:rsidR="00165549">
        <w:rPr>
          <w:rFonts w:ascii="Arial" w:hAnsi="Arial" w:cs="Arial"/>
          <w:color w:val="000000"/>
          <w:sz w:val="22"/>
          <w:szCs w:val="22"/>
        </w:rPr>
        <w:t>18.2.6.1</w:t>
      </w:r>
      <w:r w:rsidR="00BF0B07">
        <w:rPr>
          <w:rFonts w:ascii="Arial" w:hAnsi="Arial" w:cs="Arial"/>
          <w:color w:val="000000"/>
          <w:sz w:val="22"/>
          <w:szCs w:val="22"/>
        </w:rPr>
        <w:t xml:space="preserve"> and 20.2.2</w:t>
      </w:r>
      <w:r w:rsidR="00231975">
        <w:rPr>
          <w:rFonts w:ascii="Arial" w:hAnsi="Arial" w:cs="Arial"/>
          <w:color w:val="000000"/>
          <w:sz w:val="22"/>
          <w:szCs w:val="22"/>
        </w:rPr>
        <w:t>)</w:t>
      </w:r>
    </w:p>
    <w:p w14:paraId="3E67853C" w14:textId="77777777" w:rsidR="00231975" w:rsidRPr="009F7BB7" w:rsidRDefault="00231975" w:rsidP="00231975">
      <w:pPr>
        <w:pStyle w:val="Level1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4" w:lineRule="auto"/>
        <w:ind w:firstLine="0"/>
        <w:rPr>
          <w:rFonts w:ascii="Arial" w:hAnsi="Arial" w:cs="Arial"/>
          <w:color w:val="000000"/>
          <w:sz w:val="22"/>
          <w:szCs w:val="22"/>
        </w:rPr>
      </w:pPr>
    </w:p>
    <w:tbl>
      <w:tblPr>
        <w:tblW w:w="10374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472"/>
        <w:gridCol w:w="1902"/>
      </w:tblGrid>
      <w:tr w:rsidR="003218E1" w:rsidRPr="00DA2658" w14:paraId="59C62BCB" w14:textId="77777777" w:rsidTr="001A411A">
        <w:trPr>
          <w:trHeight w:val="397"/>
          <w:tblHeader/>
          <w:jc w:val="center"/>
        </w:trPr>
        <w:tc>
          <w:tcPr>
            <w:tcW w:w="84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AD29E9" w14:textId="77777777" w:rsidR="003218E1" w:rsidRPr="00DA2658" w:rsidRDefault="003218E1">
            <w:pPr>
              <w:spacing w:line="120" w:lineRule="exact"/>
              <w:rPr>
                <w:rFonts w:ascii="Arial" w:hAnsi="Arial" w:cs="Arial"/>
                <w:color w:val="000000"/>
              </w:rPr>
            </w:pPr>
          </w:p>
          <w:p w14:paraId="5D2D9DF1" w14:textId="77777777" w:rsidR="003218E1" w:rsidRPr="00DA2658" w:rsidRDefault="003218E1">
            <w:pPr>
              <w:widowControl/>
              <w:tabs>
                <w:tab w:val="left" w:pos="0"/>
                <w:tab w:val="left" w:pos="630"/>
                <w:tab w:val="left" w:pos="1260"/>
                <w:tab w:val="left" w:pos="1530"/>
                <w:tab w:val="left" w:pos="1800"/>
                <w:tab w:val="left" w:pos="3600"/>
              </w:tabs>
              <w:spacing w:after="58" w:line="274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DA265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ADDITIONAL CORRECTIONS </w:t>
            </w:r>
            <w:r w:rsidRPr="00DA2658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111FA3" w14:textId="77777777" w:rsidR="003218E1" w:rsidRPr="00DA2658" w:rsidRDefault="003218E1">
            <w:pPr>
              <w:spacing w:line="120" w:lineRule="exact"/>
              <w:rPr>
                <w:rFonts w:ascii="Arial" w:hAnsi="Arial" w:cs="Arial"/>
                <w:b/>
                <w:bCs/>
                <w:color w:val="000000"/>
              </w:rPr>
            </w:pPr>
          </w:p>
          <w:p w14:paraId="3DF77812" w14:textId="77777777" w:rsidR="003218E1" w:rsidRPr="00DA2658" w:rsidRDefault="003218E1">
            <w:pPr>
              <w:widowControl/>
              <w:tabs>
                <w:tab w:val="left" w:pos="0"/>
                <w:tab w:val="left" w:pos="630"/>
                <w:tab w:val="left" w:pos="1260"/>
                <w:tab w:val="left" w:pos="1530"/>
                <w:tab w:val="left" w:pos="1800"/>
                <w:tab w:val="left" w:pos="3600"/>
              </w:tabs>
              <w:spacing w:after="58" w:line="274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DA265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Code Sec. No.</w:t>
            </w:r>
          </w:p>
        </w:tc>
      </w:tr>
      <w:tr w:rsidR="003218E1" w:rsidRPr="00DA2658" w14:paraId="56FCBE8B" w14:textId="77777777" w:rsidTr="001A411A">
        <w:trPr>
          <w:trHeight w:val="423"/>
          <w:jc w:val="center"/>
        </w:trPr>
        <w:tc>
          <w:tcPr>
            <w:tcW w:w="84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8B021C" w14:textId="77777777" w:rsidR="003218E1" w:rsidRPr="00DA2658" w:rsidRDefault="003218E1">
            <w:pPr>
              <w:spacing w:line="120" w:lineRule="exact"/>
              <w:rPr>
                <w:rFonts w:ascii="Arial" w:hAnsi="Arial" w:cs="Arial"/>
                <w:b/>
                <w:bCs/>
                <w:color w:val="000000"/>
              </w:rPr>
            </w:pPr>
          </w:p>
          <w:p w14:paraId="49DCAD36" w14:textId="77777777" w:rsidR="003218E1" w:rsidRPr="00DA2658" w:rsidRDefault="003218E1">
            <w:pPr>
              <w:widowControl/>
              <w:tabs>
                <w:tab w:val="left" w:pos="0"/>
                <w:tab w:val="left" w:pos="630"/>
                <w:tab w:val="left" w:pos="1260"/>
                <w:tab w:val="left" w:pos="1530"/>
                <w:tab w:val="left" w:pos="1800"/>
                <w:tab w:val="left" w:pos="3600"/>
              </w:tabs>
              <w:spacing w:after="58" w:line="274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EDBD92" w14:textId="77777777" w:rsidR="003218E1" w:rsidRPr="00DA2658" w:rsidRDefault="003218E1">
            <w:pPr>
              <w:spacing w:line="120" w:lineRule="exact"/>
              <w:rPr>
                <w:rFonts w:ascii="Arial" w:hAnsi="Arial" w:cs="Arial"/>
                <w:b/>
                <w:bCs/>
                <w:color w:val="000000"/>
              </w:rPr>
            </w:pPr>
          </w:p>
          <w:p w14:paraId="088E526C" w14:textId="77777777" w:rsidR="003218E1" w:rsidRPr="00DA2658" w:rsidRDefault="003218E1">
            <w:pPr>
              <w:widowControl/>
              <w:tabs>
                <w:tab w:val="left" w:pos="0"/>
                <w:tab w:val="left" w:pos="630"/>
                <w:tab w:val="left" w:pos="1260"/>
                <w:tab w:val="left" w:pos="1530"/>
                <w:tab w:val="left" w:pos="1800"/>
                <w:tab w:val="left" w:pos="3600"/>
              </w:tabs>
              <w:spacing w:after="58" w:line="274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218E1" w:rsidRPr="00DA2658" w14:paraId="5CE3B53A" w14:textId="77777777" w:rsidTr="001A411A">
        <w:trPr>
          <w:trHeight w:val="423"/>
          <w:jc w:val="center"/>
        </w:trPr>
        <w:tc>
          <w:tcPr>
            <w:tcW w:w="84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26B503" w14:textId="77777777" w:rsidR="003218E1" w:rsidRPr="00DA2658" w:rsidRDefault="003218E1">
            <w:pPr>
              <w:spacing w:line="120" w:lineRule="exact"/>
              <w:rPr>
                <w:rFonts w:ascii="Arial" w:hAnsi="Arial" w:cs="Arial"/>
                <w:b/>
                <w:bCs/>
                <w:color w:val="000000"/>
              </w:rPr>
            </w:pPr>
          </w:p>
          <w:p w14:paraId="1CFAF7C1" w14:textId="77777777" w:rsidR="003218E1" w:rsidRPr="00DA2658" w:rsidRDefault="003218E1">
            <w:pPr>
              <w:widowControl/>
              <w:tabs>
                <w:tab w:val="left" w:pos="0"/>
                <w:tab w:val="left" w:pos="630"/>
                <w:tab w:val="left" w:pos="1260"/>
                <w:tab w:val="left" w:pos="1530"/>
                <w:tab w:val="left" w:pos="1800"/>
                <w:tab w:val="left" w:pos="3600"/>
              </w:tabs>
              <w:spacing w:after="58" w:line="274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FF5B69" w14:textId="77777777" w:rsidR="003218E1" w:rsidRPr="00DA2658" w:rsidRDefault="003218E1">
            <w:pPr>
              <w:spacing w:line="120" w:lineRule="exact"/>
              <w:rPr>
                <w:rFonts w:ascii="Arial" w:hAnsi="Arial" w:cs="Arial"/>
                <w:b/>
                <w:bCs/>
                <w:color w:val="000000"/>
              </w:rPr>
            </w:pPr>
          </w:p>
          <w:p w14:paraId="7962C31A" w14:textId="77777777" w:rsidR="003218E1" w:rsidRPr="00DA2658" w:rsidRDefault="003218E1">
            <w:pPr>
              <w:widowControl/>
              <w:tabs>
                <w:tab w:val="left" w:pos="0"/>
                <w:tab w:val="left" w:pos="630"/>
                <w:tab w:val="left" w:pos="1260"/>
                <w:tab w:val="left" w:pos="1530"/>
                <w:tab w:val="left" w:pos="1800"/>
                <w:tab w:val="left" w:pos="3600"/>
              </w:tabs>
              <w:spacing w:after="58" w:line="274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218E1" w:rsidRPr="00DA2658" w14:paraId="7A03A2F2" w14:textId="77777777" w:rsidTr="001A411A">
        <w:trPr>
          <w:trHeight w:val="423"/>
          <w:jc w:val="center"/>
        </w:trPr>
        <w:tc>
          <w:tcPr>
            <w:tcW w:w="84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AC6AC8" w14:textId="77777777" w:rsidR="003218E1" w:rsidRPr="00DA2658" w:rsidRDefault="003218E1">
            <w:pPr>
              <w:spacing w:line="120" w:lineRule="exact"/>
              <w:rPr>
                <w:rFonts w:ascii="Arial" w:hAnsi="Arial" w:cs="Arial"/>
                <w:b/>
                <w:bCs/>
                <w:color w:val="000000"/>
              </w:rPr>
            </w:pPr>
          </w:p>
          <w:p w14:paraId="3F894609" w14:textId="77777777" w:rsidR="003218E1" w:rsidRPr="00DA2658" w:rsidRDefault="003218E1">
            <w:pPr>
              <w:widowControl/>
              <w:tabs>
                <w:tab w:val="left" w:pos="0"/>
                <w:tab w:val="left" w:pos="630"/>
                <w:tab w:val="left" w:pos="1260"/>
                <w:tab w:val="left" w:pos="1530"/>
                <w:tab w:val="left" w:pos="1800"/>
                <w:tab w:val="left" w:pos="3600"/>
              </w:tabs>
              <w:spacing w:after="58" w:line="274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5096C6" w14:textId="77777777" w:rsidR="003218E1" w:rsidRPr="00DA2658" w:rsidRDefault="003218E1">
            <w:pPr>
              <w:spacing w:line="120" w:lineRule="exact"/>
              <w:rPr>
                <w:rFonts w:ascii="Arial" w:hAnsi="Arial" w:cs="Arial"/>
                <w:b/>
                <w:bCs/>
                <w:color w:val="000000"/>
              </w:rPr>
            </w:pPr>
          </w:p>
          <w:p w14:paraId="7EB4D2B0" w14:textId="77777777" w:rsidR="003218E1" w:rsidRPr="00DA2658" w:rsidRDefault="003218E1">
            <w:pPr>
              <w:widowControl/>
              <w:tabs>
                <w:tab w:val="left" w:pos="0"/>
                <w:tab w:val="left" w:pos="630"/>
                <w:tab w:val="left" w:pos="1260"/>
                <w:tab w:val="left" w:pos="1530"/>
                <w:tab w:val="left" w:pos="1800"/>
                <w:tab w:val="left" w:pos="3600"/>
              </w:tabs>
              <w:spacing w:after="58" w:line="274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218E1" w:rsidRPr="00DA2658" w14:paraId="1E0562C7" w14:textId="77777777" w:rsidTr="001A411A">
        <w:trPr>
          <w:trHeight w:val="423"/>
          <w:jc w:val="center"/>
        </w:trPr>
        <w:tc>
          <w:tcPr>
            <w:tcW w:w="84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8F053D" w14:textId="77777777" w:rsidR="003218E1" w:rsidRPr="00DA2658" w:rsidRDefault="003218E1">
            <w:pPr>
              <w:spacing w:line="120" w:lineRule="exact"/>
              <w:rPr>
                <w:rFonts w:ascii="Arial" w:hAnsi="Arial" w:cs="Arial"/>
                <w:b/>
                <w:bCs/>
                <w:color w:val="000000"/>
              </w:rPr>
            </w:pPr>
          </w:p>
          <w:p w14:paraId="21C8E195" w14:textId="77777777" w:rsidR="003218E1" w:rsidRPr="00DA2658" w:rsidRDefault="003218E1">
            <w:pPr>
              <w:widowControl/>
              <w:tabs>
                <w:tab w:val="left" w:pos="0"/>
                <w:tab w:val="left" w:pos="630"/>
                <w:tab w:val="left" w:pos="1260"/>
                <w:tab w:val="left" w:pos="1530"/>
                <w:tab w:val="left" w:pos="1800"/>
                <w:tab w:val="left" w:pos="3600"/>
              </w:tabs>
              <w:spacing w:after="58" w:line="274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82E4AD" w14:textId="77777777" w:rsidR="003218E1" w:rsidRPr="00DA2658" w:rsidRDefault="003218E1">
            <w:pPr>
              <w:spacing w:line="120" w:lineRule="exact"/>
              <w:rPr>
                <w:rFonts w:ascii="Arial" w:hAnsi="Arial" w:cs="Arial"/>
                <w:b/>
                <w:bCs/>
                <w:color w:val="000000"/>
              </w:rPr>
            </w:pPr>
          </w:p>
          <w:p w14:paraId="628B88A1" w14:textId="77777777" w:rsidR="003218E1" w:rsidRPr="00DA2658" w:rsidRDefault="003218E1">
            <w:pPr>
              <w:widowControl/>
              <w:tabs>
                <w:tab w:val="left" w:pos="0"/>
                <w:tab w:val="left" w:pos="630"/>
                <w:tab w:val="left" w:pos="1260"/>
                <w:tab w:val="left" w:pos="1530"/>
                <w:tab w:val="left" w:pos="1800"/>
                <w:tab w:val="left" w:pos="3600"/>
              </w:tabs>
              <w:spacing w:after="58" w:line="274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218E1" w:rsidRPr="00DA2658" w14:paraId="7810FDF2" w14:textId="77777777" w:rsidTr="001A411A">
        <w:trPr>
          <w:trHeight w:val="423"/>
          <w:jc w:val="center"/>
        </w:trPr>
        <w:tc>
          <w:tcPr>
            <w:tcW w:w="84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AB4169" w14:textId="77777777" w:rsidR="003218E1" w:rsidRPr="00DA2658" w:rsidRDefault="003218E1">
            <w:pPr>
              <w:spacing w:line="120" w:lineRule="exact"/>
              <w:rPr>
                <w:rFonts w:ascii="Arial" w:hAnsi="Arial" w:cs="Arial"/>
                <w:b/>
                <w:bCs/>
                <w:color w:val="000000"/>
              </w:rPr>
            </w:pPr>
          </w:p>
          <w:p w14:paraId="77F9402B" w14:textId="77777777" w:rsidR="003218E1" w:rsidRPr="00DA2658" w:rsidRDefault="003218E1">
            <w:pPr>
              <w:widowControl/>
              <w:tabs>
                <w:tab w:val="left" w:pos="0"/>
                <w:tab w:val="left" w:pos="630"/>
                <w:tab w:val="left" w:pos="1260"/>
                <w:tab w:val="left" w:pos="1530"/>
                <w:tab w:val="left" w:pos="1800"/>
                <w:tab w:val="left" w:pos="3600"/>
              </w:tabs>
              <w:spacing w:after="58" w:line="274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1FA875" w14:textId="77777777" w:rsidR="003218E1" w:rsidRPr="00DA2658" w:rsidRDefault="003218E1">
            <w:pPr>
              <w:spacing w:line="120" w:lineRule="exact"/>
              <w:rPr>
                <w:rFonts w:ascii="Arial" w:hAnsi="Arial" w:cs="Arial"/>
                <w:b/>
                <w:bCs/>
                <w:color w:val="000000"/>
              </w:rPr>
            </w:pPr>
          </w:p>
          <w:p w14:paraId="498E6DA4" w14:textId="77777777" w:rsidR="003218E1" w:rsidRPr="00DA2658" w:rsidRDefault="003218E1">
            <w:pPr>
              <w:widowControl/>
              <w:tabs>
                <w:tab w:val="left" w:pos="0"/>
                <w:tab w:val="left" w:pos="630"/>
                <w:tab w:val="left" w:pos="1260"/>
                <w:tab w:val="left" w:pos="1530"/>
                <w:tab w:val="left" w:pos="1800"/>
                <w:tab w:val="left" w:pos="3600"/>
              </w:tabs>
              <w:spacing w:after="58" w:line="274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218E1" w:rsidRPr="00DA2658" w14:paraId="1BB841D7" w14:textId="77777777" w:rsidTr="001A411A">
        <w:trPr>
          <w:trHeight w:val="423"/>
          <w:jc w:val="center"/>
        </w:trPr>
        <w:tc>
          <w:tcPr>
            <w:tcW w:w="84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EB3728" w14:textId="77777777" w:rsidR="003218E1" w:rsidRPr="00DA2658" w:rsidRDefault="003218E1">
            <w:pPr>
              <w:spacing w:line="120" w:lineRule="exact"/>
              <w:rPr>
                <w:rFonts w:ascii="Arial" w:hAnsi="Arial" w:cs="Arial"/>
                <w:b/>
                <w:bCs/>
                <w:color w:val="000000"/>
              </w:rPr>
            </w:pPr>
          </w:p>
          <w:p w14:paraId="60AFD850" w14:textId="77777777" w:rsidR="003218E1" w:rsidRPr="00DA2658" w:rsidRDefault="003218E1">
            <w:pPr>
              <w:widowControl/>
              <w:tabs>
                <w:tab w:val="left" w:pos="0"/>
                <w:tab w:val="left" w:pos="630"/>
                <w:tab w:val="left" w:pos="1260"/>
                <w:tab w:val="left" w:pos="1530"/>
                <w:tab w:val="left" w:pos="1800"/>
                <w:tab w:val="left" w:pos="3600"/>
              </w:tabs>
              <w:spacing w:after="58" w:line="274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0A6CA6" w14:textId="77777777" w:rsidR="003218E1" w:rsidRPr="00DA2658" w:rsidRDefault="003218E1">
            <w:pPr>
              <w:spacing w:line="120" w:lineRule="exact"/>
              <w:rPr>
                <w:rFonts w:ascii="Arial" w:hAnsi="Arial" w:cs="Arial"/>
                <w:b/>
                <w:bCs/>
                <w:color w:val="000000"/>
              </w:rPr>
            </w:pPr>
          </w:p>
          <w:p w14:paraId="0BF6F240" w14:textId="77777777" w:rsidR="003218E1" w:rsidRPr="00DA2658" w:rsidRDefault="003218E1">
            <w:pPr>
              <w:widowControl/>
              <w:tabs>
                <w:tab w:val="left" w:pos="0"/>
                <w:tab w:val="left" w:pos="630"/>
                <w:tab w:val="left" w:pos="1260"/>
                <w:tab w:val="left" w:pos="1530"/>
                <w:tab w:val="left" w:pos="1800"/>
                <w:tab w:val="left" w:pos="3600"/>
              </w:tabs>
              <w:spacing w:after="58" w:line="274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218E1" w:rsidRPr="00DA2658" w14:paraId="5BF3F9B2" w14:textId="77777777" w:rsidTr="001A411A">
        <w:trPr>
          <w:trHeight w:val="423"/>
          <w:jc w:val="center"/>
        </w:trPr>
        <w:tc>
          <w:tcPr>
            <w:tcW w:w="84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C29E9D" w14:textId="77777777" w:rsidR="003218E1" w:rsidRPr="00DA2658" w:rsidRDefault="003218E1">
            <w:pPr>
              <w:spacing w:line="120" w:lineRule="exact"/>
              <w:rPr>
                <w:rFonts w:ascii="Arial" w:hAnsi="Arial" w:cs="Arial"/>
                <w:b/>
                <w:bCs/>
                <w:color w:val="000000"/>
              </w:rPr>
            </w:pPr>
          </w:p>
          <w:p w14:paraId="734BA7C7" w14:textId="77777777" w:rsidR="003218E1" w:rsidRPr="00DA2658" w:rsidRDefault="003218E1">
            <w:pPr>
              <w:widowControl/>
              <w:tabs>
                <w:tab w:val="left" w:pos="0"/>
                <w:tab w:val="left" w:pos="630"/>
                <w:tab w:val="left" w:pos="1260"/>
                <w:tab w:val="left" w:pos="1530"/>
                <w:tab w:val="left" w:pos="1800"/>
                <w:tab w:val="left" w:pos="3600"/>
              </w:tabs>
              <w:spacing w:after="58" w:line="274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7066B8" w14:textId="77777777" w:rsidR="003218E1" w:rsidRPr="00DA2658" w:rsidRDefault="003218E1">
            <w:pPr>
              <w:spacing w:line="120" w:lineRule="exact"/>
              <w:rPr>
                <w:rFonts w:ascii="Arial" w:hAnsi="Arial" w:cs="Arial"/>
                <w:b/>
                <w:bCs/>
                <w:color w:val="000000"/>
              </w:rPr>
            </w:pPr>
          </w:p>
          <w:p w14:paraId="4B216A33" w14:textId="77777777" w:rsidR="003218E1" w:rsidRPr="00DA2658" w:rsidRDefault="003218E1">
            <w:pPr>
              <w:widowControl/>
              <w:tabs>
                <w:tab w:val="left" w:pos="0"/>
                <w:tab w:val="left" w:pos="630"/>
                <w:tab w:val="left" w:pos="1260"/>
                <w:tab w:val="left" w:pos="1530"/>
                <w:tab w:val="left" w:pos="1800"/>
                <w:tab w:val="left" w:pos="3600"/>
              </w:tabs>
              <w:spacing w:after="58" w:line="274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218E1" w:rsidRPr="00DA2658" w14:paraId="20DEF13A" w14:textId="77777777" w:rsidTr="001A411A">
        <w:trPr>
          <w:trHeight w:val="423"/>
          <w:jc w:val="center"/>
        </w:trPr>
        <w:tc>
          <w:tcPr>
            <w:tcW w:w="84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BF1355" w14:textId="77777777" w:rsidR="003218E1" w:rsidRPr="00DA2658" w:rsidRDefault="003218E1">
            <w:pPr>
              <w:spacing w:line="120" w:lineRule="exact"/>
              <w:rPr>
                <w:rFonts w:ascii="Arial" w:hAnsi="Arial" w:cs="Arial"/>
                <w:b/>
                <w:bCs/>
                <w:color w:val="000000"/>
              </w:rPr>
            </w:pPr>
          </w:p>
          <w:p w14:paraId="72556C68" w14:textId="77777777" w:rsidR="003218E1" w:rsidRPr="00DA2658" w:rsidRDefault="003218E1">
            <w:pPr>
              <w:widowControl/>
              <w:tabs>
                <w:tab w:val="left" w:pos="0"/>
                <w:tab w:val="left" w:pos="630"/>
                <w:tab w:val="left" w:pos="1260"/>
                <w:tab w:val="left" w:pos="1530"/>
                <w:tab w:val="left" w:pos="1800"/>
                <w:tab w:val="left" w:pos="3600"/>
              </w:tabs>
              <w:spacing w:after="58" w:line="274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2CCB64" w14:textId="77777777" w:rsidR="003218E1" w:rsidRPr="00DA2658" w:rsidRDefault="003218E1">
            <w:pPr>
              <w:spacing w:line="120" w:lineRule="exact"/>
              <w:rPr>
                <w:rFonts w:ascii="Arial" w:hAnsi="Arial" w:cs="Arial"/>
                <w:b/>
                <w:bCs/>
                <w:color w:val="000000"/>
              </w:rPr>
            </w:pPr>
          </w:p>
          <w:p w14:paraId="1B838DAD" w14:textId="77777777" w:rsidR="003218E1" w:rsidRPr="00DA2658" w:rsidRDefault="003218E1">
            <w:pPr>
              <w:widowControl/>
              <w:tabs>
                <w:tab w:val="left" w:pos="0"/>
                <w:tab w:val="left" w:pos="630"/>
                <w:tab w:val="left" w:pos="1260"/>
                <w:tab w:val="left" w:pos="1530"/>
                <w:tab w:val="left" w:pos="1800"/>
                <w:tab w:val="left" w:pos="3600"/>
              </w:tabs>
              <w:spacing w:after="58" w:line="274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218E1" w:rsidRPr="00DA2658" w14:paraId="741B79FF" w14:textId="77777777" w:rsidTr="001A411A">
        <w:trPr>
          <w:trHeight w:val="423"/>
          <w:jc w:val="center"/>
        </w:trPr>
        <w:tc>
          <w:tcPr>
            <w:tcW w:w="84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D90D92" w14:textId="77777777" w:rsidR="003218E1" w:rsidRPr="00DA2658" w:rsidRDefault="003218E1">
            <w:pPr>
              <w:spacing w:line="120" w:lineRule="exact"/>
              <w:rPr>
                <w:rFonts w:ascii="Arial" w:hAnsi="Arial" w:cs="Arial"/>
                <w:b/>
                <w:bCs/>
                <w:color w:val="000000"/>
              </w:rPr>
            </w:pPr>
          </w:p>
          <w:p w14:paraId="58EA692A" w14:textId="77777777" w:rsidR="003218E1" w:rsidRPr="00DA2658" w:rsidRDefault="003218E1">
            <w:pPr>
              <w:widowControl/>
              <w:tabs>
                <w:tab w:val="left" w:pos="0"/>
                <w:tab w:val="left" w:pos="630"/>
                <w:tab w:val="left" w:pos="1260"/>
                <w:tab w:val="left" w:pos="1530"/>
                <w:tab w:val="left" w:pos="1800"/>
                <w:tab w:val="left" w:pos="3600"/>
              </w:tabs>
              <w:spacing w:after="58" w:line="274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142E8" w14:textId="77777777" w:rsidR="003218E1" w:rsidRPr="00DA2658" w:rsidRDefault="003218E1">
            <w:pPr>
              <w:spacing w:line="120" w:lineRule="exact"/>
              <w:rPr>
                <w:rFonts w:ascii="Arial" w:hAnsi="Arial" w:cs="Arial"/>
                <w:b/>
                <w:bCs/>
                <w:color w:val="000000"/>
              </w:rPr>
            </w:pPr>
          </w:p>
          <w:p w14:paraId="7E007F2A" w14:textId="77777777" w:rsidR="003218E1" w:rsidRPr="00DA2658" w:rsidRDefault="003218E1">
            <w:pPr>
              <w:widowControl/>
              <w:tabs>
                <w:tab w:val="left" w:pos="0"/>
                <w:tab w:val="left" w:pos="630"/>
                <w:tab w:val="left" w:pos="1260"/>
                <w:tab w:val="left" w:pos="1530"/>
                <w:tab w:val="left" w:pos="1800"/>
                <w:tab w:val="left" w:pos="3600"/>
              </w:tabs>
              <w:spacing w:after="58" w:line="274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218E1" w:rsidRPr="00DA2658" w14:paraId="2185476A" w14:textId="77777777" w:rsidTr="001A411A">
        <w:trPr>
          <w:trHeight w:val="423"/>
          <w:jc w:val="center"/>
        </w:trPr>
        <w:tc>
          <w:tcPr>
            <w:tcW w:w="84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2422B2" w14:textId="77777777" w:rsidR="003218E1" w:rsidRPr="00DA2658" w:rsidRDefault="003218E1">
            <w:pPr>
              <w:spacing w:line="120" w:lineRule="exact"/>
              <w:rPr>
                <w:rFonts w:ascii="Arial" w:hAnsi="Arial" w:cs="Arial"/>
                <w:b/>
                <w:bCs/>
                <w:color w:val="000000"/>
              </w:rPr>
            </w:pPr>
          </w:p>
          <w:p w14:paraId="4E53F8A1" w14:textId="77777777" w:rsidR="003218E1" w:rsidRPr="00DA2658" w:rsidRDefault="003218E1">
            <w:pPr>
              <w:widowControl/>
              <w:tabs>
                <w:tab w:val="left" w:pos="0"/>
                <w:tab w:val="left" w:pos="630"/>
                <w:tab w:val="left" w:pos="1260"/>
                <w:tab w:val="left" w:pos="1530"/>
                <w:tab w:val="left" w:pos="1800"/>
                <w:tab w:val="left" w:pos="3600"/>
              </w:tabs>
              <w:spacing w:after="58" w:line="274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761CE5" w14:textId="77777777" w:rsidR="003218E1" w:rsidRPr="00DA2658" w:rsidRDefault="003218E1">
            <w:pPr>
              <w:spacing w:line="120" w:lineRule="exact"/>
              <w:rPr>
                <w:rFonts w:ascii="Arial" w:hAnsi="Arial" w:cs="Arial"/>
                <w:b/>
                <w:bCs/>
                <w:color w:val="000000"/>
              </w:rPr>
            </w:pPr>
          </w:p>
          <w:p w14:paraId="7C3F3FF3" w14:textId="77777777" w:rsidR="003218E1" w:rsidRPr="00DA2658" w:rsidRDefault="003218E1">
            <w:pPr>
              <w:widowControl/>
              <w:tabs>
                <w:tab w:val="left" w:pos="0"/>
                <w:tab w:val="left" w:pos="630"/>
                <w:tab w:val="left" w:pos="1260"/>
                <w:tab w:val="left" w:pos="1530"/>
                <w:tab w:val="left" w:pos="1800"/>
                <w:tab w:val="left" w:pos="3600"/>
              </w:tabs>
              <w:spacing w:after="58" w:line="274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218E1" w:rsidRPr="00DA2658" w14:paraId="542B8731" w14:textId="77777777" w:rsidTr="001A411A">
        <w:trPr>
          <w:trHeight w:val="423"/>
          <w:jc w:val="center"/>
        </w:trPr>
        <w:tc>
          <w:tcPr>
            <w:tcW w:w="84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1163FC" w14:textId="77777777" w:rsidR="003218E1" w:rsidRPr="00DA2658" w:rsidRDefault="003218E1">
            <w:pPr>
              <w:spacing w:line="120" w:lineRule="exact"/>
              <w:rPr>
                <w:rFonts w:ascii="Arial" w:hAnsi="Arial" w:cs="Arial"/>
                <w:b/>
                <w:bCs/>
                <w:color w:val="000000"/>
              </w:rPr>
            </w:pPr>
          </w:p>
          <w:p w14:paraId="6335700B" w14:textId="77777777" w:rsidR="003218E1" w:rsidRPr="00DA2658" w:rsidRDefault="003218E1">
            <w:pPr>
              <w:widowControl/>
              <w:tabs>
                <w:tab w:val="left" w:pos="0"/>
                <w:tab w:val="left" w:pos="630"/>
                <w:tab w:val="left" w:pos="1260"/>
                <w:tab w:val="left" w:pos="1530"/>
                <w:tab w:val="left" w:pos="1800"/>
                <w:tab w:val="left" w:pos="3600"/>
              </w:tabs>
              <w:spacing w:after="58" w:line="274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184A5D" w14:textId="77777777" w:rsidR="003218E1" w:rsidRPr="00DA2658" w:rsidRDefault="003218E1">
            <w:pPr>
              <w:spacing w:line="120" w:lineRule="exact"/>
              <w:rPr>
                <w:rFonts w:ascii="Arial" w:hAnsi="Arial" w:cs="Arial"/>
                <w:b/>
                <w:bCs/>
                <w:color w:val="000000"/>
              </w:rPr>
            </w:pPr>
          </w:p>
          <w:p w14:paraId="02E988A3" w14:textId="77777777" w:rsidR="003218E1" w:rsidRPr="00DA2658" w:rsidRDefault="003218E1">
            <w:pPr>
              <w:widowControl/>
              <w:tabs>
                <w:tab w:val="left" w:pos="0"/>
                <w:tab w:val="left" w:pos="630"/>
                <w:tab w:val="left" w:pos="1260"/>
                <w:tab w:val="left" w:pos="1530"/>
                <w:tab w:val="left" w:pos="1800"/>
                <w:tab w:val="left" w:pos="3600"/>
              </w:tabs>
              <w:spacing w:after="58" w:line="274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218E1" w:rsidRPr="00DA2658" w14:paraId="67E070FC" w14:textId="77777777" w:rsidTr="001A411A">
        <w:trPr>
          <w:trHeight w:val="423"/>
          <w:jc w:val="center"/>
        </w:trPr>
        <w:tc>
          <w:tcPr>
            <w:tcW w:w="84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EE4290" w14:textId="77777777" w:rsidR="003218E1" w:rsidRPr="00DA2658" w:rsidRDefault="003218E1">
            <w:pPr>
              <w:spacing w:line="120" w:lineRule="exact"/>
              <w:rPr>
                <w:rFonts w:ascii="Arial" w:hAnsi="Arial" w:cs="Arial"/>
                <w:b/>
                <w:bCs/>
                <w:color w:val="000000"/>
              </w:rPr>
            </w:pPr>
          </w:p>
          <w:p w14:paraId="637C5E09" w14:textId="77777777" w:rsidR="003218E1" w:rsidRPr="00DA2658" w:rsidRDefault="003218E1">
            <w:pPr>
              <w:widowControl/>
              <w:tabs>
                <w:tab w:val="left" w:pos="0"/>
                <w:tab w:val="left" w:pos="630"/>
                <w:tab w:val="left" w:pos="1260"/>
                <w:tab w:val="left" w:pos="1530"/>
                <w:tab w:val="left" w:pos="1800"/>
                <w:tab w:val="left" w:pos="3600"/>
              </w:tabs>
              <w:spacing w:after="58" w:line="274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30634D" w14:textId="77777777" w:rsidR="003218E1" w:rsidRPr="00DA2658" w:rsidRDefault="003218E1">
            <w:pPr>
              <w:spacing w:line="120" w:lineRule="exact"/>
              <w:rPr>
                <w:rFonts w:ascii="Arial" w:hAnsi="Arial" w:cs="Arial"/>
                <w:b/>
                <w:bCs/>
                <w:color w:val="000000"/>
              </w:rPr>
            </w:pPr>
          </w:p>
          <w:p w14:paraId="1C5E4742" w14:textId="77777777" w:rsidR="003218E1" w:rsidRPr="00DA2658" w:rsidRDefault="003218E1">
            <w:pPr>
              <w:widowControl/>
              <w:tabs>
                <w:tab w:val="left" w:pos="0"/>
                <w:tab w:val="left" w:pos="630"/>
                <w:tab w:val="left" w:pos="1260"/>
                <w:tab w:val="left" w:pos="1530"/>
                <w:tab w:val="left" w:pos="1800"/>
                <w:tab w:val="left" w:pos="3600"/>
              </w:tabs>
              <w:spacing w:after="58" w:line="274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218E1" w:rsidRPr="00DA2658" w14:paraId="0CBAFE40" w14:textId="77777777" w:rsidTr="001A411A">
        <w:trPr>
          <w:trHeight w:val="423"/>
          <w:jc w:val="center"/>
        </w:trPr>
        <w:tc>
          <w:tcPr>
            <w:tcW w:w="84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5B74BA" w14:textId="77777777" w:rsidR="003218E1" w:rsidRPr="00DA2658" w:rsidRDefault="003218E1">
            <w:pPr>
              <w:spacing w:line="120" w:lineRule="exact"/>
              <w:rPr>
                <w:rFonts w:ascii="Arial" w:hAnsi="Arial" w:cs="Arial"/>
                <w:b/>
                <w:bCs/>
                <w:color w:val="000000"/>
              </w:rPr>
            </w:pPr>
          </w:p>
          <w:p w14:paraId="5799BCBD" w14:textId="77777777" w:rsidR="003218E1" w:rsidRPr="00DA2658" w:rsidRDefault="003218E1">
            <w:pPr>
              <w:widowControl/>
              <w:tabs>
                <w:tab w:val="left" w:pos="0"/>
                <w:tab w:val="left" w:pos="630"/>
                <w:tab w:val="left" w:pos="1260"/>
                <w:tab w:val="left" w:pos="1530"/>
                <w:tab w:val="left" w:pos="1800"/>
                <w:tab w:val="left" w:pos="3600"/>
              </w:tabs>
              <w:spacing w:after="58" w:line="274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EA8F34" w14:textId="77777777" w:rsidR="003218E1" w:rsidRPr="00DA2658" w:rsidRDefault="003218E1">
            <w:pPr>
              <w:spacing w:line="120" w:lineRule="exact"/>
              <w:rPr>
                <w:rFonts w:ascii="Arial" w:hAnsi="Arial" w:cs="Arial"/>
                <w:b/>
                <w:bCs/>
                <w:color w:val="000000"/>
              </w:rPr>
            </w:pPr>
          </w:p>
          <w:p w14:paraId="248490FD" w14:textId="77777777" w:rsidR="003218E1" w:rsidRPr="00DA2658" w:rsidRDefault="003218E1">
            <w:pPr>
              <w:widowControl/>
              <w:tabs>
                <w:tab w:val="left" w:pos="0"/>
                <w:tab w:val="left" w:pos="630"/>
                <w:tab w:val="left" w:pos="1260"/>
                <w:tab w:val="left" w:pos="1530"/>
                <w:tab w:val="left" w:pos="1800"/>
                <w:tab w:val="left" w:pos="3600"/>
              </w:tabs>
              <w:spacing w:after="58" w:line="274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218E1" w:rsidRPr="00DA2658" w14:paraId="67760F63" w14:textId="77777777" w:rsidTr="001A411A">
        <w:trPr>
          <w:trHeight w:val="423"/>
          <w:jc w:val="center"/>
        </w:trPr>
        <w:tc>
          <w:tcPr>
            <w:tcW w:w="84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B88389" w14:textId="77777777" w:rsidR="003218E1" w:rsidRPr="00DA2658" w:rsidRDefault="003218E1">
            <w:pPr>
              <w:spacing w:line="120" w:lineRule="exact"/>
              <w:rPr>
                <w:rFonts w:ascii="Arial" w:hAnsi="Arial" w:cs="Arial"/>
                <w:b/>
                <w:bCs/>
                <w:color w:val="000000"/>
              </w:rPr>
            </w:pPr>
          </w:p>
          <w:p w14:paraId="4D9B1801" w14:textId="77777777" w:rsidR="003218E1" w:rsidRPr="00DA2658" w:rsidRDefault="003218E1">
            <w:pPr>
              <w:widowControl/>
              <w:tabs>
                <w:tab w:val="left" w:pos="0"/>
                <w:tab w:val="left" w:pos="630"/>
                <w:tab w:val="left" w:pos="1260"/>
                <w:tab w:val="left" w:pos="1530"/>
                <w:tab w:val="left" w:pos="1800"/>
                <w:tab w:val="left" w:pos="3600"/>
              </w:tabs>
              <w:spacing w:after="58" w:line="274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F4B44E" w14:textId="77777777" w:rsidR="003218E1" w:rsidRPr="00DA2658" w:rsidRDefault="003218E1">
            <w:pPr>
              <w:spacing w:line="120" w:lineRule="exact"/>
              <w:rPr>
                <w:rFonts w:ascii="Arial" w:hAnsi="Arial" w:cs="Arial"/>
                <w:b/>
                <w:bCs/>
                <w:color w:val="000000"/>
              </w:rPr>
            </w:pPr>
          </w:p>
          <w:p w14:paraId="33B5FB4A" w14:textId="77777777" w:rsidR="003218E1" w:rsidRPr="00DA2658" w:rsidRDefault="003218E1">
            <w:pPr>
              <w:widowControl/>
              <w:tabs>
                <w:tab w:val="left" w:pos="0"/>
                <w:tab w:val="left" w:pos="630"/>
                <w:tab w:val="left" w:pos="1260"/>
                <w:tab w:val="left" w:pos="1530"/>
                <w:tab w:val="left" w:pos="1800"/>
                <w:tab w:val="left" w:pos="3600"/>
              </w:tabs>
              <w:spacing w:after="58" w:line="274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218E1" w:rsidRPr="00DA2658" w14:paraId="46AC35AC" w14:textId="77777777" w:rsidTr="001A411A">
        <w:trPr>
          <w:trHeight w:val="423"/>
          <w:jc w:val="center"/>
        </w:trPr>
        <w:tc>
          <w:tcPr>
            <w:tcW w:w="84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392A13" w14:textId="77777777" w:rsidR="003218E1" w:rsidRPr="00DA2658" w:rsidRDefault="003218E1">
            <w:pPr>
              <w:spacing w:line="120" w:lineRule="exact"/>
              <w:rPr>
                <w:rFonts w:ascii="Arial" w:hAnsi="Arial" w:cs="Arial"/>
                <w:b/>
                <w:bCs/>
                <w:color w:val="000000"/>
              </w:rPr>
            </w:pPr>
          </w:p>
          <w:p w14:paraId="270FDDF7" w14:textId="77777777" w:rsidR="003218E1" w:rsidRPr="00DA2658" w:rsidRDefault="003218E1">
            <w:pPr>
              <w:widowControl/>
              <w:tabs>
                <w:tab w:val="left" w:pos="0"/>
                <w:tab w:val="left" w:pos="630"/>
                <w:tab w:val="left" w:pos="1260"/>
                <w:tab w:val="left" w:pos="1530"/>
                <w:tab w:val="left" w:pos="1800"/>
                <w:tab w:val="left" w:pos="3600"/>
              </w:tabs>
              <w:spacing w:after="58" w:line="274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C31603" w14:textId="77777777" w:rsidR="003218E1" w:rsidRPr="00DA2658" w:rsidRDefault="003218E1">
            <w:pPr>
              <w:spacing w:line="120" w:lineRule="exact"/>
              <w:rPr>
                <w:rFonts w:ascii="Arial" w:hAnsi="Arial" w:cs="Arial"/>
                <w:b/>
                <w:bCs/>
                <w:color w:val="000000"/>
              </w:rPr>
            </w:pPr>
          </w:p>
          <w:p w14:paraId="25303D4B" w14:textId="77777777" w:rsidR="003218E1" w:rsidRPr="00DA2658" w:rsidRDefault="003218E1">
            <w:pPr>
              <w:widowControl/>
              <w:tabs>
                <w:tab w:val="left" w:pos="0"/>
                <w:tab w:val="left" w:pos="630"/>
                <w:tab w:val="left" w:pos="1260"/>
                <w:tab w:val="left" w:pos="1530"/>
                <w:tab w:val="left" w:pos="1800"/>
                <w:tab w:val="left" w:pos="3600"/>
              </w:tabs>
              <w:spacing w:after="58" w:line="274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218E1" w:rsidRPr="00DA2658" w14:paraId="1F511D61" w14:textId="77777777" w:rsidTr="001A411A">
        <w:trPr>
          <w:trHeight w:val="423"/>
          <w:jc w:val="center"/>
        </w:trPr>
        <w:tc>
          <w:tcPr>
            <w:tcW w:w="84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93CFA4" w14:textId="77777777" w:rsidR="003218E1" w:rsidRPr="00DA2658" w:rsidRDefault="003218E1">
            <w:pPr>
              <w:spacing w:line="120" w:lineRule="exact"/>
              <w:rPr>
                <w:rFonts w:ascii="Arial" w:hAnsi="Arial" w:cs="Arial"/>
                <w:b/>
                <w:bCs/>
                <w:color w:val="000000"/>
              </w:rPr>
            </w:pPr>
          </w:p>
          <w:p w14:paraId="5C919D58" w14:textId="77777777" w:rsidR="003218E1" w:rsidRPr="00DA2658" w:rsidRDefault="003218E1">
            <w:pPr>
              <w:widowControl/>
              <w:tabs>
                <w:tab w:val="left" w:pos="0"/>
                <w:tab w:val="left" w:pos="630"/>
                <w:tab w:val="left" w:pos="1260"/>
                <w:tab w:val="left" w:pos="1530"/>
                <w:tab w:val="left" w:pos="1800"/>
                <w:tab w:val="left" w:pos="3600"/>
              </w:tabs>
              <w:spacing w:after="58" w:line="274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4E1FD8" w14:textId="77777777" w:rsidR="003218E1" w:rsidRPr="00DA2658" w:rsidRDefault="003218E1">
            <w:pPr>
              <w:spacing w:line="120" w:lineRule="exact"/>
              <w:rPr>
                <w:rFonts w:ascii="Arial" w:hAnsi="Arial" w:cs="Arial"/>
                <w:b/>
                <w:bCs/>
                <w:color w:val="000000"/>
              </w:rPr>
            </w:pPr>
          </w:p>
          <w:p w14:paraId="25288A5F" w14:textId="77777777" w:rsidR="003218E1" w:rsidRPr="00DA2658" w:rsidRDefault="003218E1">
            <w:pPr>
              <w:widowControl/>
              <w:tabs>
                <w:tab w:val="left" w:pos="0"/>
                <w:tab w:val="left" w:pos="630"/>
                <w:tab w:val="left" w:pos="1260"/>
                <w:tab w:val="left" w:pos="1530"/>
                <w:tab w:val="left" w:pos="1800"/>
                <w:tab w:val="left" w:pos="3600"/>
              </w:tabs>
              <w:spacing w:after="58" w:line="274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218E1" w:rsidRPr="00DA2658" w14:paraId="584D2214" w14:textId="77777777" w:rsidTr="001A411A">
        <w:trPr>
          <w:trHeight w:val="423"/>
          <w:jc w:val="center"/>
        </w:trPr>
        <w:tc>
          <w:tcPr>
            <w:tcW w:w="84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E0D4EE" w14:textId="77777777" w:rsidR="003218E1" w:rsidRPr="00DA2658" w:rsidRDefault="003218E1">
            <w:pPr>
              <w:spacing w:line="120" w:lineRule="exact"/>
              <w:rPr>
                <w:rFonts w:ascii="Arial" w:hAnsi="Arial" w:cs="Arial"/>
                <w:b/>
                <w:bCs/>
                <w:color w:val="000000"/>
              </w:rPr>
            </w:pPr>
          </w:p>
          <w:p w14:paraId="1D5554E7" w14:textId="77777777" w:rsidR="003218E1" w:rsidRPr="00DA2658" w:rsidRDefault="003218E1">
            <w:pPr>
              <w:widowControl/>
              <w:tabs>
                <w:tab w:val="left" w:pos="0"/>
                <w:tab w:val="left" w:pos="630"/>
                <w:tab w:val="left" w:pos="1260"/>
                <w:tab w:val="left" w:pos="1530"/>
                <w:tab w:val="left" w:pos="1800"/>
                <w:tab w:val="left" w:pos="3600"/>
              </w:tabs>
              <w:spacing w:after="58" w:line="274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A6DC5C" w14:textId="77777777" w:rsidR="003218E1" w:rsidRPr="00DA2658" w:rsidRDefault="003218E1">
            <w:pPr>
              <w:spacing w:line="120" w:lineRule="exact"/>
              <w:rPr>
                <w:rFonts w:ascii="Arial" w:hAnsi="Arial" w:cs="Arial"/>
                <w:b/>
                <w:bCs/>
                <w:color w:val="000000"/>
              </w:rPr>
            </w:pPr>
          </w:p>
          <w:p w14:paraId="3560A956" w14:textId="77777777" w:rsidR="003218E1" w:rsidRPr="00DA2658" w:rsidRDefault="003218E1">
            <w:pPr>
              <w:widowControl/>
              <w:tabs>
                <w:tab w:val="left" w:pos="0"/>
                <w:tab w:val="left" w:pos="630"/>
                <w:tab w:val="left" w:pos="1260"/>
                <w:tab w:val="left" w:pos="1530"/>
                <w:tab w:val="left" w:pos="1800"/>
                <w:tab w:val="left" w:pos="3600"/>
              </w:tabs>
              <w:spacing w:after="58" w:line="274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218E1" w:rsidRPr="00DA2658" w14:paraId="4111EE72" w14:textId="77777777" w:rsidTr="001A411A">
        <w:trPr>
          <w:trHeight w:val="423"/>
          <w:jc w:val="center"/>
        </w:trPr>
        <w:tc>
          <w:tcPr>
            <w:tcW w:w="84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21514E" w14:textId="77777777" w:rsidR="003218E1" w:rsidRPr="00DA2658" w:rsidRDefault="003218E1">
            <w:pPr>
              <w:spacing w:line="120" w:lineRule="exact"/>
              <w:rPr>
                <w:rFonts w:ascii="Arial" w:hAnsi="Arial" w:cs="Arial"/>
                <w:b/>
                <w:bCs/>
                <w:color w:val="000000"/>
              </w:rPr>
            </w:pPr>
          </w:p>
          <w:p w14:paraId="7338D05C" w14:textId="77777777" w:rsidR="003218E1" w:rsidRPr="00DA2658" w:rsidRDefault="003218E1">
            <w:pPr>
              <w:widowControl/>
              <w:tabs>
                <w:tab w:val="left" w:pos="0"/>
                <w:tab w:val="left" w:pos="630"/>
                <w:tab w:val="left" w:pos="1260"/>
                <w:tab w:val="left" w:pos="1530"/>
                <w:tab w:val="left" w:pos="1800"/>
                <w:tab w:val="left" w:pos="3600"/>
              </w:tabs>
              <w:spacing w:after="58" w:line="274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9E4E02" w14:textId="77777777" w:rsidR="003218E1" w:rsidRPr="00DA2658" w:rsidRDefault="003218E1">
            <w:pPr>
              <w:spacing w:line="120" w:lineRule="exact"/>
              <w:rPr>
                <w:rFonts w:ascii="Arial" w:hAnsi="Arial" w:cs="Arial"/>
                <w:b/>
                <w:bCs/>
                <w:color w:val="000000"/>
              </w:rPr>
            </w:pPr>
          </w:p>
          <w:p w14:paraId="052394D9" w14:textId="77777777" w:rsidR="003218E1" w:rsidRPr="00DA2658" w:rsidRDefault="003218E1">
            <w:pPr>
              <w:widowControl/>
              <w:tabs>
                <w:tab w:val="left" w:pos="0"/>
                <w:tab w:val="left" w:pos="630"/>
                <w:tab w:val="left" w:pos="1260"/>
                <w:tab w:val="left" w:pos="1530"/>
                <w:tab w:val="left" w:pos="1800"/>
                <w:tab w:val="left" w:pos="3600"/>
              </w:tabs>
              <w:spacing w:after="58" w:line="274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218E1" w:rsidRPr="00DA2658" w14:paraId="0B18349A" w14:textId="77777777" w:rsidTr="001A411A">
        <w:trPr>
          <w:trHeight w:val="115"/>
          <w:jc w:val="center"/>
        </w:trPr>
        <w:tc>
          <w:tcPr>
            <w:tcW w:w="84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F56C4B" w14:textId="77777777" w:rsidR="003218E1" w:rsidRPr="00DA2658" w:rsidRDefault="003218E1">
            <w:pPr>
              <w:spacing w:line="120" w:lineRule="exact"/>
              <w:rPr>
                <w:rFonts w:ascii="Arial" w:hAnsi="Arial" w:cs="Arial"/>
                <w:b/>
                <w:bCs/>
                <w:color w:val="000000"/>
              </w:rPr>
            </w:pPr>
          </w:p>
          <w:p w14:paraId="4D487421" w14:textId="77777777" w:rsidR="003218E1" w:rsidRPr="00DA2658" w:rsidRDefault="003218E1">
            <w:pPr>
              <w:widowControl/>
              <w:tabs>
                <w:tab w:val="left" w:pos="0"/>
                <w:tab w:val="left" w:pos="630"/>
                <w:tab w:val="left" w:pos="1260"/>
                <w:tab w:val="left" w:pos="1530"/>
                <w:tab w:val="left" w:pos="1800"/>
                <w:tab w:val="left" w:pos="3600"/>
              </w:tabs>
              <w:spacing w:after="58" w:line="274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9BEBA1" w14:textId="77777777" w:rsidR="003218E1" w:rsidRPr="00DA2658" w:rsidRDefault="003218E1">
            <w:pPr>
              <w:spacing w:line="120" w:lineRule="exact"/>
              <w:rPr>
                <w:rFonts w:ascii="Arial" w:hAnsi="Arial" w:cs="Arial"/>
                <w:b/>
                <w:bCs/>
                <w:color w:val="000000"/>
              </w:rPr>
            </w:pPr>
          </w:p>
          <w:p w14:paraId="4BAB70EE" w14:textId="77777777" w:rsidR="003218E1" w:rsidRPr="00DA2658" w:rsidRDefault="003218E1">
            <w:pPr>
              <w:widowControl/>
              <w:tabs>
                <w:tab w:val="left" w:pos="0"/>
                <w:tab w:val="left" w:pos="630"/>
                <w:tab w:val="left" w:pos="1260"/>
                <w:tab w:val="left" w:pos="1530"/>
                <w:tab w:val="left" w:pos="1800"/>
                <w:tab w:val="left" w:pos="3600"/>
              </w:tabs>
              <w:spacing w:after="58" w:line="274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218E1" w:rsidRPr="00DA2658" w14:paraId="241BF7EB" w14:textId="77777777" w:rsidTr="001A411A">
        <w:trPr>
          <w:trHeight w:val="423"/>
          <w:jc w:val="center"/>
        </w:trPr>
        <w:tc>
          <w:tcPr>
            <w:tcW w:w="84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A6BF21" w14:textId="77777777" w:rsidR="003218E1" w:rsidRPr="00DA2658" w:rsidRDefault="003218E1">
            <w:pPr>
              <w:spacing w:line="120" w:lineRule="exact"/>
              <w:rPr>
                <w:rFonts w:ascii="Arial" w:hAnsi="Arial" w:cs="Arial"/>
                <w:b/>
                <w:bCs/>
                <w:color w:val="000000"/>
              </w:rPr>
            </w:pPr>
          </w:p>
          <w:p w14:paraId="29FF1DE5" w14:textId="77777777" w:rsidR="003218E1" w:rsidRPr="00DA2658" w:rsidRDefault="003218E1">
            <w:pPr>
              <w:widowControl/>
              <w:tabs>
                <w:tab w:val="left" w:pos="0"/>
                <w:tab w:val="left" w:pos="630"/>
                <w:tab w:val="left" w:pos="1260"/>
                <w:tab w:val="left" w:pos="1530"/>
                <w:tab w:val="left" w:pos="1800"/>
                <w:tab w:val="left" w:pos="3600"/>
              </w:tabs>
              <w:spacing w:after="58" w:line="274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2AA9EA" w14:textId="77777777" w:rsidR="003218E1" w:rsidRPr="00DA2658" w:rsidRDefault="003218E1">
            <w:pPr>
              <w:spacing w:line="120" w:lineRule="exact"/>
              <w:rPr>
                <w:rFonts w:ascii="Arial" w:hAnsi="Arial" w:cs="Arial"/>
                <w:b/>
                <w:bCs/>
                <w:color w:val="000000"/>
              </w:rPr>
            </w:pPr>
          </w:p>
          <w:p w14:paraId="6EC55A09" w14:textId="77777777" w:rsidR="003218E1" w:rsidRPr="00DA2658" w:rsidRDefault="003218E1">
            <w:pPr>
              <w:widowControl/>
              <w:tabs>
                <w:tab w:val="left" w:pos="0"/>
                <w:tab w:val="left" w:pos="630"/>
                <w:tab w:val="left" w:pos="1260"/>
                <w:tab w:val="left" w:pos="1530"/>
                <w:tab w:val="left" w:pos="1800"/>
                <w:tab w:val="left" w:pos="3600"/>
              </w:tabs>
              <w:spacing w:after="58" w:line="274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218E1" w:rsidRPr="00DA2658" w14:paraId="25FCE82F" w14:textId="77777777" w:rsidTr="001A411A">
        <w:trPr>
          <w:trHeight w:val="423"/>
          <w:jc w:val="center"/>
        </w:trPr>
        <w:tc>
          <w:tcPr>
            <w:tcW w:w="84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02B488" w14:textId="77777777" w:rsidR="003218E1" w:rsidRPr="00DA2658" w:rsidRDefault="003218E1">
            <w:pPr>
              <w:spacing w:line="120" w:lineRule="exact"/>
              <w:rPr>
                <w:rFonts w:ascii="Arial" w:hAnsi="Arial" w:cs="Arial"/>
                <w:b/>
                <w:bCs/>
                <w:color w:val="000000"/>
              </w:rPr>
            </w:pPr>
          </w:p>
          <w:p w14:paraId="62D4AE27" w14:textId="77777777" w:rsidR="003218E1" w:rsidRPr="00DA2658" w:rsidRDefault="003218E1">
            <w:pPr>
              <w:widowControl/>
              <w:tabs>
                <w:tab w:val="left" w:pos="0"/>
                <w:tab w:val="left" w:pos="630"/>
                <w:tab w:val="left" w:pos="1260"/>
                <w:tab w:val="left" w:pos="1530"/>
                <w:tab w:val="left" w:pos="1800"/>
                <w:tab w:val="left" w:pos="3600"/>
              </w:tabs>
              <w:spacing w:after="58" w:line="274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2A0BD3" w14:textId="77777777" w:rsidR="003218E1" w:rsidRPr="00DA2658" w:rsidRDefault="003218E1">
            <w:pPr>
              <w:spacing w:line="120" w:lineRule="exact"/>
              <w:rPr>
                <w:rFonts w:ascii="Arial" w:hAnsi="Arial" w:cs="Arial"/>
                <w:b/>
                <w:bCs/>
                <w:color w:val="000000"/>
              </w:rPr>
            </w:pPr>
          </w:p>
          <w:p w14:paraId="2C146895" w14:textId="77777777" w:rsidR="003218E1" w:rsidRPr="00DA2658" w:rsidRDefault="003218E1">
            <w:pPr>
              <w:widowControl/>
              <w:tabs>
                <w:tab w:val="left" w:pos="0"/>
                <w:tab w:val="left" w:pos="630"/>
                <w:tab w:val="left" w:pos="1260"/>
                <w:tab w:val="left" w:pos="1530"/>
                <w:tab w:val="left" w:pos="1800"/>
                <w:tab w:val="left" w:pos="3600"/>
              </w:tabs>
              <w:spacing w:after="58" w:line="274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218E1" w:rsidRPr="00DA2658" w14:paraId="58841EB4" w14:textId="77777777" w:rsidTr="001A411A">
        <w:trPr>
          <w:trHeight w:val="423"/>
          <w:jc w:val="center"/>
        </w:trPr>
        <w:tc>
          <w:tcPr>
            <w:tcW w:w="84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64148F" w14:textId="77777777" w:rsidR="003218E1" w:rsidRPr="00DA2658" w:rsidRDefault="003218E1">
            <w:pPr>
              <w:spacing w:line="120" w:lineRule="exact"/>
              <w:rPr>
                <w:rFonts w:ascii="Arial" w:hAnsi="Arial" w:cs="Arial"/>
                <w:b/>
                <w:bCs/>
                <w:color w:val="000000"/>
              </w:rPr>
            </w:pPr>
          </w:p>
          <w:p w14:paraId="0475A8B7" w14:textId="77777777" w:rsidR="003218E1" w:rsidRPr="00DA2658" w:rsidRDefault="003218E1">
            <w:pPr>
              <w:widowControl/>
              <w:tabs>
                <w:tab w:val="left" w:pos="0"/>
                <w:tab w:val="left" w:pos="630"/>
                <w:tab w:val="left" w:pos="1260"/>
                <w:tab w:val="left" w:pos="1530"/>
                <w:tab w:val="left" w:pos="1800"/>
                <w:tab w:val="left" w:pos="3600"/>
              </w:tabs>
              <w:spacing w:after="58" w:line="274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D62436" w14:textId="77777777" w:rsidR="003218E1" w:rsidRPr="00DA2658" w:rsidRDefault="003218E1">
            <w:pPr>
              <w:spacing w:line="120" w:lineRule="exact"/>
              <w:rPr>
                <w:rFonts w:ascii="Arial" w:hAnsi="Arial" w:cs="Arial"/>
                <w:b/>
                <w:bCs/>
                <w:color w:val="000000"/>
              </w:rPr>
            </w:pPr>
          </w:p>
          <w:p w14:paraId="2237FA25" w14:textId="77777777" w:rsidR="003218E1" w:rsidRPr="00DA2658" w:rsidRDefault="003218E1">
            <w:pPr>
              <w:widowControl/>
              <w:tabs>
                <w:tab w:val="left" w:pos="0"/>
                <w:tab w:val="left" w:pos="630"/>
                <w:tab w:val="left" w:pos="1260"/>
                <w:tab w:val="left" w:pos="1530"/>
                <w:tab w:val="left" w:pos="1800"/>
                <w:tab w:val="left" w:pos="3600"/>
              </w:tabs>
              <w:spacing w:after="58" w:line="274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218E1" w:rsidRPr="00DA2658" w14:paraId="0046495A" w14:textId="77777777" w:rsidTr="001A411A">
        <w:trPr>
          <w:trHeight w:val="423"/>
          <w:jc w:val="center"/>
        </w:trPr>
        <w:tc>
          <w:tcPr>
            <w:tcW w:w="84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9AC13F" w14:textId="77777777" w:rsidR="003218E1" w:rsidRPr="00DA2658" w:rsidRDefault="003218E1">
            <w:pPr>
              <w:spacing w:line="120" w:lineRule="exact"/>
              <w:rPr>
                <w:rFonts w:ascii="Arial" w:hAnsi="Arial" w:cs="Arial"/>
                <w:b/>
                <w:bCs/>
                <w:color w:val="000000"/>
              </w:rPr>
            </w:pPr>
          </w:p>
          <w:p w14:paraId="4EF47044" w14:textId="77777777" w:rsidR="003218E1" w:rsidRPr="00DA2658" w:rsidRDefault="003218E1">
            <w:pPr>
              <w:widowControl/>
              <w:tabs>
                <w:tab w:val="left" w:pos="0"/>
                <w:tab w:val="left" w:pos="630"/>
                <w:tab w:val="left" w:pos="1260"/>
                <w:tab w:val="left" w:pos="1530"/>
                <w:tab w:val="left" w:pos="1800"/>
                <w:tab w:val="left" w:pos="3600"/>
              </w:tabs>
              <w:spacing w:after="58" w:line="274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83CD81" w14:textId="77777777" w:rsidR="003218E1" w:rsidRPr="00DA2658" w:rsidRDefault="003218E1">
            <w:pPr>
              <w:spacing w:line="120" w:lineRule="exact"/>
              <w:rPr>
                <w:rFonts w:ascii="Arial" w:hAnsi="Arial" w:cs="Arial"/>
                <w:b/>
                <w:bCs/>
                <w:color w:val="000000"/>
              </w:rPr>
            </w:pPr>
          </w:p>
          <w:p w14:paraId="656F7772" w14:textId="77777777" w:rsidR="003218E1" w:rsidRPr="00DA2658" w:rsidRDefault="003218E1">
            <w:pPr>
              <w:widowControl/>
              <w:tabs>
                <w:tab w:val="left" w:pos="0"/>
                <w:tab w:val="left" w:pos="630"/>
                <w:tab w:val="left" w:pos="1260"/>
                <w:tab w:val="left" w:pos="1530"/>
                <w:tab w:val="left" w:pos="1800"/>
                <w:tab w:val="left" w:pos="3600"/>
              </w:tabs>
              <w:spacing w:after="58" w:line="274" w:lineRule="auto"/>
              <w:rPr>
                <w:rFonts w:ascii="Arial" w:hAnsi="Arial" w:cs="Arial"/>
                <w:b/>
                <w:bCs/>
                <w:color w:val="008080"/>
              </w:rPr>
            </w:pPr>
          </w:p>
        </w:tc>
      </w:tr>
      <w:tr w:rsidR="003218E1" w:rsidRPr="00DA2658" w14:paraId="711CB05C" w14:textId="77777777" w:rsidTr="001A411A">
        <w:trPr>
          <w:trHeight w:val="423"/>
          <w:jc w:val="center"/>
        </w:trPr>
        <w:tc>
          <w:tcPr>
            <w:tcW w:w="84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78BB9E" w14:textId="77777777" w:rsidR="003218E1" w:rsidRPr="00DA2658" w:rsidRDefault="003218E1">
            <w:pPr>
              <w:spacing w:line="120" w:lineRule="exact"/>
              <w:rPr>
                <w:rFonts w:ascii="Arial" w:hAnsi="Arial" w:cs="Arial"/>
                <w:b/>
                <w:bCs/>
                <w:color w:val="008080"/>
              </w:rPr>
            </w:pPr>
          </w:p>
          <w:p w14:paraId="69C25F89" w14:textId="77777777" w:rsidR="003218E1" w:rsidRPr="00DA2658" w:rsidRDefault="003218E1">
            <w:pPr>
              <w:widowControl/>
              <w:tabs>
                <w:tab w:val="left" w:pos="0"/>
                <w:tab w:val="left" w:pos="630"/>
                <w:tab w:val="left" w:pos="1260"/>
                <w:tab w:val="left" w:pos="1530"/>
                <w:tab w:val="left" w:pos="1800"/>
                <w:tab w:val="left" w:pos="3600"/>
              </w:tabs>
              <w:spacing w:after="58" w:line="274" w:lineRule="auto"/>
              <w:rPr>
                <w:rFonts w:ascii="Arial" w:hAnsi="Arial" w:cs="Arial"/>
                <w:b/>
                <w:bCs/>
                <w:color w:val="008080"/>
              </w:rPr>
            </w:pPr>
          </w:p>
        </w:tc>
        <w:tc>
          <w:tcPr>
            <w:tcW w:w="1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D7E967" w14:textId="77777777" w:rsidR="003218E1" w:rsidRPr="00DA2658" w:rsidRDefault="003218E1">
            <w:pPr>
              <w:spacing w:line="120" w:lineRule="exact"/>
              <w:rPr>
                <w:rFonts w:ascii="Arial" w:hAnsi="Arial" w:cs="Arial"/>
                <w:b/>
                <w:bCs/>
                <w:color w:val="008080"/>
              </w:rPr>
            </w:pPr>
          </w:p>
          <w:p w14:paraId="5621FE11" w14:textId="77777777" w:rsidR="003218E1" w:rsidRPr="00DA2658" w:rsidRDefault="003218E1">
            <w:pPr>
              <w:widowControl/>
              <w:tabs>
                <w:tab w:val="left" w:pos="0"/>
                <w:tab w:val="left" w:pos="630"/>
                <w:tab w:val="left" w:pos="1260"/>
                <w:tab w:val="left" w:pos="1530"/>
                <w:tab w:val="left" w:pos="1800"/>
                <w:tab w:val="left" w:pos="3600"/>
              </w:tabs>
              <w:spacing w:after="58" w:line="274" w:lineRule="auto"/>
              <w:rPr>
                <w:rFonts w:ascii="Arial" w:hAnsi="Arial" w:cs="Arial"/>
                <w:b/>
                <w:bCs/>
                <w:color w:val="008080"/>
              </w:rPr>
            </w:pPr>
          </w:p>
        </w:tc>
      </w:tr>
      <w:tr w:rsidR="003218E1" w:rsidRPr="00DA2658" w14:paraId="6763B72B" w14:textId="77777777" w:rsidTr="001A411A">
        <w:trPr>
          <w:trHeight w:val="423"/>
          <w:jc w:val="center"/>
        </w:trPr>
        <w:tc>
          <w:tcPr>
            <w:tcW w:w="84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A69F9F" w14:textId="77777777" w:rsidR="003218E1" w:rsidRPr="00DA2658" w:rsidRDefault="003218E1">
            <w:pPr>
              <w:spacing w:line="120" w:lineRule="exact"/>
              <w:rPr>
                <w:rFonts w:ascii="Arial" w:hAnsi="Arial" w:cs="Arial"/>
                <w:b/>
                <w:bCs/>
                <w:color w:val="008080"/>
              </w:rPr>
            </w:pPr>
          </w:p>
          <w:p w14:paraId="37468DAC" w14:textId="77777777" w:rsidR="003218E1" w:rsidRPr="00DA2658" w:rsidRDefault="003218E1">
            <w:pPr>
              <w:widowControl/>
              <w:tabs>
                <w:tab w:val="left" w:pos="0"/>
                <w:tab w:val="left" w:pos="630"/>
                <w:tab w:val="left" w:pos="1260"/>
                <w:tab w:val="left" w:pos="1530"/>
                <w:tab w:val="left" w:pos="1800"/>
                <w:tab w:val="left" w:pos="3600"/>
              </w:tabs>
              <w:spacing w:after="58" w:line="274" w:lineRule="auto"/>
              <w:rPr>
                <w:rFonts w:ascii="Arial" w:hAnsi="Arial" w:cs="Arial"/>
                <w:b/>
                <w:bCs/>
                <w:color w:val="008080"/>
              </w:rPr>
            </w:pPr>
          </w:p>
        </w:tc>
        <w:tc>
          <w:tcPr>
            <w:tcW w:w="1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B5E384" w14:textId="77777777" w:rsidR="003218E1" w:rsidRPr="00DA2658" w:rsidRDefault="003218E1">
            <w:pPr>
              <w:spacing w:line="120" w:lineRule="exact"/>
              <w:rPr>
                <w:rFonts w:ascii="Arial" w:hAnsi="Arial" w:cs="Arial"/>
                <w:b/>
                <w:bCs/>
                <w:color w:val="008080"/>
              </w:rPr>
            </w:pPr>
          </w:p>
          <w:p w14:paraId="64E6053C" w14:textId="77777777" w:rsidR="003218E1" w:rsidRPr="00DA2658" w:rsidRDefault="003218E1">
            <w:pPr>
              <w:widowControl/>
              <w:tabs>
                <w:tab w:val="left" w:pos="0"/>
                <w:tab w:val="left" w:pos="630"/>
                <w:tab w:val="left" w:pos="1260"/>
                <w:tab w:val="left" w:pos="1530"/>
                <w:tab w:val="left" w:pos="1800"/>
                <w:tab w:val="left" w:pos="3600"/>
              </w:tabs>
              <w:spacing w:after="58" w:line="274" w:lineRule="auto"/>
              <w:rPr>
                <w:rFonts w:ascii="Arial" w:hAnsi="Arial" w:cs="Arial"/>
                <w:b/>
                <w:bCs/>
                <w:color w:val="008080"/>
              </w:rPr>
            </w:pPr>
          </w:p>
        </w:tc>
      </w:tr>
      <w:tr w:rsidR="004C5CC5" w:rsidRPr="00DA2658" w14:paraId="72731849" w14:textId="77777777" w:rsidTr="001A411A">
        <w:trPr>
          <w:trHeight w:val="423"/>
          <w:jc w:val="center"/>
        </w:trPr>
        <w:tc>
          <w:tcPr>
            <w:tcW w:w="84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002F2A" w14:textId="77777777" w:rsidR="004C5CC5" w:rsidRPr="00DA2658" w:rsidRDefault="004C5CC5">
            <w:pPr>
              <w:spacing w:line="120" w:lineRule="exact"/>
              <w:rPr>
                <w:rFonts w:ascii="Arial" w:hAnsi="Arial" w:cs="Arial"/>
                <w:b/>
                <w:bCs/>
                <w:color w:val="008080"/>
              </w:rPr>
            </w:pPr>
          </w:p>
        </w:tc>
        <w:tc>
          <w:tcPr>
            <w:tcW w:w="1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1E0A04" w14:textId="77777777" w:rsidR="004C5CC5" w:rsidRPr="00DA2658" w:rsidRDefault="004C5CC5">
            <w:pPr>
              <w:spacing w:line="120" w:lineRule="exact"/>
              <w:rPr>
                <w:rFonts w:ascii="Arial" w:hAnsi="Arial" w:cs="Arial"/>
                <w:b/>
                <w:bCs/>
                <w:color w:val="008080"/>
              </w:rPr>
            </w:pPr>
          </w:p>
        </w:tc>
      </w:tr>
      <w:tr w:rsidR="004C5CC5" w:rsidRPr="00DA2658" w14:paraId="3016D41A" w14:textId="77777777" w:rsidTr="001A411A">
        <w:trPr>
          <w:trHeight w:val="423"/>
          <w:jc w:val="center"/>
        </w:trPr>
        <w:tc>
          <w:tcPr>
            <w:tcW w:w="84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D285EC" w14:textId="77777777" w:rsidR="004C5CC5" w:rsidRPr="00DA2658" w:rsidRDefault="004C5CC5">
            <w:pPr>
              <w:spacing w:line="120" w:lineRule="exact"/>
              <w:rPr>
                <w:rFonts w:ascii="Arial" w:hAnsi="Arial" w:cs="Arial"/>
                <w:b/>
                <w:bCs/>
                <w:color w:val="008080"/>
              </w:rPr>
            </w:pPr>
          </w:p>
        </w:tc>
        <w:tc>
          <w:tcPr>
            <w:tcW w:w="1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685879" w14:textId="77777777" w:rsidR="004C5CC5" w:rsidRPr="00DA2658" w:rsidRDefault="004C5CC5">
            <w:pPr>
              <w:spacing w:line="120" w:lineRule="exact"/>
              <w:rPr>
                <w:rFonts w:ascii="Arial" w:hAnsi="Arial" w:cs="Arial"/>
                <w:b/>
                <w:bCs/>
                <w:color w:val="008080"/>
              </w:rPr>
            </w:pPr>
          </w:p>
        </w:tc>
      </w:tr>
      <w:tr w:rsidR="004C5CC5" w:rsidRPr="00DA2658" w14:paraId="79E1BF38" w14:textId="77777777" w:rsidTr="001A411A">
        <w:trPr>
          <w:trHeight w:val="423"/>
          <w:jc w:val="center"/>
        </w:trPr>
        <w:tc>
          <w:tcPr>
            <w:tcW w:w="84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22D8F7" w14:textId="77777777" w:rsidR="004C5CC5" w:rsidRPr="00DA2658" w:rsidRDefault="004C5CC5">
            <w:pPr>
              <w:spacing w:line="120" w:lineRule="exact"/>
              <w:rPr>
                <w:rFonts w:ascii="Arial" w:hAnsi="Arial" w:cs="Arial"/>
                <w:b/>
                <w:bCs/>
                <w:color w:val="008080"/>
              </w:rPr>
            </w:pPr>
          </w:p>
        </w:tc>
        <w:tc>
          <w:tcPr>
            <w:tcW w:w="1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EA4EE7" w14:textId="77777777" w:rsidR="004C5CC5" w:rsidRPr="00DA2658" w:rsidRDefault="004C5CC5">
            <w:pPr>
              <w:spacing w:line="120" w:lineRule="exact"/>
              <w:rPr>
                <w:rFonts w:ascii="Arial" w:hAnsi="Arial" w:cs="Arial"/>
                <w:b/>
                <w:bCs/>
                <w:color w:val="008080"/>
              </w:rPr>
            </w:pPr>
          </w:p>
        </w:tc>
      </w:tr>
      <w:tr w:rsidR="004C5CC5" w:rsidRPr="00DA2658" w14:paraId="44E4F580" w14:textId="77777777" w:rsidTr="001A411A">
        <w:trPr>
          <w:trHeight w:val="423"/>
          <w:jc w:val="center"/>
        </w:trPr>
        <w:tc>
          <w:tcPr>
            <w:tcW w:w="84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67090D" w14:textId="77777777" w:rsidR="004C5CC5" w:rsidRPr="00DA2658" w:rsidRDefault="004C5CC5">
            <w:pPr>
              <w:spacing w:line="120" w:lineRule="exact"/>
              <w:rPr>
                <w:rFonts w:ascii="Arial" w:hAnsi="Arial" w:cs="Arial"/>
                <w:b/>
                <w:bCs/>
                <w:color w:val="008080"/>
              </w:rPr>
            </w:pPr>
          </w:p>
        </w:tc>
        <w:tc>
          <w:tcPr>
            <w:tcW w:w="1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D322A5" w14:textId="77777777" w:rsidR="004C5CC5" w:rsidRPr="00DA2658" w:rsidRDefault="004C5CC5">
            <w:pPr>
              <w:spacing w:line="120" w:lineRule="exact"/>
              <w:rPr>
                <w:rFonts w:ascii="Arial" w:hAnsi="Arial" w:cs="Arial"/>
                <w:b/>
                <w:bCs/>
                <w:color w:val="008080"/>
              </w:rPr>
            </w:pPr>
          </w:p>
        </w:tc>
      </w:tr>
      <w:tr w:rsidR="004C5CC5" w:rsidRPr="00DA2658" w14:paraId="37F66564" w14:textId="77777777" w:rsidTr="001A411A">
        <w:trPr>
          <w:trHeight w:val="423"/>
          <w:jc w:val="center"/>
        </w:trPr>
        <w:tc>
          <w:tcPr>
            <w:tcW w:w="84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AAF603" w14:textId="77777777" w:rsidR="004C5CC5" w:rsidRPr="00DA2658" w:rsidRDefault="004C5CC5">
            <w:pPr>
              <w:spacing w:line="120" w:lineRule="exact"/>
              <w:rPr>
                <w:rFonts w:ascii="Arial" w:hAnsi="Arial" w:cs="Arial"/>
                <w:b/>
                <w:bCs/>
                <w:color w:val="008080"/>
              </w:rPr>
            </w:pPr>
          </w:p>
        </w:tc>
        <w:tc>
          <w:tcPr>
            <w:tcW w:w="1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AC81A5" w14:textId="77777777" w:rsidR="004C5CC5" w:rsidRPr="00DA2658" w:rsidRDefault="004C5CC5">
            <w:pPr>
              <w:spacing w:line="120" w:lineRule="exact"/>
              <w:rPr>
                <w:rFonts w:ascii="Arial" w:hAnsi="Arial" w:cs="Arial"/>
                <w:b/>
                <w:bCs/>
                <w:color w:val="008080"/>
              </w:rPr>
            </w:pPr>
          </w:p>
        </w:tc>
      </w:tr>
    </w:tbl>
    <w:p w14:paraId="3A9A8BF3" w14:textId="77777777" w:rsidR="0070513B" w:rsidRPr="009F7BB7" w:rsidRDefault="0070513B" w:rsidP="00AD1637">
      <w:pPr>
        <w:widowControl/>
        <w:tabs>
          <w:tab w:val="left" w:pos="0"/>
          <w:tab w:val="left" w:pos="630"/>
          <w:tab w:val="left" w:pos="1260"/>
          <w:tab w:val="left" w:pos="1530"/>
          <w:tab w:val="left" w:pos="1800"/>
          <w:tab w:val="left" w:pos="3600"/>
        </w:tabs>
        <w:spacing w:line="274" w:lineRule="auto"/>
        <w:ind w:right="360"/>
        <w:rPr>
          <w:rFonts w:ascii="Arial" w:hAnsi="Arial" w:cs="Arial"/>
          <w:color w:val="008080"/>
          <w:sz w:val="22"/>
          <w:szCs w:val="22"/>
        </w:rPr>
      </w:pPr>
    </w:p>
    <w:sectPr w:rsidR="0070513B" w:rsidRPr="009F7BB7" w:rsidSect="003218E1">
      <w:type w:val="continuous"/>
      <w:pgSz w:w="12240" w:h="15840"/>
      <w:pgMar w:top="720" w:right="1080" w:bottom="360" w:left="1080" w:header="720" w:footer="360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COMMENT" w:initials="COMMENT">
    <w:p w14:paraId="2403F50B" w14:textId="77777777" w:rsidR="003218E1" w:rsidRDefault="003218E1">
      <w:pPr>
        <w:ind w:left="360" w:right="360"/>
      </w:pPr>
      <w:r>
        <w:annotationRef/>
      </w:r>
      <w:r>
        <w:t>See ACI commentary 21.6.2.1 and 21.6.2.2</w:t>
      </w:r>
    </w:p>
    <w:p w14:paraId="46DC6BD9" w14:textId="77777777" w:rsidR="003218E1" w:rsidRDefault="003218E1">
      <w:pPr>
        <w:ind w:left="360" w:right="360"/>
      </w:pPr>
      <w:r>
        <w:t xml:space="preserve">See sample calculation in </w:t>
      </w:r>
      <w:r>
        <w:sym w:font="WP TypographicSymbols" w:char="0041"/>
      </w:r>
      <w:r>
        <w:t>Seismic Design of Concrete Structures</w:t>
      </w:r>
      <w:r>
        <w:sym w:font="WP TypographicSymbols" w:char="0040"/>
      </w:r>
      <w:r>
        <w:t xml:space="preserve"> on page 296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6DC6BD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4B03B0" w14:textId="77777777" w:rsidR="001A5BC9" w:rsidRDefault="001A5BC9" w:rsidP="003218E1">
      <w:r>
        <w:separator/>
      </w:r>
    </w:p>
  </w:endnote>
  <w:endnote w:type="continuationSeparator" w:id="0">
    <w:p w14:paraId="7492AFC4" w14:textId="77777777" w:rsidR="001A5BC9" w:rsidRDefault="001A5BC9" w:rsidP="00321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P IconicSymbolsA">
    <w:altName w:val="Symbol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DFKai-SB">
    <w:altName w:val="Microsoft JhengHei Light"/>
    <w:charset w:val="88"/>
    <w:family w:val="script"/>
    <w:pitch w:val="fixed"/>
    <w:sig w:usb0="00000003" w:usb1="080E0000" w:usb2="00000016" w:usb3="00000000" w:csb0="00100001" w:csb1="00000000"/>
  </w:font>
  <w:font w:name="WP MathA">
    <w:altName w:val="Symbol"/>
    <w:charset w:val="02"/>
    <w:family w:val="auto"/>
    <w:pitch w:val="variable"/>
    <w:sig w:usb0="00000000" w:usb1="10000000" w:usb2="00000000" w:usb3="00000000" w:csb0="8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2CAC3E" w14:textId="77777777" w:rsidR="002511E6" w:rsidRPr="00955EC0" w:rsidRDefault="002511E6" w:rsidP="002511E6">
    <w:pPr>
      <w:pStyle w:val="Footer"/>
      <w:tabs>
        <w:tab w:val="clear" w:pos="4680"/>
        <w:tab w:val="clear" w:pos="9360"/>
      </w:tabs>
      <w:jc w:val="center"/>
      <w:rPr>
        <w:rFonts w:ascii="Arial" w:hAnsi="Arial" w:cs="Arial"/>
        <w:sz w:val="18"/>
        <w:szCs w:val="18"/>
      </w:rPr>
    </w:pPr>
    <w:r>
      <w:rPr>
        <w:rStyle w:val="PageNumber"/>
      </w:rPr>
      <w:t xml:space="preserve">www.icclabc.org </w:t>
    </w:r>
    <w:r w:rsidRPr="000636A9">
      <w:rPr>
        <w:rStyle w:val="PageNumber"/>
      </w:rPr>
      <w:ptab w:relativeTo="margin" w:alignment="center" w:leader="none"/>
    </w:r>
    <w:r w:rsidRPr="000636A9">
      <w:rPr>
        <w:rStyle w:val="PageNumber"/>
      </w:rPr>
      <w:ptab w:relativeTo="margin" w:alignment="right" w:leader="none"/>
    </w:r>
    <w:r>
      <w:rPr>
        <w:rStyle w:val="PageNumber"/>
      </w:rPr>
      <w:t>Updated 1-1-2017</w:t>
    </w:r>
  </w:p>
  <w:p w14:paraId="3311F170" w14:textId="06FA5CD8" w:rsidR="0070513B" w:rsidRPr="00D26DF1" w:rsidRDefault="0070513B" w:rsidP="0070513B">
    <w:pPr>
      <w:widowControl/>
      <w:tabs>
        <w:tab w:val="center" w:pos="4680"/>
        <w:tab w:val="right" w:pos="9360"/>
      </w:tabs>
      <w:autoSpaceDE/>
      <w:autoSpaceDN/>
      <w:adjustRightInd/>
      <w:jc w:val="center"/>
      <w:rPr>
        <w:rFonts w:ascii="Calibri" w:eastAsia="Calibri" w:hAnsi="Calibri"/>
        <w:sz w:val="22"/>
        <w:szCs w:val="22"/>
      </w:rPr>
    </w:pPr>
    <w:r w:rsidRPr="00D26DF1">
      <w:rPr>
        <w:rFonts w:ascii="Calibri" w:eastAsia="Calibri" w:hAnsi="Calibri"/>
        <w:sz w:val="22"/>
        <w:szCs w:val="22"/>
      </w:rPr>
      <w:t xml:space="preserve">Page </w:t>
    </w:r>
    <w:r w:rsidRPr="00D26DF1">
      <w:rPr>
        <w:rFonts w:ascii="Calibri" w:eastAsia="Calibri" w:hAnsi="Calibri"/>
        <w:b/>
        <w:bCs/>
        <w:sz w:val="22"/>
        <w:szCs w:val="22"/>
      </w:rPr>
      <w:fldChar w:fldCharType="begin"/>
    </w:r>
    <w:r w:rsidRPr="00D26DF1">
      <w:rPr>
        <w:rFonts w:ascii="Calibri" w:eastAsia="Calibri" w:hAnsi="Calibri"/>
        <w:b/>
        <w:bCs/>
        <w:sz w:val="22"/>
        <w:szCs w:val="22"/>
      </w:rPr>
      <w:instrText xml:space="preserve"> PAGE  \* Arabic  \* MERGEFORMAT </w:instrText>
    </w:r>
    <w:r w:rsidRPr="00D26DF1">
      <w:rPr>
        <w:rFonts w:ascii="Calibri" w:eastAsia="Calibri" w:hAnsi="Calibri"/>
        <w:b/>
        <w:bCs/>
        <w:sz w:val="22"/>
        <w:szCs w:val="22"/>
      </w:rPr>
      <w:fldChar w:fldCharType="separate"/>
    </w:r>
    <w:r w:rsidR="00FC651B">
      <w:rPr>
        <w:rFonts w:ascii="Calibri" w:eastAsia="Calibri" w:hAnsi="Calibri"/>
        <w:b/>
        <w:bCs/>
        <w:noProof/>
        <w:sz w:val="22"/>
        <w:szCs w:val="22"/>
      </w:rPr>
      <w:t>2</w:t>
    </w:r>
    <w:r w:rsidRPr="00D26DF1">
      <w:rPr>
        <w:rFonts w:ascii="Calibri" w:eastAsia="Calibri" w:hAnsi="Calibri"/>
        <w:b/>
        <w:bCs/>
        <w:sz w:val="22"/>
        <w:szCs w:val="22"/>
      </w:rPr>
      <w:fldChar w:fldCharType="end"/>
    </w:r>
    <w:r w:rsidRPr="00D26DF1">
      <w:rPr>
        <w:rFonts w:ascii="Calibri" w:eastAsia="Calibri" w:hAnsi="Calibri"/>
        <w:sz w:val="22"/>
        <w:szCs w:val="22"/>
      </w:rPr>
      <w:t xml:space="preserve"> of </w:t>
    </w:r>
    <w:r w:rsidRPr="00D26DF1">
      <w:rPr>
        <w:rFonts w:ascii="Calibri" w:eastAsia="Calibri" w:hAnsi="Calibri"/>
        <w:b/>
        <w:bCs/>
        <w:sz w:val="22"/>
        <w:szCs w:val="22"/>
      </w:rPr>
      <w:fldChar w:fldCharType="begin"/>
    </w:r>
    <w:r w:rsidRPr="00D26DF1">
      <w:rPr>
        <w:rFonts w:ascii="Calibri" w:eastAsia="Calibri" w:hAnsi="Calibri"/>
        <w:b/>
        <w:bCs/>
        <w:sz w:val="22"/>
        <w:szCs w:val="22"/>
      </w:rPr>
      <w:instrText xml:space="preserve"> NUMPAGES  \* Arabic  \* MERGEFORMAT </w:instrText>
    </w:r>
    <w:r w:rsidRPr="00D26DF1">
      <w:rPr>
        <w:rFonts w:ascii="Calibri" w:eastAsia="Calibri" w:hAnsi="Calibri"/>
        <w:b/>
        <w:bCs/>
        <w:sz w:val="22"/>
        <w:szCs w:val="22"/>
      </w:rPr>
      <w:fldChar w:fldCharType="separate"/>
    </w:r>
    <w:r w:rsidR="00FC651B">
      <w:rPr>
        <w:rFonts w:ascii="Calibri" w:eastAsia="Calibri" w:hAnsi="Calibri"/>
        <w:b/>
        <w:bCs/>
        <w:noProof/>
        <w:sz w:val="22"/>
        <w:szCs w:val="22"/>
      </w:rPr>
      <w:t>5</w:t>
    </w:r>
    <w:r w:rsidRPr="00D26DF1">
      <w:rPr>
        <w:rFonts w:ascii="Calibri" w:eastAsia="Calibri" w:hAnsi="Calibri"/>
        <w:b/>
        <w:bCs/>
        <w:sz w:val="22"/>
        <w:szCs w:val="22"/>
      </w:rPr>
      <w:fldChar w:fldCharType="end"/>
    </w:r>
  </w:p>
  <w:p w14:paraId="109BE5C8" w14:textId="6B5CC49B" w:rsidR="0070513B" w:rsidRDefault="0070513B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0EF59D4" wp14:editId="59560D08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82575"/>
              <wp:effectExtent l="0" t="0" r="0" b="3175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82575"/>
                        <a:chOff x="0" y="0"/>
                        <a:chExt cx="6172200" cy="282575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CDCAFA" w14:textId="5BA06343" w:rsidR="0070513B" w:rsidRDefault="0070513B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0EF59D4" id="Group 164" o:spid="_x0000_s1027" style="position:absolute;margin-left:434.8pt;margin-top:0;width:486pt;height:22.25pt;z-index:251659264;mso-position-horizontal:right;mso-position-horizontal-relative:page;mso-position-vertical:center;mso-position-vertical-relative:bottom-margin-area" coordsize="61722,2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">
              <v:rect id="Rectangle 165" o:spid="_x0000_s1028" style="position:absolute;left:2286;width:59436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1gk8QA&#10;AADcAAAADwAAAGRycy9kb3ducmV2LnhtbERP22rCQBB9F/yHZQRfRDcVDRJdRSqC0lLwhq9DdkyC&#10;2dmYXTX167uFQt/mcK4zWzSmFA+qXWFZwdsgAkGcWl1wpuB4WPcnIJxH1lhaJgXf5GAxb7dmmGj7&#10;5B099j4TIYRdggpy76tESpfmZNANbEUcuIutDfoA60zqGp8h3JRyGEWxNFhwaMixovec0uv+bhTc&#10;RhPeHj+G8ae/nF+v86l3GK++lOp2muUUhKfG/4v/3Bsd5sdj+H0mXC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dYJPEAAAA3AAAAA8AAAAAAAAAAAAAAAAAmAIAAGRycy9k&#10;b3ducmV2LnhtbFBLBQYAAAAABAAEAPUAAACJAw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9" type="#_x0000_t202" style="position:absolute;top:95;width:59436;height:2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wMEcIA&#10;AADcAAAADwAAAGRycy9kb3ducmV2LnhtbERPzWrCQBC+F3yHZQRvdVMPoURXEWuhJ2mtDzBkxyRt&#10;djbubpLVp+8KQm/z8f3OahNNKwZyvrGs4GWegSAurW64UnD6fn9+BeEDssbWMim4kofNevK0wkLb&#10;kb9oOIZKpBD2BSqoQ+gKKX1Zk0E/tx1x4s7WGQwJukpqh2MKN61cZFkuDTacGmrsaFdT+XvsjYLP&#10;QZehX4xvt0N2if1tf/hxsVdqNo3bJYhAMfyLH+4PnebnOdyfSR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AwRwgAAANwAAAAPAAAAAAAAAAAAAAAAAJgCAABkcnMvZG93&#10;bnJldi54bWxQSwUGAAAAAAQABAD1AAAAhwMAAAAA&#10;" filled="f" stroked="f" strokeweight=".5pt">
                <v:textbox style="mso-fit-shape-to-text:t" inset="0,,0">
                  <w:txbxContent>
                    <w:p w14:paraId="06CDCAFA" w14:textId="5BA06343" w:rsidR="0070513B" w:rsidRDefault="0070513B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0B125" w14:textId="77777777" w:rsidR="00157B26" w:rsidRPr="00955EC0" w:rsidRDefault="00157B26" w:rsidP="00157B26">
    <w:pPr>
      <w:pStyle w:val="Footer"/>
      <w:tabs>
        <w:tab w:val="clear" w:pos="4680"/>
        <w:tab w:val="clear" w:pos="9360"/>
      </w:tabs>
      <w:jc w:val="center"/>
      <w:rPr>
        <w:rFonts w:ascii="Arial" w:hAnsi="Arial" w:cs="Arial"/>
        <w:sz w:val="18"/>
        <w:szCs w:val="18"/>
      </w:rPr>
    </w:pPr>
    <w:r>
      <w:rPr>
        <w:rStyle w:val="PageNumber"/>
      </w:rPr>
      <w:t xml:space="preserve">www.icclabc.org </w:t>
    </w:r>
    <w:r w:rsidRPr="000636A9">
      <w:rPr>
        <w:rStyle w:val="PageNumber"/>
      </w:rPr>
      <w:ptab w:relativeTo="margin" w:alignment="center" w:leader="none"/>
    </w:r>
    <w:r w:rsidRPr="000636A9">
      <w:rPr>
        <w:rStyle w:val="PageNumber"/>
      </w:rPr>
      <w:ptab w:relativeTo="margin" w:alignment="right" w:leader="none"/>
    </w:r>
    <w:r>
      <w:rPr>
        <w:rStyle w:val="PageNumber"/>
      </w:rPr>
      <w:t>Updated 1-1-2017</w:t>
    </w:r>
  </w:p>
  <w:p w14:paraId="1171C948" w14:textId="726F697D" w:rsidR="00D26DF1" w:rsidRPr="00D26DF1" w:rsidRDefault="00D26DF1" w:rsidP="00D26DF1">
    <w:pPr>
      <w:widowControl/>
      <w:tabs>
        <w:tab w:val="center" w:pos="4680"/>
        <w:tab w:val="right" w:pos="9360"/>
      </w:tabs>
      <w:autoSpaceDE/>
      <w:autoSpaceDN/>
      <w:adjustRightInd/>
      <w:jc w:val="center"/>
      <w:rPr>
        <w:rFonts w:ascii="Calibri" w:eastAsia="Calibri" w:hAnsi="Calibri"/>
        <w:sz w:val="22"/>
        <w:szCs w:val="22"/>
      </w:rPr>
    </w:pPr>
    <w:r w:rsidRPr="00D26DF1">
      <w:rPr>
        <w:rFonts w:ascii="Calibri" w:eastAsia="Calibri" w:hAnsi="Calibri"/>
        <w:sz w:val="22"/>
        <w:szCs w:val="22"/>
      </w:rPr>
      <w:t xml:space="preserve">Page </w:t>
    </w:r>
    <w:r w:rsidRPr="00D26DF1">
      <w:rPr>
        <w:rFonts w:ascii="Calibri" w:eastAsia="Calibri" w:hAnsi="Calibri"/>
        <w:b/>
        <w:bCs/>
        <w:sz w:val="22"/>
        <w:szCs w:val="22"/>
      </w:rPr>
      <w:fldChar w:fldCharType="begin"/>
    </w:r>
    <w:r w:rsidRPr="00D26DF1">
      <w:rPr>
        <w:rFonts w:ascii="Calibri" w:eastAsia="Calibri" w:hAnsi="Calibri"/>
        <w:b/>
        <w:bCs/>
        <w:sz w:val="22"/>
        <w:szCs w:val="22"/>
      </w:rPr>
      <w:instrText xml:space="preserve"> PAGE  \* Arabic  \* MERGEFORMAT </w:instrText>
    </w:r>
    <w:r w:rsidRPr="00D26DF1">
      <w:rPr>
        <w:rFonts w:ascii="Calibri" w:eastAsia="Calibri" w:hAnsi="Calibri"/>
        <w:b/>
        <w:bCs/>
        <w:sz w:val="22"/>
        <w:szCs w:val="22"/>
      </w:rPr>
      <w:fldChar w:fldCharType="separate"/>
    </w:r>
    <w:r w:rsidR="00FC651B">
      <w:rPr>
        <w:rFonts w:ascii="Calibri" w:eastAsia="Calibri" w:hAnsi="Calibri"/>
        <w:b/>
        <w:bCs/>
        <w:noProof/>
        <w:sz w:val="22"/>
        <w:szCs w:val="22"/>
      </w:rPr>
      <w:t>1</w:t>
    </w:r>
    <w:r w:rsidRPr="00D26DF1">
      <w:rPr>
        <w:rFonts w:ascii="Calibri" w:eastAsia="Calibri" w:hAnsi="Calibri"/>
        <w:b/>
        <w:bCs/>
        <w:sz w:val="22"/>
        <w:szCs w:val="22"/>
      </w:rPr>
      <w:fldChar w:fldCharType="end"/>
    </w:r>
    <w:r w:rsidRPr="00D26DF1">
      <w:rPr>
        <w:rFonts w:ascii="Calibri" w:eastAsia="Calibri" w:hAnsi="Calibri"/>
        <w:sz w:val="22"/>
        <w:szCs w:val="22"/>
      </w:rPr>
      <w:t xml:space="preserve"> of </w:t>
    </w:r>
    <w:r w:rsidRPr="00D26DF1">
      <w:rPr>
        <w:rFonts w:ascii="Calibri" w:eastAsia="Calibri" w:hAnsi="Calibri"/>
        <w:b/>
        <w:bCs/>
        <w:sz w:val="22"/>
        <w:szCs w:val="22"/>
      </w:rPr>
      <w:fldChar w:fldCharType="begin"/>
    </w:r>
    <w:r w:rsidRPr="00D26DF1">
      <w:rPr>
        <w:rFonts w:ascii="Calibri" w:eastAsia="Calibri" w:hAnsi="Calibri"/>
        <w:b/>
        <w:bCs/>
        <w:sz w:val="22"/>
        <w:szCs w:val="22"/>
      </w:rPr>
      <w:instrText xml:space="preserve"> NUMPAGES  \* Arabic  \* MERGEFORMAT </w:instrText>
    </w:r>
    <w:r w:rsidRPr="00D26DF1">
      <w:rPr>
        <w:rFonts w:ascii="Calibri" w:eastAsia="Calibri" w:hAnsi="Calibri"/>
        <w:b/>
        <w:bCs/>
        <w:sz w:val="22"/>
        <w:szCs w:val="22"/>
      </w:rPr>
      <w:fldChar w:fldCharType="separate"/>
    </w:r>
    <w:r w:rsidR="00FC651B">
      <w:rPr>
        <w:rFonts w:ascii="Calibri" w:eastAsia="Calibri" w:hAnsi="Calibri"/>
        <w:b/>
        <w:bCs/>
        <w:noProof/>
        <w:sz w:val="22"/>
        <w:szCs w:val="22"/>
      </w:rPr>
      <w:t>5</w:t>
    </w:r>
    <w:r w:rsidRPr="00D26DF1">
      <w:rPr>
        <w:rFonts w:ascii="Calibri" w:eastAsia="Calibri" w:hAnsi="Calibri"/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3A8EBB" w14:textId="77777777" w:rsidR="001A5BC9" w:rsidRDefault="001A5BC9" w:rsidP="003218E1">
      <w:r>
        <w:separator/>
      </w:r>
    </w:p>
  </w:footnote>
  <w:footnote w:type="continuationSeparator" w:id="0">
    <w:p w14:paraId="3450C09A" w14:textId="77777777" w:rsidR="001A5BC9" w:rsidRDefault="001A5BC9" w:rsidP="00321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A202C7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name w:val="AutoList3"/>
    <w:lvl w:ilvl="0">
      <w:start w:val="1"/>
      <w:numFmt w:val="upp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0"/>
    <w:name w:val="AutoList28"/>
    <w:lvl w:ilvl="0">
      <w:start w:val="1"/>
      <w:numFmt w:val="decimal"/>
      <w:lvlText w:val="9"/>
      <w:lvlJc w:val="left"/>
    </w:lvl>
    <w:lvl w:ilvl="1">
      <w:start w:val="1"/>
      <w:numFmt w:val="decimal"/>
      <w:lvlText w:val="9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9"/>
      <w:lvlJc w:val="left"/>
    </w:lvl>
    <w:lvl w:ilvl="4">
      <w:start w:val="1"/>
      <w:numFmt w:val="decimal"/>
      <w:lvlText w:val="9"/>
      <w:lvlJc w:val="left"/>
    </w:lvl>
    <w:lvl w:ilvl="5">
      <w:start w:val="1"/>
      <w:numFmt w:val="decimal"/>
      <w:lvlText w:val="9"/>
      <w:lvlJc w:val="left"/>
    </w:lvl>
    <w:lvl w:ilvl="6">
      <w:start w:val="1"/>
      <w:numFmt w:val="decimal"/>
      <w:lvlText w:val="9"/>
      <w:lvlJc w:val="left"/>
    </w:lvl>
    <w:lvl w:ilvl="7">
      <w:start w:val="1"/>
      <w:numFmt w:val="decimal"/>
      <w:lvlText w:val="9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00000000"/>
    <w:name w:val="1"/>
    <w:lvl w:ilvl="0">
      <w:start w:val="1"/>
      <w:numFmt w:val="lowerLetter"/>
      <w:lvlText w:val="%1"/>
      <w:lvlJc w:val="left"/>
    </w:lvl>
    <w:lvl w:ilvl="1">
      <w:start w:val="1"/>
      <w:numFmt w:val="lowerLetter"/>
      <w:lvlText w:val="a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4"/>
    <w:multiLevelType w:val="multilevel"/>
    <w:tmpl w:val="00000000"/>
    <w:name w:val="Check Box"/>
    <w:lvl w:ilvl="0">
      <w:start w:val="1"/>
      <w:numFmt w:val="decimal"/>
      <w:lvlText w:val="G"/>
      <w:lvlJc w:val="left"/>
    </w:lvl>
    <w:lvl w:ilvl="1">
      <w:start w:val="1"/>
      <w:numFmt w:val="decimal"/>
      <w:lvlText w:val="G"/>
      <w:lvlJc w:val="left"/>
    </w:lvl>
    <w:lvl w:ilvl="2">
      <w:start w:val="1"/>
      <w:numFmt w:val="decimal"/>
      <w:lvlText w:val="G"/>
      <w:lvlJc w:val="left"/>
    </w:lvl>
    <w:lvl w:ilvl="3">
      <w:start w:val="1"/>
      <w:numFmt w:val="decimal"/>
      <w:lvlText w:val="G"/>
      <w:lvlJc w:val="left"/>
    </w:lvl>
    <w:lvl w:ilvl="4">
      <w:start w:val="1"/>
      <w:numFmt w:val="decimal"/>
      <w:lvlText w:val="G"/>
      <w:lvlJc w:val="left"/>
    </w:lvl>
    <w:lvl w:ilvl="5">
      <w:start w:val="1"/>
      <w:numFmt w:val="decimal"/>
      <w:lvlText w:val="G"/>
      <w:lvlJc w:val="left"/>
    </w:lvl>
    <w:lvl w:ilvl="6">
      <w:start w:val="1"/>
      <w:numFmt w:val="decimal"/>
      <w:lvlText w:val="G"/>
      <w:lvlJc w:val="left"/>
    </w:lvl>
    <w:lvl w:ilvl="7">
      <w:start w:val="1"/>
      <w:numFmt w:val="decimal"/>
      <w:lvlText w:val="G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5"/>
    <w:multiLevelType w:val="multilevel"/>
    <w:tmpl w:val="00000000"/>
    <w:name w:val="AutoList28"/>
    <w:lvl w:ilvl="0">
      <w:start w:val="1"/>
      <w:numFmt w:val="decimal"/>
      <w:lvlText w:val="9"/>
      <w:lvlJc w:val="left"/>
    </w:lvl>
    <w:lvl w:ilvl="1">
      <w:start w:val="1"/>
      <w:numFmt w:val="decimal"/>
      <w:lvlText w:val="9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9"/>
      <w:lvlJc w:val="left"/>
    </w:lvl>
    <w:lvl w:ilvl="4">
      <w:start w:val="1"/>
      <w:numFmt w:val="decimal"/>
      <w:lvlText w:val="9"/>
      <w:lvlJc w:val="left"/>
    </w:lvl>
    <w:lvl w:ilvl="5">
      <w:start w:val="1"/>
      <w:numFmt w:val="decimal"/>
      <w:lvlText w:val="9"/>
      <w:lvlJc w:val="left"/>
    </w:lvl>
    <w:lvl w:ilvl="6">
      <w:start w:val="1"/>
      <w:numFmt w:val="decimal"/>
      <w:lvlText w:val="9"/>
      <w:lvlJc w:val="left"/>
    </w:lvl>
    <w:lvl w:ilvl="7">
      <w:start w:val="1"/>
      <w:numFmt w:val="decimal"/>
      <w:lvlText w:val="9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0006"/>
    <w:multiLevelType w:val="multilevel"/>
    <w:tmpl w:val="00000000"/>
    <w:name w:val="í"/>
    <w:lvl w:ilvl="0">
      <w:start w:val="1"/>
      <w:numFmt w:val="upperLetter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0000007"/>
    <w:multiLevelType w:val="multilevel"/>
    <w:tmpl w:val="00000000"/>
    <w:name w:val="Check Box"/>
    <w:lvl w:ilvl="0">
      <w:start w:val="1"/>
      <w:numFmt w:val="decimal"/>
      <w:lvlText w:val="G"/>
      <w:lvlJc w:val="left"/>
    </w:lvl>
    <w:lvl w:ilvl="1">
      <w:start w:val="1"/>
      <w:numFmt w:val="decimal"/>
      <w:lvlText w:val="G"/>
      <w:lvlJc w:val="left"/>
    </w:lvl>
    <w:lvl w:ilvl="2">
      <w:start w:val="1"/>
      <w:numFmt w:val="decimal"/>
      <w:lvlText w:val="G"/>
      <w:lvlJc w:val="left"/>
    </w:lvl>
    <w:lvl w:ilvl="3">
      <w:start w:val="1"/>
      <w:numFmt w:val="decimal"/>
      <w:lvlText w:val="G"/>
      <w:lvlJc w:val="left"/>
    </w:lvl>
    <w:lvl w:ilvl="4">
      <w:start w:val="1"/>
      <w:numFmt w:val="decimal"/>
      <w:lvlText w:val="G"/>
      <w:lvlJc w:val="left"/>
    </w:lvl>
    <w:lvl w:ilvl="5">
      <w:start w:val="1"/>
      <w:numFmt w:val="decimal"/>
      <w:lvlText w:val="G"/>
      <w:lvlJc w:val="left"/>
    </w:lvl>
    <w:lvl w:ilvl="6">
      <w:start w:val="1"/>
      <w:numFmt w:val="decimal"/>
      <w:lvlText w:val="G"/>
      <w:lvlJc w:val="left"/>
    </w:lvl>
    <w:lvl w:ilvl="7">
      <w:start w:val="1"/>
      <w:numFmt w:val="decimal"/>
      <w:lvlText w:val="G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0000008"/>
    <w:multiLevelType w:val="multilevel"/>
    <w:tmpl w:val="00000000"/>
    <w:name w:val="AutoList28"/>
    <w:lvl w:ilvl="0">
      <w:start w:val="1"/>
      <w:numFmt w:val="decimal"/>
      <w:lvlText w:val="9"/>
      <w:lvlJc w:val="left"/>
    </w:lvl>
    <w:lvl w:ilvl="1">
      <w:start w:val="1"/>
      <w:numFmt w:val="decimal"/>
      <w:lvlText w:val="9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9"/>
      <w:lvlJc w:val="left"/>
    </w:lvl>
    <w:lvl w:ilvl="4">
      <w:start w:val="1"/>
      <w:numFmt w:val="decimal"/>
      <w:lvlText w:val="9"/>
      <w:lvlJc w:val="left"/>
    </w:lvl>
    <w:lvl w:ilvl="5">
      <w:start w:val="1"/>
      <w:numFmt w:val="decimal"/>
      <w:lvlText w:val="9"/>
      <w:lvlJc w:val="left"/>
    </w:lvl>
    <w:lvl w:ilvl="6">
      <w:start w:val="1"/>
      <w:numFmt w:val="decimal"/>
      <w:lvlText w:val="9"/>
      <w:lvlJc w:val="left"/>
    </w:lvl>
    <w:lvl w:ilvl="7">
      <w:start w:val="1"/>
      <w:numFmt w:val="decimal"/>
      <w:lvlText w:val="9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08E3FF8"/>
    <w:multiLevelType w:val="hybridMultilevel"/>
    <w:tmpl w:val="5270E8EA"/>
    <w:lvl w:ilvl="0" w:tplc="FA82D3C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3461D62"/>
    <w:multiLevelType w:val="hybridMultilevel"/>
    <w:tmpl w:val="8CECB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8B7A8C"/>
    <w:multiLevelType w:val="hybridMultilevel"/>
    <w:tmpl w:val="3C061324"/>
    <w:lvl w:ilvl="0" w:tplc="FA202C72">
      <w:numFmt w:val="bullet"/>
      <w:lvlText w:val=""/>
      <w:lvlJc w:val="left"/>
      <w:pPr>
        <w:ind w:left="1440" w:hanging="360"/>
      </w:pPr>
      <w:rPr>
        <w:rFonts w:ascii="WP IconicSymbolsA" w:hAnsi="WP IconicSymbols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C24420F"/>
    <w:multiLevelType w:val="hybridMultilevel"/>
    <w:tmpl w:val="634E27B2"/>
    <w:lvl w:ilvl="0" w:tplc="70C0D6D0">
      <w:start w:val="1"/>
      <w:numFmt w:val="lowerLetter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A66FD"/>
    <w:multiLevelType w:val="hybridMultilevel"/>
    <w:tmpl w:val="D69463BE"/>
    <w:lvl w:ilvl="0" w:tplc="D06A313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1E5671"/>
    <w:multiLevelType w:val="hybridMultilevel"/>
    <w:tmpl w:val="7D98AB14"/>
    <w:lvl w:ilvl="0" w:tplc="389886A2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1E5443"/>
    <w:multiLevelType w:val="hybridMultilevel"/>
    <w:tmpl w:val="713ED958"/>
    <w:lvl w:ilvl="0" w:tplc="B738763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EE7950"/>
    <w:multiLevelType w:val="hybridMultilevel"/>
    <w:tmpl w:val="407AF0D8"/>
    <w:lvl w:ilvl="0" w:tplc="FA82D3C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0B7455A"/>
    <w:multiLevelType w:val="hybridMultilevel"/>
    <w:tmpl w:val="67385F46"/>
    <w:lvl w:ilvl="0" w:tplc="D19250D4">
      <w:start w:val="1"/>
      <w:numFmt w:val="decimal"/>
      <w:lvlText w:val="%1."/>
      <w:lvlJc w:val="left"/>
      <w:pPr>
        <w:ind w:left="990" w:hanging="63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57D47"/>
    <w:multiLevelType w:val="hybridMultilevel"/>
    <w:tmpl w:val="9F667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B40CFF"/>
    <w:multiLevelType w:val="hybridMultilevel"/>
    <w:tmpl w:val="EE1C7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EA58B2"/>
    <w:multiLevelType w:val="hybridMultilevel"/>
    <w:tmpl w:val="EECC9C10"/>
    <w:lvl w:ilvl="0" w:tplc="FA202C72">
      <w:numFmt w:val="bullet"/>
      <w:lvlText w:val=""/>
      <w:lvlJc w:val="left"/>
      <w:pPr>
        <w:ind w:left="720" w:hanging="360"/>
      </w:pPr>
      <w:rPr>
        <w:rFonts w:ascii="WP IconicSymbolsA" w:hAnsi="WP IconicSymbols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00466F"/>
    <w:multiLevelType w:val="hybridMultilevel"/>
    <w:tmpl w:val="A4304B1C"/>
    <w:lvl w:ilvl="0" w:tplc="C496432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A82D3C0">
      <w:start w:val="1"/>
      <w:numFmt w:val="lowerLetter"/>
      <w:lvlText w:val="(%2)"/>
      <w:lvlJc w:val="left"/>
      <w:pPr>
        <w:ind w:left="15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lvl w:ilvl="0">
        <w:numFmt w:val="bullet"/>
        <w:lvlText w:val=""/>
        <w:lvlJc w:val="left"/>
        <w:pPr>
          <w:ind w:left="720" w:hanging="360"/>
        </w:pPr>
        <w:rPr>
          <w:rFonts w:ascii="WP IconicSymbolsA" w:hAnsi="WP IconicSymbolsA" w:hint="default"/>
        </w:rPr>
      </w:lvl>
    </w:lvlOverride>
  </w:num>
  <w:num w:numId="2">
    <w:abstractNumId w:val="0"/>
    <w:lvlOverride w:ilvl="0">
      <w:lvl w:ilvl="0">
        <w:numFmt w:val="bullet"/>
        <w:lvlText w:val=""/>
        <w:legacy w:legacy="1" w:legacySpace="0" w:legacyIndent="5040"/>
        <w:lvlJc w:val="left"/>
        <w:pPr>
          <w:ind w:left="7200" w:hanging="5040"/>
        </w:pPr>
        <w:rPr>
          <w:rFonts w:ascii="WP IconicSymbolsA" w:hAnsi="WP IconicSymbolsA" w:hint="default"/>
        </w:rPr>
      </w:lvl>
    </w:lvlOverride>
  </w:num>
  <w:num w:numId="3">
    <w:abstractNumId w:val="0"/>
    <w:lvlOverride w:ilvl="0">
      <w:lvl w:ilvl="0">
        <w:numFmt w:val="bullet"/>
        <w:lvlText w:val=""/>
        <w:lvlJc w:val="left"/>
        <w:pPr>
          <w:ind w:left="720" w:hanging="360"/>
        </w:pPr>
        <w:rPr>
          <w:rFonts w:ascii="WP IconicSymbolsA" w:hAnsi="WP IconicSymbolsA" w:hint="default"/>
        </w:rPr>
      </w:lvl>
    </w:lvlOverride>
  </w:num>
  <w:num w:numId="4">
    <w:abstractNumId w:val="11"/>
  </w:num>
  <w:num w:numId="5">
    <w:abstractNumId w:val="13"/>
  </w:num>
  <w:num w:numId="6">
    <w:abstractNumId w:val="20"/>
  </w:num>
  <w:num w:numId="7">
    <w:abstractNumId w:val="17"/>
  </w:num>
  <w:num w:numId="8">
    <w:abstractNumId w:val="19"/>
  </w:num>
  <w:num w:numId="9">
    <w:abstractNumId w:val="10"/>
  </w:num>
  <w:num w:numId="10">
    <w:abstractNumId w:val="18"/>
  </w:num>
  <w:num w:numId="11">
    <w:abstractNumId w:val="21"/>
  </w:num>
  <w:num w:numId="12">
    <w:abstractNumId w:val="9"/>
  </w:num>
  <w:num w:numId="13">
    <w:abstractNumId w:val="12"/>
  </w:num>
  <w:num w:numId="14">
    <w:abstractNumId w:val="15"/>
  </w:num>
  <w:num w:numId="15">
    <w:abstractNumId w:val="1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8E1"/>
    <w:rsid w:val="0006128B"/>
    <w:rsid w:val="00085179"/>
    <w:rsid w:val="00094499"/>
    <w:rsid w:val="000A0C3C"/>
    <w:rsid w:val="000B48C1"/>
    <w:rsid w:val="000B796B"/>
    <w:rsid w:val="000C2A44"/>
    <w:rsid w:val="000C5C6E"/>
    <w:rsid w:val="000F2A74"/>
    <w:rsid w:val="000F7509"/>
    <w:rsid w:val="00101380"/>
    <w:rsid w:val="00113093"/>
    <w:rsid w:val="0011733D"/>
    <w:rsid w:val="00124CB1"/>
    <w:rsid w:val="00154EFB"/>
    <w:rsid w:val="00157B26"/>
    <w:rsid w:val="00165549"/>
    <w:rsid w:val="00165B2B"/>
    <w:rsid w:val="00175603"/>
    <w:rsid w:val="001830A4"/>
    <w:rsid w:val="001966BA"/>
    <w:rsid w:val="001A411A"/>
    <w:rsid w:val="001A5BC9"/>
    <w:rsid w:val="001C5481"/>
    <w:rsid w:val="001E07BC"/>
    <w:rsid w:val="001E79D3"/>
    <w:rsid w:val="001F0F5B"/>
    <w:rsid w:val="002039C9"/>
    <w:rsid w:val="002134B6"/>
    <w:rsid w:val="00221EB0"/>
    <w:rsid w:val="00231975"/>
    <w:rsid w:val="0023213C"/>
    <w:rsid w:val="002334C4"/>
    <w:rsid w:val="00234746"/>
    <w:rsid w:val="00235F7E"/>
    <w:rsid w:val="002366E0"/>
    <w:rsid w:val="002511E6"/>
    <w:rsid w:val="002524CE"/>
    <w:rsid w:val="00260F22"/>
    <w:rsid w:val="00263DF4"/>
    <w:rsid w:val="00265333"/>
    <w:rsid w:val="0027149D"/>
    <w:rsid w:val="00287825"/>
    <w:rsid w:val="00293E77"/>
    <w:rsid w:val="00297174"/>
    <w:rsid w:val="002A3DED"/>
    <w:rsid w:val="002D5AB1"/>
    <w:rsid w:val="002E019C"/>
    <w:rsid w:val="002F4EA9"/>
    <w:rsid w:val="00301CD4"/>
    <w:rsid w:val="00314537"/>
    <w:rsid w:val="003218E1"/>
    <w:rsid w:val="00323811"/>
    <w:rsid w:val="00331247"/>
    <w:rsid w:val="00341FA9"/>
    <w:rsid w:val="00347DD5"/>
    <w:rsid w:val="00355C5C"/>
    <w:rsid w:val="00363EEB"/>
    <w:rsid w:val="00372528"/>
    <w:rsid w:val="003726D4"/>
    <w:rsid w:val="00385E44"/>
    <w:rsid w:val="003A056E"/>
    <w:rsid w:val="003B0982"/>
    <w:rsid w:val="003B3161"/>
    <w:rsid w:val="003D142F"/>
    <w:rsid w:val="003D1D8A"/>
    <w:rsid w:val="003E45FC"/>
    <w:rsid w:val="003E734E"/>
    <w:rsid w:val="0041094E"/>
    <w:rsid w:val="0041755F"/>
    <w:rsid w:val="00423122"/>
    <w:rsid w:val="004362E1"/>
    <w:rsid w:val="0044021A"/>
    <w:rsid w:val="004655E4"/>
    <w:rsid w:val="0048486D"/>
    <w:rsid w:val="004B18CB"/>
    <w:rsid w:val="004B1C0E"/>
    <w:rsid w:val="004C0BEA"/>
    <w:rsid w:val="004C5CC5"/>
    <w:rsid w:val="004D4492"/>
    <w:rsid w:val="004E5E01"/>
    <w:rsid w:val="004E7079"/>
    <w:rsid w:val="004F3D2A"/>
    <w:rsid w:val="004F4A81"/>
    <w:rsid w:val="005273BF"/>
    <w:rsid w:val="00545FAD"/>
    <w:rsid w:val="00564B2E"/>
    <w:rsid w:val="0057336D"/>
    <w:rsid w:val="00575321"/>
    <w:rsid w:val="00585E70"/>
    <w:rsid w:val="005A7A07"/>
    <w:rsid w:val="005B1112"/>
    <w:rsid w:val="005B172A"/>
    <w:rsid w:val="005B283D"/>
    <w:rsid w:val="005C4955"/>
    <w:rsid w:val="005D0930"/>
    <w:rsid w:val="005E0A44"/>
    <w:rsid w:val="00601384"/>
    <w:rsid w:val="0060368C"/>
    <w:rsid w:val="00610A20"/>
    <w:rsid w:val="00632851"/>
    <w:rsid w:val="006464A5"/>
    <w:rsid w:val="00680480"/>
    <w:rsid w:val="00681780"/>
    <w:rsid w:val="00681CE7"/>
    <w:rsid w:val="00685963"/>
    <w:rsid w:val="006A74D3"/>
    <w:rsid w:val="006B3301"/>
    <w:rsid w:val="006B66D9"/>
    <w:rsid w:val="006D4F10"/>
    <w:rsid w:val="006E6534"/>
    <w:rsid w:val="006F33DB"/>
    <w:rsid w:val="006F3F51"/>
    <w:rsid w:val="0070513B"/>
    <w:rsid w:val="0072211F"/>
    <w:rsid w:val="0072587D"/>
    <w:rsid w:val="00746276"/>
    <w:rsid w:val="00750A1F"/>
    <w:rsid w:val="007543E8"/>
    <w:rsid w:val="00760FA5"/>
    <w:rsid w:val="00766A1F"/>
    <w:rsid w:val="007763B2"/>
    <w:rsid w:val="00782C86"/>
    <w:rsid w:val="007846FB"/>
    <w:rsid w:val="007860D8"/>
    <w:rsid w:val="00786D5D"/>
    <w:rsid w:val="007938BA"/>
    <w:rsid w:val="007960A8"/>
    <w:rsid w:val="007B015B"/>
    <w:rsid w:val="007B03F9"/>
    <w:rsid w:val="007C22B2"/>
    <w:rsid w:val="007D680B"/>
    <w:rsid w:val="007E4638"/>
    <w:rsid w:val="008029D5"/>
    <w:rsid w:val="008038D0"/>
    <w:rsid w:val="0082519F"/>
    <w:rsid w:val="00827C5B"/>
    <w:rsid w:val="00832D9C"/>
    <w:rsid w:val="00852FA7"/>
    <w:rsid w:val="00853430"/>
    <w:rsid w:val="0087181C"/>
    <w:rsid w:val="00877010"/>
    <w:rsid w:val="008945AB"/>
    <w:rsid w:val="008B619D"/>
    <w:rsid w:val="008D2130"/>
    <w:rsid w:val="00906373"/>
    <w:rsid w:val="00935B42"/>
    <w:rsid w:val="00943F10"/>
    <w:rsid w:val="00945DF1"/>
    <w:rsid w:val="00951267"/>
    <w:rsid w:val="00951D0C"/>
    <w:rsid w:val="00957820"/>
    <w:rsid w:val="00970746"/>
    <w:rsid w:val="00974F7C"/>
    <w:rsid w:val="009816A1"/>
    <w:rsid w:val="009A78F1"/>
    <w:rsid w:val="009D6DC8"/>
    <w:rsid w:val="009F7BB7"/>
    <w:rsid w:val="00A25A08"/>
    <w:rsid w:val="00A26157"/>
    <w:rsid w:val="00A46B8B"/>
    <w:rsid w:val="00A539E2"/>
    <w:rsid w:val="00A72E75"/>
    <w:rsid w:val="00A9314D"/>
    <w:rsid w:val="00AA2FDC"/>
    <w:rsid w:val="00AB69A3"/>
    <w:rsid w:val="00AD091E"/>
    <w:rsid w:val="00AD1637"/>
    <w:rsid w:val="00AD36D3"/>
    <w:rsid w:val="00AD3F1A"/>
    <w:rsid w:val="00AD7DE1"/>
    <w:rsid w:val="00AE5F7C"/>
    <w:rsid w:val="00AF2752"/>
    <w:rsid w:val="00AF575F"/>
    <w:rsid w:val="00B017E5"/>
    <w:rsid w:val="00B15749"/>
    <w:rsid w:val="00B22F0E"/>
    <w:rsid w:val="00B4119B"/>
    <w:rsid w:val="00B71DB4"/>
    <w:rsid w:val="00B87980"/>
    <w:rsid w:val="00B920AE"/>
    <w:rsid w:val="00BA01CF"/>
    <w:rsid w:val="00BC294B"/>
    <w:rsid w:val="00BD10B2"/>
    <w:rsid w:val="00BF0B07"/>
    <w:rsid w:val="00C12B7E"/>
    <w:rsid w:val="00C15887"/>
    <w:rsid w:val="00C16F71"/>
    <w:rsid w:val="00C74E30"/>
    <w:rsid w:val="00C7522D"/>
    <w:rsid w:val="00C82CDF"/>
    <w:rsid w:val="00CA6F08"/>
    <w:rsid w:val="00CC3262"/>
    <w:rsid w:val="00CC4089"/>
    <w:rsid w:val="00CE0EDD"/>
    <w:rsid w:val="00CE37DE"/>
    <w:rsid w:val="00D165DC"/>
    <w:rsid w:val="00D26DF1"/>
    <w:rsid w:val="00D420D5"/>
    <w:rsid w:val="00D435B4"/>
    <w:rsid w:val="00D72819"/>
    <w:rsid w:val="00D73CCF"/>
    <w:rsid w:val="00D85685"/>
    <w:rsid w:val="00DA2658"/>
    <w:rsid w:val="00DB1DF4"/>
    <w:rsid w:val="00DB4DDA"/>
    <w:rsid w:val="00DC2B56"/>
    <w:rsid w:val="00DD1971"/>
    <w:rsid w:val="00DE121A"/>
    <w:rsid w:val="00DF7535"/>
    <w:rsid w:val="00E13401"/>
    <w:rsid w:val="00E14082"/>
    <w:rsid w:val="00E225DD"/>
    <w:rsid w:val="00E310C8"/>
    <w:rsid w:val="00E74D35"/>
    <w:rsid w:val="00E964D3"/>
    <w:rsid w:val="00E965F7"/>
    <w:rsid w:val="00EA2952"/>
    <w:rsid w:val="00EB07BC"/>
    <w:rsid w:val="00EE144F"/>
    <w:rsid w:val="00EE1D66"/>
    <w:rsid w:val="00EF44F0"/>
    <w:rsid w:val="00F00785"/>
    <w:rsid w:val="00F06838"/>
    <w:rsid w:val="00F24E59"/>
    <w:rsid w:val="00F3702C"/>
    <w:rsid w:val="00F44F10"/>
    <w:rsid w:val="00F460BC"/>
    <w:rsid w:val="00F76025"/>
    <w:rsid w:val="00F811F3"/>
    <w:rsid w:val="00F81F2F"/>
    <w:rsid w:val="00F9207A"/>
    <w:rsid w:val="00F93907"/>
    <w:rsid w:val="00F9410F"/>
    <w:rsid w:val="00FC04D5"/>
    <w:rsid w:val="00FC651B"/>
    <w:rsid w:val="00FF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1B266997"/>
  <w14:defaultImageDpi w14:val="0"/>
  <w15:docId w15:val="{67F3B684-AF15-4456-86F7-33581E03A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character" w:customStyle="1" w:styleId="Hypertext">
    <w:name w:val="Hypertext"/>
    <w:uiPriority w:val="99"/>
    <w:rPr>
      <w:color w:val="000000"/>
    </w:rPr>
  </w:style>
  <w:style w:type="paragraph" w:customStyle="1" w:styleId="Level4">
    <w:name w:val="Level 4"/>
    <w:basedOn w:val="Normal"/>
    <w:uiPriority w:val="99"/>
    <w:pPr>
      <w:ind w:left="2880" w:hanging="720"/>
    </w:pPr>
  </w:style>
  <w:style w:type="paragraph" w:customStyle="1" w:styleId="QuickFormat2">
    <w:name w:val="QuickFormat2"/>
    <w:basedOn w:val="Normal"/>
    <w:uiPriority w:val="99"/>
    <w:rPr>
      <w:rFonts w:ascii="Arial" w:hAnsi="Arial" w:cs="Arial"/>
      <w:color w:val="FF0000"/>
      <w:sz w:val="22"/>
      <w:szCs w:val="22"/>
    </w:rPr>
  </w:style>
  <w:style w:type="character" w:customStyle="1" w:styleId="QuickFormat4">
    <w:name w:val="QuickFormat4"/>
    <w:uiPriority w:val="99"/>
    <w:rPr>
      <w:rFonts w:ascii="Arial" w:hAnsi="Arial" w:cs="Arial"/>
      <w:color w:val="FF0000"/>
      <w:sz w:val="22"/>
      <w:szCs w:val="22"/>
    </w:rPr>
  </w:style>
  <w:style w:type="character" w:customStyle="1" w:styleId="QuickFormat6">
    <w:name w:val="QuickFormat6"/>
    <w:uiPriority w:val="99"/>
    <w:rPr>
      <w:rFonts w:ascii="Arial" w:hAnsi="Arial" w:cs="Arial"/>
      <w:b/>
      <w:bCs/>
      <w:color w:val="FF0000"/>
      <w:sz w:val="22"/>
      <w:szCs w:val="22"/>
      <w:u w:val="single"/>
    </w:rPr>
  </w:style>
  <w:style w:type="paragraph" w:customStyle="1" w:styleId="QuickFormat1">
    <w:name w:val="QuickFormat1"/>
    <w:basedOn w:val="Normal"/>
    <w:uiPriority w:val="99"/>
    <w:rPr>
      <w:rFonts w:ascii="Arial" w:hAnsi="Arial" w:cs="Arial"/>
      <w:color w:val="FF0000"/>
      <w:sz w:val="22"/>
      <w:szCs w:val="22"/>
    </w:rPr>
  </w:style>
  <w:style w:type="paragraph" w:customStyle="1" w:styleId="Level1">
    <w:name w:val="Level 1"/>
    <w:basedOn w:val="Normal"/>
    <w:uiPriority w:val="99"/>
    <w:pPr>
      <w:ind w:left="720" w:hanging="720"/>
    </w:pPr>
  </w:style>
  <w:style w:type="paragraph" w:styleId="Header">
    <w:name w:val="header"/>
    <w:basedOn w:val="Normal"/>
    <w:link w:val="HeaderChar"/>
    <w:uiPriority w:val="99"/>
    <w:unhideWhenUsed/>
    <w:rsid w:val="009F7BB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F7BB7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9F7BB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F7BB7"/>
    <w:rPr>
      <w:rFonts w:ascii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7860D8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610A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01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19C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157B26"/>
  </w:style>
  <w:style w:type="character" w:styleId="PlaceholderText">
    <w:name w:val="Placeholder Text"/>
    <w:basedOn w:val="DefaultParagraphFont"/>
    <w:uiPriority w:val="99"/>
    <w:semiHidden/>
    <w:rsid w:val="001756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50.wmf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20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mments" Target="comments.xml"/><Relationship Id="rId23" Type="http://schemas.openxmlformats.org/officeDocument/2006/relationships/oleObject" Target="embeddings/oleObject6.bin"/><Relationship Id="rId10" Type="http://schemas.openxmlformats.org/officeDocument/2006/relationships/image" Target="media/image2.png"/><Relationship Id="rId19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CA2B3-068F-4765-9F39-997E92C5D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1377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Morales</dc:creator>
  <cp:keywords/>
  <dc:description/>
  <cp:lastModifiedBy>Armen Sarkisian</cp:lastModifiedBy>
  <cp:revision>102</cp:revision>
  <cp:lastPrinted>2017-01-17T19:17:00Z</cp:lastPrinted>
  <dcterms:created xsi:type="dcterms:W3CDTF">2017-01-18T22:23:00Z</dcterms:created>
  <dcterms:modified xsi:type="dcterms:W3CDTF">2017-04-28T02:36:00Z</dcterms:modified>
</cp:coreProperties>
</file>