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28B01F94" w:rsidR="009F24B9" w:rsidRDefault="009F24B9" w:rsidP="009F24B9">
      <w:pPr>
        <w:ind w:left="1440"/>
        <w:jc w:val="center"/>
        <w:rPr>
          <w:rFonts w:ascii="Arial" w:hAnsi="Arial" w:cs="Arial"/>
          <w:b/>
        </w:rPr>
      </w:pPr>
      <w:r>
        <w:rPr>
          <w:rFonts w:ascii="Arial" w:hAnsi="Arial" w:cs="Arial"/>
          <w:sz w:val="28"/>
          <w:szCs w:val="28"/>
        </w:rPr>
        <w:t xml:space="preserve">MEETING </w:t>
      </w:r>
      <w:r w:rsidR="004261DC">
        <w:rPr>
          <w:rFonts w:ascii="Arial" w:hAnsi="Arial" w:cs="Arial"/>
          <w:sz w:val="28"/>
          <w:szCs w:val="28"/>
        </w:rPr>
        <w:t>MINUTES</w:t>
      </w:r>
    </w:p>
    <w:p w14:paraId="3955405A" w14:textId="72CEF65D" w:rsidR="009F24B9" w:rsidRPr="00C310D8" w:rsidRDefault="00DC2EE8" w:rsidP="009F24B9">
      <w:pPr>
        <w:ind w:left="1440"/>
        <w:jc w:val="center"/>
        <w:rPr>
          <w:rFonts w:ascii="Arial" w:hAnsi="Arial" w:cs="Arial"/>
          <w:b/>
        </w:rPr>
      </w:pPr>
      <w:r>
        <w:rPr>
          <w:rFonts w:ascii="Arial" w:hAnsi="Arial" w:cs="Arial"/>
          <w:b/>
        </w:rPr>
        <w:t xml:space="preserve">DECEMBER </w:t>
      </w:r>
      <w:r w:rsidR="001D47E7">
        <w:rPr>
          <w:rFonts w:ascii="Arial" w:hAnsi="Arial" w:cs="Arial"/>
          <w:b/>
        </w:rPr>
        <w:t>14</w:t>
      </w:r>
      <w:r w:rsidR="009F24B9">
        <w:rPr>
          <w:rFonts w:ascii="Arial" w:hAnsi="Arial" w:cs="Arial"/>
          <w:b/>
        </w:rPr>
        <w:t>, 202</w:t>
      </w:r>
      <w:r w:rsidR="003D0442">
        <w:rPr>
          <w:rFonts w:ascii="Arial" w:hAnsi="Arial" w:cs="Arial"/>
          <w:b/>
        </w:rPr>
        <w:t>2</w:t>
      </w:r>
      <w:r w:rsidR="009F24B9" w:rsidRPr="00C310D8">
        <w:rPr>
          <w:rFonts w:ascii="Arial" w:hAnsi="Arial" w:cs="Arial"/>
          <w:b/>
        </w:rPr>
        <w:t>, WEDNESDAY, 3:00PM–</w:t>
      </w:r>
      <w:r w:rsidR="00F955B0">
        <w:rPr>
          <w:rFonts w:ascii="Arial" w:hAnsi="Arial" w:cs="Arial"/>
          <w:b/>
        </w:rPr>
        <w:t>5</w:t>
      </w:r>
      <w:r w:rsidR="009F24B9" w:rsidRPr="00C310D8">
        <w:rPr>
          <w:rFonts w:ascii="Arial" w:hAnsi="Arial" w:cs="Arial"/>
          <w:b/>
        </w:rPr>
        <w:t>:00PM</w:t>
      </w:r>
    </w:p>
    <w:p w14:paraId="42EEEC53" w14:textId="2B2CFB35" w:rsidR="009F24B9" w:rsidRDefault="009F24B9" w:rsidP="004261DC">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62ECFB6D" w14:textId="77777777" w:rsidR="009F24B9" w:rsidRDefault="009F24B9" w:rsidP="009F24B9">
      <w:pPr>
        <w:pStyle w:val="ListParagraph"/>
        <w:spacing w:after="0" w:line="240" w:lineRule="auto"/>
        <w:ind w:left="1440"/>
        <w:jc w:val="both"/>
        <w:rPr>
          <w:rFonts w:ascii="Arial" w:hAnsi="Arial" w:cs="Arial"/>
          <w:sz w:val="24"/>
          <w:szCs w:val="24"/>
        </w:rPr>
      </w:pPr>
    </w:p>
    <w:p w14:paraId="3876652E"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777777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1C0C3C" w:rsidRPr="00696EE7" w:rsidRDefault="001C0C3C" w:rsidP="001C0C3C">
            <w:pPr>
              <w:jc w:val="center"/>
              <w:rPr>
                <w:rFonts w:ascii="Arial" w:hAnsi="Arial" w:cs="Arial"/>
                <w:color w:val="4472C4" w:themeColor="accent5"/>
              </w:rPr>
            </w:pP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1C0C3C" w:rsidRPr="00696EE7" w:rsidRDefault="001C0C3C" w:rsidP="001C0C3C">
            <w:pPr>
              <w:jc w:val="center"/>
              <w:rPr>
                <w:rFonts w:ascii="Arial" w:hAnsi="Arial" w:cs="Arial"/>
                <w:color w:val="4472C4" w:themeColor="accent5"/>
              </w:rPr>
            </w:pP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1C0C3C" w:rsidRPr="00696EE7" w:rsidRDefault="001C0C3C" w:rsidP="001C0C3C">
            <w:pPr>
              <w:jc w:val="center"/>
              <w:rPr>
                <w:rFonts w:ascii="Arial" w:hAnsi="Arial" w:cs="Arial"/>
                <w:color w:val="4472C4" w:themeColor="accent5"/>
              </w:rPr>
            </w:pP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1841CEEB" w:rsidR="001C0C3C" w:rsidRPr="00696EE7" w:rsidRDefault="00CF43E0" w:rsidP="001C0C3C">
            <w:pPr>
              <w:jc w:val="center"/>
              <w:rPr>
                <w:rFonts w:ascii="Arial" w:hAnsi="Arial" w:cs="Arial"/>
                <w:color w:val="4472C4" w:themeColor="accent5"/>
              </w:rPr>
            </w:pPr>
            <w:r>
              <w:rPr>
                <w:rFonts w:ascii="Arial" w:hAnsi="Arial" w:cs="Arial"/>
                <w:color w:val="4472C4" w:themeColor="accent5"/>
              </w:rPr>
              <w:t>X</w:t>
            </w: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1DBDDFDC" w:rsidR="00851B0E" w:rsidRPr="00696EE7" w:rsidRDefault="00CF43E0" w:rsidP="00BA23FB">
            <w:pPr>
              <w:jc w:val="center"/>
              <w:rPr>
                <w:rFonts w:ascii="Arial" w:hAnsi="Arial" w:cs="Arial"/>
                <w:color w:val="4472C4" w:themeColor="accent5"/>
              </w:rPr>
            </w:pPr>
            <w:r>
              <w:rPr>
                <w:rFonts w:ascii="Arial" w:hAnsi="Arial" w:cs="Arial"/>
                <w:color w:val="4472C4" w:themeColor="accent5"/>
              </w:rPr>
              <w:t>X</w:t>
            </w: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696EE7"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4FAF08CB" w:rsidR="00BA23FB" w:rsidRPr="00696EE7" w:rsidRDefault="006C7348"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A23FB" w:rsidRPr="00696EE7" w:rsidRDefault="00BA23FB" w:rsidP="00BA23FB">
            <w:pPr>
              <w:jc w:val="center"/>
              <w:rPr>
                <w:rFonts w:ascii="Arial" w:hAnsi="Arial" w:cs="Arial"/>
                <w:color w:val="4472C4" w:themeColor="accent5"/>
              </w:rPr>
            </w:pP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2FABD89A" w:rsidR="00BA23FB" w:rsidRPr="00696EE7" w:rsidRDefault="00CF43E0" w:rsidP="00BA23FB">
            <w:pPr>
              <w:jc w:val="center"/>
              <w:rPr>
                <w:rFonts w:ascii="Arial" w:hAnsi="Arial" w:cs="Arial"/>
                <w:color w:val="4472C4" w:themeColor="accent5"/>
              </w:rPr>
            </w:pPr>
            <w:r>
              <w:rPr>
                <w:rFonts w:ascii="Arial" w:hAnsi="Arial" w:cs="Arial"/>
                <w:color w:val="4472C4" w:themeColor="accent5"/>
              </w:rPr>
              <w:t>X</w:t>
            </w: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0F7B2466" w:rsidR="00BA23FB" w:rsidRPr="00696EE7" w:rsidRDefault="00B41B68" w:rsidP="00BA23FB">
            <w:pPr>
              <w:jc w:val="center"/>
              <w:rPr>
                <w:rFonts w:ascii="Arial" w:hAnsi="Arial" w:cs="Arial"/>
                <w:color w:val="4472C4" w:themeColor="accent5"/>
              </w:rPr>
            </w:pPr>
            <w:r>
              <w:rPr>
                <w:rFonts w:ascii="Arial" w:hAnsi="Arial" w:cs="Arial"/>
                <w:color w:val="4472C4" w:themeColor="accent5"/>
              </w:rPr>
              <w:t>X</w:t>
            </w: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696EE7"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lastRenderedPageBreak/>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77777777" w:rsidR="005C1411" w:rsidRPr="00696EE7" w:rsidRDefault="005C1411" w:rsidP="005C1411">
            <w:pPr>
              <w:jc w:val="center"/>
              <w:rPr>
                <w:rFonts w:ascii="Arial" w:hAnsi="Arial" w:cs="Arial"/>
                <w:color w:val="4472C4" w:themeColor="accent5"/>
              </w:rPr>
            </w:pP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5C1411" w:rsidRPr="00696EE7" w:rsidRDefault="005C1411" w:rsidP="005C1411">
            <w:pPr>
              <w:jc w:val="center"/>
              <w:rPr>
                <w:rFonts w:ascii="Arial" w:hAnsi="Arial" w:cs="Arial"/>
                <w:color w:val="4472C4" w:themeColor="accent5"/>
              </w:rPr>
            </w:pP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2D8B7854" w14:textId="5A93EEE1" w:rsidR="00925ADA" w:rsidRDefault="00925ADA" w:rsidP="009F24B9">
      <w:pPr>
        <w:jc w:val="both"/>
        <w:rPr>
          <w:rFonts w:ascii="Arial" w:hAnsi="Arial" w:cs="Arial"/>
        </w:rPr>
      </w:pPr>
    </w:p>
    <w:p w14:paraId="784008B3" w14:textId="4B9AA87F" w:rsidR="00925ADA" w:rsidRDefault="00925ADA" w:rsidP="009F24B9">
      <w:pPr>
        <w:jc w:val="both"/>
        <w:rPr>
          <w:rFonts w:ascii="Arial" w:hAnsi="Arial" w:cs="Arial"/>
        </w:rPr>
      </w:pPr>
    </w:p>
    <w:p w14:paraId="073EF884" w14:textId="15D09468" w:rsidR="00925ADA" w:rsidRDefault="00925ADA" w:rsidP="009F24B9">
      <w:pPr>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7864A6C3" w:rsidR="009F24B9" w:rsidRPr="004B610E"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CC4796">
        <w:rPr>
          <w:rFonts w:ascii="Arial" w:hAnsi="Arial" w:cs="Arial"/>
        </w:rPr>
        <w:t xml:space="preserve">September 7, 2022, </w:t>
      </w:r>
      <w:r w:rsidR="00DB20FC">
        <w:rPr>
          <w:rFonts w:ascii="Arial" w:hAnsi="Arial" w:cs="Arial"/>
        </w:rPr>
        <w:t>October</w:t>
      </w:r>
      <w:r w:rsidR="004A0AC8">
        <w:rPr>
          <w:rFonts w:ascii="Arial" w:hAnsi="Arial" w:cs="Arial"/>
        </w:rPr>
        <w:t xml:space="preserve"> 12</w:t>
      </w:r>
      <w:r w:rsidR="003C3F46">
        <w:rPr>
          <w:rFonts w:ascii="Arial" w:hAnsi="Arial" w:cs="Arial"/>
        </w:rPr>
        <w:t>, 2022</w:t>
      </w:r>
      <w:r w:rsidR="00CC4796">
        <w:rPr>
          <w:rFonts w:ascii="Arial" w:hAnsi="Arial" w:cs="Arial"/>
        </w:rPr>
        <w:t>,</w:t>
      </w:r>
      <w:r w:rsidR="005F187C">
        <w:rPr>
          <w:rFonts w:ascii="Arial" w:hAnsi="Arial" w:cs="Arial"/>
        </w:rPr>
        <w:t xml:space="preserve"> and </w:t>
      </w:r>
      <w:r w:rsidR="000D27CE">
        <w:rPr>
          <w:rFonts w:ascii="Arial" w:hAnsi="Arial" w:cs="Arial"/>
        </w:rPr>
        <w:t>November 9, 2022</w:t>
      </w:r>
      <w:r>
        <w:rPr>
          <w:rFonts w:ascii="Arial" w:hAnsi="Arial" w:cs="Arial"/>
        </w:rPr>
        <w:t xml:space="preserve">. </w:t>
      </w:r>
      <w:r w:rsidR="004B610E">
        <w:rPr>
          <w:rFonts w:ascii="Arial" w:hAnsi="Arial" w:cs="Arial"/>
          <w:color w:val="0070C0"/>
        </w:rPr>
        <w:t>Minutes approved with no objection.</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73E1CD0D" w14:textId="311FBEED" w:rsidR="00D83562" w:rsidRDefault="009F24B9" w:rsidP="004360FF">
      <w:pPr>
        <w:ind w:left="2160" w:hanging="720"/>
        <w:jc w:val="both"/>
        <w:rPr>
          <w:rFonts w:ascii="Arial" w:hAnsi="Arial" w:cs="Arial"/>
          <w:bCs/>
        </w:rPr>
      </w:pPr>
      <w:r>
        <w:rPr>
          <w:rFonts w:ascii="Arial" w:hAnsi="Arial" w:cs="Arial"/>
          <w:bCs/>
        </w:rPr>
        <w:t>3.1</w:t>
      </w:r>
      <w:r>
        <w:rPr>
          <w:rFonts w:ascii="Arial" w:hAnsi="Arial" w:cs="Arial"/>
          <w:bCs/>
        </w:rPr>
        <w:tab/>
      </w:r>
      <w:r w:rsidR="0067736C">
        <w:rPr>
          <w:rFonts w:ascii="Arial" w:hAnsi="Arial" w:cs="Arial"/>
          <w:bCs/>
          <w:iCs/>
        </w:rPr>
        <w:t>Legislative Bills</w:t>
      </w:r>
      <w:r>
        <w:rPr>
          <w:rFonts w:ascii="Arial" w:hAnsi="Arial" w:cs="Arial"/>
          <w:bCs/>
          <w:iCs/>
        </w:rPr>
        <w:t>.</w:t>
      </w:r>
      <w:r w:rsidR="00E95696">
        <w:rPr>
          <w:rFonts w:ascii="Arial" w:hAnsi="Arial" w:cs="Arial"/>
          <w:bCs/>
          <w:iCs/>
        </w:rPr>
        <w:t xml:space="preserve"> </w:t>
      </w:r>
      <w:r w:rsidR="004B610E">
        <w:rPr>
          <w:rFonts w:ascii="Arial" w:hAnsi="Arial" w:cs="Arial"/>
          <w:bCs/>
          <w:color w:val="0070C0"/>
        </w:rPr>
        <w:t>The following bills were briefly discussed.</w:t>
      </w:r>
    </w:p>
    <w:p w14:paraId="4E7FBA65" w14:textId="5591CB65" w:rsidR="009F24B9" w:rsidRPr="004B610E" w:rsidRDefault="00D83562" w:rsidP="004B610E">
      <w:pPr>
        <w:pStyle w:val="ListParagraph"/>
        <w:numPr>
          <w:ilvl w:val="0"/>
          <w:numId w:val="49"/>
        </w:numPr>
        <w:spacing w:after="0" w:line="240" w:lineRule="auto"/>
        <w:ind w:left="2520"/>
        <w:jc w:val="both"/>
        <w:rPr>
          <w:rFonts w:ascii="Arial" w:hAnsi="Arial" w:cs="Arial"/>
          <w:bCs/>
          <w:color w:val="0070C0"/>
        </w:rPr>
      </w:pPr>
      <w:r w:rsidRPr="004B610E">
        <w:rPr>
          <w:rFonts w:ascii="Arial" w:hAnsi="Arial" w:cs="Arial"/>
          <w:bCs/>
          <w:color w:val="0070C0"/>
        </w:rPr>
        <w:t>2023AB</w:t>
      </w:r>
      <w:r w:rsidR="00C64B1E" w:rsidRPr="004B610E">
        <w:rPr>
          <w:rFonts w:ascii="Arial" w:hAnsi="Arial" w:cs="Arial"/>
          <w:bCs/>
          <w:color w:val="0070C0"/>
        </w:rPr>
        <w:t>42</w:t>
      </w:r>
      <w:r w:rsidRPr="004B610E">
        <w:rPr>
          <w:rFonts w:ascii="Arial" w:hAnsi="Arial" w:cs="Arial"/>
          <w:bCs/>
          <w:color w:val="0070C0"/>
        </w:rPr>
        <w:t xml:space="preserve"> </w:t>
      </w:r>
      <w:r w:rsidR="005F7AD0" w:rsidRPr="004B610E">
        <w:rPr>
          <w:rFonts w:ascii="Arial" w:hAnsi="Arial" w:cs="Arial"/>
          <w:bCs/>
          <w:color w:val="0070C0"/>
        </w:rPr>
        <w:t>tiny home</w:t>
      </w:r>
    </w:p>
    <w:p w14:paraId="5534D4A1" w14:textId="51CC2048" w:rsidR="00CF1A4E" w:rsidRPr="004B610E" w:rsidRDefault="00CF1A4E" w:rsidP="004B610E">
      <w:pPr>
        <w:pStyle w:val="ListParagraph"/>
        <w:numPr>
          <w:ilvl w:val="0"/>
          <w:numId w:val="49"/>
        </w:numPr>
        <w:spacing w:after="0" w:line="240" w:lineRule="auto"/>
        <w:ind w:left="2520"/>
        <w:jc w:val="both"/>
        <w:rPr>
          <w:rFonts w:ascii="Arial" w:hAnsi="Arial" w:cs="Arial"/>
          <w:bCs/>
          <w:color w:val="0070C0"/>
        </w:rPr>
      </w:pPr>
      <w:r w:rsidRPr="004B610E">
        <w:rPr>
          <w:rFonts w:ascii="Arial" w:hAnsi="Arial" w:cs="Arial"/>
          <w:bCs/>
          <w:color w:val="0070C0"/>
        </w:rPr>
        <w:t>20</w:t>
      </w:r>
      <w:r w:rsidR="00FE294C" w:rsidRPr="004B610E">
        <w:rPr>
          <w:rFonts w:ascii="Arial" w:hAnsi="Arial" w:cs="Arial"/>
          <w:bCs/>
          <w:color w:val="0070C0"/>
        </w:rPr>
        <w:t>22SB897</w:t>
      </w:r>
    </w:p>
    <w:p w14:paraId="4AE60893" w14:textId="77777777" w:rsidR="004B610E" w:rsidRDefault="004B610E" w:rsidP="004360FF">
      <w:pPr>
        <w:ind w:left="2160" w:hanging="720"/>
        <w:jc w:val="both"/>
        <w:rPr>
          <w:rFonts w:ascii="Arial" w:hAnsi="Arial" w:cs="Arial"/>
          <w:bCs/>
          <w:iCs/>
        </w:rPr>
      </w:pPr>
    </w:p>
    <w:p w14:paraId="4935CADF" w14:textId="19AD5E37" w:rsidR="007D6295" w:rsidRPr="004B610E" w:rsidRDefault="00C53146" w:rsidP="004360FF">
      <w:pPr>
        <w:ind w:left="2160" w:hanging="720"/>
        <w:jc w:val="both"/>
        <w:rPr>
          <w:rFonts w:ascii="Arial" w:hAnsi="Arial" w:cs="Arial"/>
          <w:bCs/>
          <w:iCs/>
          <w:color w:val="0070C0"/>
        </w:rPr>
      </w:pPr>
      <w:r>
        <w:rPr>
          <w:rFonts w:ascii="Arial" w:hAnsi="Arial" w:cs="Arial"/>
          <w:bCs/>
          <w:iCs/>
        </w:rPr>
        <w:t>3.2</w:t>
      </w:r>
      <w:r>
        <w:rPr>
          <w:rFonts w:ascii="Arial" w:hAnsi="Arial" w:cs="Arial"/>
          <w:bCs/>
          <w:iCs/>
        </w:rPr>
        <w:tab/>
      </w:r>
      <w:r w:rsidR="007D6295">
        <w:rPr>
          <w:rFonts w:ascii="Arial" w:hAnsi="Arial" w:cs="Arial"/>
          <w:bCs/>
          <w:iCs/>
        </w:rPr>
        <w:t>FY2023 Schedule.</w:t>
      </w:r>
      <w:r w:rsidR="004B610E">
        <w:rPr>
          <w:rFonts w:ascii="Arial" w:hAnsi="Arial" w:cs="Arial"/>
          <w:bCs/>
          <w:iCs/>
        </w:rPr>
        <w:t xml:space="preserve"> </w:t>
      </w:r>
      <w:r w:rsidR="004B610E">
        <w:rPr>
          <w:rFonts w:ascii="Arial" w:hAnsi="Arial" w:cs="Arial"/>
          <w:bCs/>
          <w:iCs/>
          <w:color w:val="0070C0"/>
        </w:rPr>
        <w:t>Will maintain the same 2</w:t>
      </w:r>
      <w:r w:rsidR="004B610E" w:rsidRPr="004B610E">
        <w:rPr>
          <w:rFonts w:ascii="Arial" w:hAnsi="Arial" w:cs="Arial"/>
          <w:bCs/>
          <w:iCs/>
          <w:color w:val="0070C0"/>
          <w:vertAlign w:val="superscript"/>
        </w:rPr>
        <w:t>nd</w:t>
      </w:r>
      <w:r w:rsidR="004B610E">
        <w:rPr>
          <w:rFonts w:ascii="Arial" w:hAnsi="Arial" w:cs="Arial"/>
          <w:bCs/>
          <w:iCs/>
          <w:color w:val="0070C0"/>
        </w:rPr>
        <w:t xml:space="preserve"> Wed of the month</w:t>
      </w:r>
      <w:r w:rsidR="00BC09AA">
        <w:rPr>
          <w:rFonts w:ascii="Arial" w:hAnsi="Arial" w:cs="Arial"/>
          <w:bCs/>
          <w:iCs/>
          <w:color w:val="0070C0"/>
        </w:rPr>
        <w:t xml:space="preserve"> starting in Feb.</w:t>
      </w:r>
      <w:r w:rsidR="004B610E">
        <w:rPr>
          <w:rFonts w:ascii="Arial" w:hAnsi="Arial" w:cs="Arial"/>
          <w:bCs/>
          <w:iCs/>
          <w:color w:val="0070C0"/>
        </w:rPr>
        <w:t xml:space="preserve"> Meeting will change to </w:t>
      </w:r>
      <w:r w:rsidR="00BC09AA">
        <w:rPr>
          <w:rFonts w:ascii="Arial" w:hAnsi="Arial" w:cs="Arial"/>
          <w:bCs/>
          <w:iCs/>
          <w:color w:val="0070C0"/>
        </w:rPr>
        <w:t>Teams</w:t>
      </w:r>
      <w:r w:rsidR="004C51B5">
        <w:rPr>
          <w:rFonts w:ascii="Arial" w:hAnsi="Arial" w:cs="Arial"/>
          <w:bCs/>
          <w:iCs/>
          <w:color w:val="0070C0"/>
        </w:rPr>
        <w:t xml:space="preserve"> in lieu of WebEx</w:t>
      </w:r>
      <w:r w:rsidR="00BC09AA">
        <w:rPr>
          <w:rFonts w:ascii="Arial" w:hAnsi="Arial" w:cs="Arial"/>
          <w:bCs/>
          <w:iCs/>
          <w:color w:val="0070C0"/>
        </w:rPr>
        <w:t>.</w:t>
      </w:r>
    </w:p>
    <w:p w14:paraId="40972930" w14:textId="77777777" w:rsidR="007D6295" w:rsidRDefault="007D6295" w:rsidP="004360FF">
      <w:pPr>
        <w:ind w:left="2160" w:hanging="720"/>
        <w:jc w:val="both"/>
        <w:rPr>
          <w:rFonts w:ascii="Arial" w:hAnsi="Arial" w:cs="Arial"/>
          <w:bCs/>
          <w:iCs/>
        </w:rPr>
      </w:pPr>
    </w:p>
    <w:p w14:paraId="3E1EE8A0" w14:textId="3ED9E393" w:rsidR="005E1448" w:rsidRPr="004C51B5" w:rsidRDefault="007D6295" w:rsidP="004360FF">
      <w:pPr>
        <w:ind w:left="2160" w:hanging="720"/>
        <w:jc w:val="both"/>
        <w:rPr>
          <w:rFonts w:ascii="Arial" w:hAnsi="Arial" w:cs="Arial"/>
          <w:bCs/>
          <w:iCs/>
          <w:color w:val="0070C0"/>
        </w:rPr>
      </w:pPr>
      <w:r>
        <w:rPr>
          <w:rFonts w:ascii="Arial" w:hAnsi="Arial" w:cs="Arial"/>
          <w:bCs/>
          <w:iCs/>
        </w:rPr>
        <w:t>3.3.</w:t>
      </w:r>
      <w:r>
        <w:rPr>
          <w:rFonts w:ascii="Arial" w:hAnsi="Arial" w:cs="Arial"/>
          <w:bCs/>
          <w:iCs/>
        </w:rPr>
        <w:tab/>
      </w:r>
      <w:r w:rsidR="005E1448">
        <w:rPr>
          <w:rFonts w:ascii="Arial" w:hAnsi="Arial" w:cs="Arial"/>
          <w:bCs/>
          <w:iCs/>
        </w:rPr>
        <w:t>Chairperson or Vice-Chairperson.</w:t>
      </w:r>
      <w:r w:rsidR="004C51B5">
        <w:rPr>
          <w:rFonts w:ascii="Arial" w:hAnsi="Arial" w:cs="Arial"/>
          <w:bCs/>
          <w:iCs/>
        </w:rPr>
        <w:t xml:space="preserve"> </w:t>
      </w:r>
      <w:r w:rsidR="004C51B5">
        <w:rPr>
          <w:rFonts w:ascii="Arial" w:hAnsi="Arial" w:cs="Arial"/>
          <w:bCs/>
          <w:iCs/>
          <w:color w:val="0070C0"/>
        </w:rPr>
        <w:t xml:space="preserve">This will be Truong’s last year to chair. Looking for a new chair </w:t>
      </w:r>
      <w:r w:rsidR="00322EF9">
        <w:rPr>
          <w:rFonts w:ascii="Arial" w:hAnsi="Arial" w:cs="Arial"/>
          <w:bCs/>
          <w:iCs/>
          <w:color w:val="0070C0"/>
        </w:rPr>
        <w:t>to eventually take over in 2024.</w:t>
      </w:r>
    </w:p>
    <w:p w14:paraId="1C2EDE66" w14:textId="77777777" w:rsidR="005E1448" w:rsidRDefault="005E1448" w:rsidP="004360FF">
      <w:pPr>
        <w:ind w:left="2160" w:hanging="720"/>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0B65CA7B" w14:textId="301F19ED" w:rsidR="00AD0585" w:rsidRDefault="00C312F3" w:rsidP="004360FF">
      <w:pPr>
        <w:ind w:left="2160" w:hanging="720"/>
        <w:jc w:val="both"/>
        <w:rPr>
          <w:rFonts w:ascii="Arial" w:hAnsi="Arial" w:cs="Arial"/>
          <w:bCs/>
        </w:rPr>
      </w:pPr>
      <w:r>
        <w:rPr>
          <w:rFonts w:ascii="Arial" w:hAnsi="Arial" w:cs="Arial"/>
          <w:bCs/>
        </w:rPr>
        <w:t>4.</w:t>
      </w:r>
      <w:r w:rsidR="00FE45BA">
        <w:rPr>
          <w:rFonts w:ascii="Arial" w:hAnsi="Arial" w:cs="Arial"/>
          <w:bCs/>
        </w:rPr>
        <w:t>1</w:t>
      </w:r>
      <w:r>
        <w:rPr>
          <w:rFonts w:ascii="Arial" w:hAnsi="Arial" w:cs="Arial"/>
          <w:bCs/>
        </w:rPr>
        <w:tab/>
      </w:r>
      <w:r w:rsidR="002C171C">
        <w:rPr>
          <w:rFonts w:ascii="Arial" w:hAnsi="Arial" w:cs="Arial"/>
          <w:bCs/>
        </w:rPr>
        <w:t>SB</w:t>
      </w:r>
      <w:r w:rsidR="005C4F23">
        <w:rPr>
          <w:rFonts w:ascii="Arial" w:hAnsi="Arial" w:cs="Arial"/>
          <w:bCs/>
        </w:rPr>
        <w:t xml:space="preserve"> </w:t>
      </w:r>
      <w:r w:rsidR="002C171C">
        <w:rPr>
          <w:rFonts w:ascii="Arial" w:hAnsi="Arial" w:cs="Arial"/>
          <w:bCs/>
        </w:rPr>
        <w:t xml:space="preserve">379 </w:t>
      </w:r>
      <w:r w:rsidR="00DC28D9" w:rsidRPr="00DC28D9">
        <w:rPr>
          <w:rFonts w:ascii="Arial" w:hAnsi="Arial" w:cs="Arial"/>
          <w:bCs/>
        </w:rPr>
        <w:t xml:space="preserve">Residential </w:t>
      </w:r>
      <w:r w:rsidR="00962ECF">
        <w:rPr>
          <w:rFonts w:ascii="Arial" w:hAnsi="Arial" w:cs="Arial"/>
          <w:bCs/>
        </w:rPr>
        <w:t>S</w:t>
      </w:r>
      <w:r w:rsidR="00DC28D9" w:rsidRPr="00DC28D9">
        <w:rPr>
          <w:rFonts w:ascii="Arial" w:hAnsi="Arial" w:cs="Arial"/>
          <w:bCs/>
        </w:rPr>
        <w:t xml:space="preserve">olar </w:t>
      </w:r>
      <w:r w:rsidR="00962ECF">
        <w:rPr>
          <w:rFonts w:ascii="Arial" w:hAnsi="Arial" w:cs="Arial"/>
          <w:bCs/>
        </w:rPr>
        <w:t>E</w:t>
      </w:r>
      <w:r w:rsidR="00DC28D9" w:rsidRPr="00DC28D9">
        <w:rPr>
          <w:rFonts w:ascii="Arial" w:hAnsi="Arial" w:cs="Arial"/>
          <w:bCs/>
        </w:rPr>
        <w:t xml:space="preserve">nergy </w:t>
      </w:r>
      <w:r w:rsidR="00962ECF">
        <w:rPr>
          <w:rFonts w:ascii="Arial" w:hAnsi="Arial" w:cs="Arial"/>
          <w:bCs/>
        </w:rPr>
        <w:t>S</w:t>
      </w:r>
      <w:r w:rsidR="00DC28D9" w:rsidRPr="00DC28D9">
        <w:rPr>
          <w:rFonts w:ascii="Arial" w:hAnsi="Arial" w:cs="Arial"/>
          <w:bCs/>
        </w:rPr>
        <w:t xml:space="preserve">ystems: </w:t>
      </w:r>
      <w:r w:rsidR="00962ECF">
        <w:rPr>
          <w:rFonts w:ascii="Arial" w:hAnsi="Arial" w:cs="Arial"/>
          <w:bCs/>
        </w:rPr>
        <w:t>P</w:t>
      </w:r>
      <w:r w:rsidR="00DC28D9" w:rsidRPr="00DC28D9">
        <w:rPr>
          <w:rFonts w:ascii="Arial" w:hAnsi="Arial" w:cs="Arial"/>
          <w:bCs/>
        </w:rPr>
        <w:t>ermitting</w:t>
      </w:r>
      <w:r w:rsidR="00AE4D9D">
        <w:rPr>
          <w:rFonts w:ascii="Arial" w:hAnsi="Arial" w:cs="Arial"/>
          <w:bCs/>
        </w:rPr>
        <w:t>.</w:t>
      </w:r>
    </w:p>
    <w:p w14:paraId="64BAFC36" w14:textId="2F4DD8C7" w:rsidR="00AD0585" w:rsidRDefault="00AD0585" w:rsidP="004360FF">
      <w:pPr>
        <w:ind w:left="2160" w:hanging="720"/>
        <w:jc w:val="both"/>
        <w:rPr>
          <w:rFonts w:ascii="Arial" w:hAnsi="Arial" w:cs="Arial"/>
          <w:bCs/>
        </w:rPr>
      </w:pPr>
    </w:p>
    <w:p w14:paraId="106F7A89" w14:textId="77777777" w:rsidR="00AE4D9D" w:rsidRPr="00BB0655" w:rsidRDefault="00AE4D9D" w:rsidP="00AE4D9D">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C8993" w14:textId="503FBB6A" w:rsidR="00AE4D9D" w:rsidRDefault="001B4DF7"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Discuss SB379.</w:t>
      </w:r>
      <w:r w:rsidR="007E5FDD">
        <w:rPr>
          <w:rFonts w:ascii="Arial" w:hAnsi="Arial" w:cs="Arial"/>
          <w:sz w:val="24"/>
        </w:rPr>
        <w:t xml:space="preserve"> </w:t>
      </w:r>
      <w:r w:rsidR="007E5FDD">
        <w:rPr>
          <w:rFonts w:ascii="Arial" w:hAnsi="Arial" w:cs="Arial"/>
          <w:color w:val="0070C0"/>
          <w:sz w:val="24"/>
        </w:rPr>
        <w:t>Solicited feedback to see if anyone is familiar with the legislation.</w:t>
      </w:r>
    </w:p>
    <w:p w14:paraId="5A17E987" w14:textId="45BFD2FF" w:rsidR="0090573A" w:rsidRDefault="0090573A"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Automated permitting system.</w:t>
      </w:r>
      <w:r w:rsidR="007E5FDD">
        <w:rPr>
          <w:rFonts w:ascii="Arial" w:hAnsi="Arial" w:cs="Arial"/>
          <w:sz w:val="24"/>
        </w:rPr>
        <w:t xml:space="preserve"> </w:t>
      </w:r>
      <w:r w:rsidR="00AF7C06">
        <w:rPr>
          <w:rFonts w:ascii="Arial" w:hAnsi="Arial" w:cs="Arial"/>
          <w:color w:val="0070C0"/>
          <w:sz w:val="24"/>
        </w:rPr>
        <w:t xml:space="preserve">Express concern about online permitting. Discussed briefly </w:t>
      </w:r>
      <w:proofErr w:type="spellStart"/>
      <w:r w:rsidR="00AF7C06">
        <w:rPr>
          <w:rFonts w:ascii="Arial" w:hAnsi="Arial" w:cs="Arial"/>
          <w:color w:val="0070C0"/>
          <w:sz w:val="24"/>
        </w:rPr>
        <w:t>SolarAPP</w:t>
      </w:r>
      <w:proofErr w:type="spellEnd"/>
      <w:r w:rsidR="00AF7C06">
        <w:rPr>
          <w:rFonts w:ascii="Arial" w:hAnsi="Arial" w:cs="Arial"/>
          <w:color w:val="0070C0"/>
          <w:sz w:val="24"/>
        </w:rPr>
        <w:t>+.</w:t>
      </w:r>
    </w:p>
    <w:p w14:paraId="6B7883C1" w14:textId="7301E7A1" w:rsidR="001B4DF7" w:rsidRDefault="001B4DF7" w:rsidP="00AE4D9D">
      <w:pPr>
        <w:pStyle w:val="ListParagraph"/>
        <w:numPr>
          <w:ilvl w:val="0"/>
          <w:numId w:val="29"/>
        </w:numPr>
        <w:spacing w:after="0" w:line="240" w:lineRule="auto"/>
        <w:ind w:left="2520"/>
        <w:contextualSpacing w:val="0"/>
        <w:jc w:val="both"/>
        <w:rPr>
          <w:rFonts w:ascii="Arial" w:hAnsi="Arial" w:cs="Arial"/>
          <w:sz w:val="24"/>
        </w:rPr>
      </w:pPr>
      <w:proofErr w:type="spellStart"/>
      <w:r>
        <w:rPr>
          <w:rFonts w:ascii="Arial" w:hAnsi="Arial" w:cs="Arial"/>
          <w:sz w:val="24"/>
        </w:rPr>
        <w:t>CalAPP</w:t>
      </w:r>
      <w:proofErr w:type="spellEnd"/>
      <w:r w:rsidR="00EC7254">
        <w:rPr>
          <w:rFonts w:ascii="Arial" w:hAnsi="Arial" w:cs="Arial"/>
          <w:sz w:val="24"/>
        </w:rPr>
        <w:t>/CEC</w:t>
      </w:r>
      <w:r>
        <w:rPr>
          <w:rFonts w:ascii="Arial" w:hAnsi="Arial" w:cs="Arial"/>
          <w:sz w:val="24"/>
        </w:rPr>
        <w:t xml:space="preserve"> </w:t>
      </w:r>
      <w:r w:rsidR="00A0086E">
        <w:rPr>
          <w:rFonts w:ascii="Arial" w:hAnsi="Arial" w:cs="Arial"/>
          <w:sz w:val="24"/>
        </w:rPr>
        <w:t xml:space="preserve">to </w:t>
      </w:r>
      <w:r w:rsidR="00092FA2">
        <w:rPr>
          <w:rFonts w:ascii="Arial" w:hAnsi="Arial" w:cs="Arial"/>
          <w:sz w:val="24"/>
        </w:rPr>
        <w:t>manage and distribute funding</w:t>
      </w:r>
      <w:r>
        <w:rPr>
          <w:rFonts w:ascii="Arial" w:hAnsi="Arial" w:cs="Arial"/>
          <w:sz w:val="24"/>
        </w:rPr>
        <w:t>.</w:t>
      </w:r>
      <w:r w:rsidR="00AF7C06">
        <w:rPr>
          <w:rFonts w:ascii="Arial" w:hAnsi="Arial" w:cs="Arial"/>
          <w:sz w:val="24"/>
        </w:rPr>
        <w:t xml:space="preserve"> </w:t>
      </w:r>
      <w:r w:rsidR="00AF7C06">
        <w:rPr>
          <w:rFonts w:ascii="Arial" w:hAnsi="Arial" w:cs="Arial"/>
          <w:color w:val="0070C0"/>
          <w:sz w:val="24"/>
        </w:rPr>
        <w:t>Solicited feedback on who have applied for funding.</w:t>
      </w:r>
    </w:p>
    <w:p w14:paraId="239A6DB0" w14:textId="0E2B60D3" w:rsidR="001B4DF7" w:rsidRPr="00B83809" w:rsidRDefault="001B4DF7"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Effective </w:t>
      </w:r>
      <w:r w:rsidR="0090573A">
        <w:rPr>
          <w:rFonts w:ascii="Arial" w:hAnsi="Arial" w:cs="Arial"/>
          <w:sz w:val="24"/>
        </w:rPr>
        <w:t>d</w:t>
      </w:r>
      <w:r>
        <w:rPr>
          <w:rFonts w:ascii="Arial" w:hAnsi="Arial" w:cs="Arial"/>
          <w:sz w:val="24"/>
        </w:rPr>
        <w:t>ate</w:t>
      </w:r>
      <w:r w:rsidR="00EC7254">
        <w:rPr>
          <w:rFonts w:ascii="Arial" w:hAnsi="Arial" w:cs="Arial"/>
          <w:sz w:val="24"/>
        </w:rPr>
        <w:t xml:space="preserve"> 9/30/23.</w:t>
      </w:r>
      <w:r w:rsidR="00AF7C06">
        <w:rPr>
          <w:rFonts w:ascii="Arial" w:hAnsi="Arial" w:cs="Arial"/>
          <w:sz w:val="24"/>
        </w:rPr>
        <w:t xml:space="preserve"> </w:t>
      </w:r>
      <w:r w:rsidR="00B21F78">
        <w:rPr>
          <w:rFonts w:ascii="Arial" w:hAnsi="Arial" w:cs="Arial"/>
          <w:color w:val="0070C0"/>
          <w:sz w:val="24"/>
        </w:rPr>
        <w:t xml:space="preserve">Most of the larger jurisdictions will have to work towards this compliance date. Smaller jurisdiction </w:t>
      </w:r>
      <w:proofErr w:type="gramStart"/>
      <w:r w:rsidR="00B21F78">
        <w:rPr>
          <w:rFonts w:ascii="Arial" w:hAnsi="Arial" w:cs="Arial"/>
          <w:color w:val="0070C0"/>
          <w:sz w:val="24"/>
        </w:rPr>
        <w:t>have</w:t>
      </w:r>
      <w:proofErr w:type="gramEnd"/>
      <w:r w:rsidR="00B21F78">
        <w:rPr>
          <w:rFonts w:ascii="Arial" w:hAnsi="Arial" w:cs="Arial"/>
          <w:color w:val="0070C0"/>
          <w:sz w:val="24"/>
        </w:rPr>
        <w:t xml:space="preserve"> until 9/30/24.</w:t>
      </w:r>
    </w:p>
    <w:p w14:paraId="50AEBF20" w14:textId="77777777" w:rsidR="00AE4D9D" w:rsidRDefault="00AE4D9D" w:rsidP="00AE4D9D">
      <w:pPr>
        <w:ind w:left="2520" w:hanging="360"/>
        <w:jc w:val="both"/>
        <w:rPr>
          <w:rFonts w:ascii="Arial" w:hAnsi="Arial" w:cs="Arial"/>
          <w:iCs/>
          <w:u w:val="single"/>
        </w:rPr>
      </w:pPr>
    </w:p>
    <w:p w14:paraId="5AE70DC9" w14:textId="77777777" w:rsidR="00AE4D9D" w:rsidRDefault="00AE4D9D" w:rsidP="00AE4D9D">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D08B12F" w14:textId="77777777" w:rsidR="00AE4D9D" w:rsidRPr="005B423C" w:rsidRDefault="00AE4D9D" w:rsidP="00AE4D9D">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18237C3" w14:textId="77777777" w:rsidR="00AE4D9D" w:rsidRPr="00D1748A" w:rsidRDefault="00AE4D9D" w:rsidP="00AE4D9D">
      <w:pPr>
        <w:jc w:val="both"/>
        <w:rPr>
          <w:rFonts w:ascii="Arial" w:hAnsi="Arial" w:cs="Arial"/>
          <w:bCs/>
        </w:rPr>
      </w:pPr>
    </w:p>
    <w:p w14:paraId="7BA1E5AA" w14:textId="77777777" w:rsidR="00AE4D9D" w:rsidRPr="004619A6" w:rsidRDefault="00AE4D9D" w:rsidP="00AE4D9D">
      <w:pPr>
        <w:ind w:left="2160"/>
        <w:jc w:val="both"/>
        <w:rPr>
          <w:rFonts w:ascii="Arial" w:hAnsi="Arial" w:cs="Arial"/>
        </w:rPr>
      </w:pPr>
      <w:r w:rsidRPr="004619A6">
        <w:rPr>
          <w:rFonts w:ascii="Arial" w:hAnsi="Arial" w:cs="Arial"/>
          <w:i/>
          <w:u w:val="single"/>
        </w:rPr>
        <w:t>Link(s):</w:t>
      </w:r>
    </w:p>
    <w:p w14:paraId="0CF4A2F3" w14:textId="72C52F3B" w:rsidR="00AE4D9D" w:rsidRPr="001A007F" w:rsidRDefault="0069757A" w:rsidP="00AE4D9D">
      <w:pPr>
        <w:pStyle w:val="ListParagraph"/>
        <w:numPr>
          <w:ilvl w:val="0"/>
          <w:numId w:val="42"/>
        </w:numPr>
        <w:spacing w:after="0"/>
        <w:ind w:left="2520"/>
        <w:jc w:val="both"/>
        <w:rPr>
          <w:rStyle w:val="Hyperlink"/>
          <w:rFonts w:ascii="Arial" w:hAnsi="Arial" w:cs="Arial"/>
          <w:bCs/>
          <w:color w:val="auto"/>
          <w:sz w:val="24"/>
          <w:szCs w:val="24"/>
          <w:u w:val="none"/>
        </w:rPr>
      </w:pPr>
      <w:hyperlink r:id="rId8" w:history="1">
        <w:r w:rsidR="00C5012C">
          <w:rPr>
            <w:rStyle w:val="Hyperlink"/>
            <w:rFonts w:ascii="Arial" w:hAnsi="Arial" w:cs="Arial"/>
            <w:bCs/>
            <w:sz w:val="24"/>
            <w:szCs w:val="24"/>
          </w:rPr>
          <w:t>SB379</w:t>
        </w:r>
      </w:hyperlink>
    </w:p>
    <w:p w14:paraId="58820E67" w14:textId="77777777" w:rsidR="00AE4D9D" w:rsidRDefault="00AE4D9D" w:rsidP="004360FF">
      <w:pPr>
        <w:ind w:left="2160" w:hanging="720"/>
        <w:jc w:val="both"/>
        <w:rPr>
          <w:rFonts w:ascii="Arial" w:hAnsi="Arial" w:cs="Arial"/>
          <w:bCs/>
        </w:rPr>
      </w:pPr>
    </w:p>
    <w:p w14:paraId="78E0232A" w14:textId="1E8D4D73" w:rsidR="009F24B9" w:rsidRPr="004360FF" w:rsidRDefault="00AD0585" w:rsidP="004360FF">
      <w:pPr>
        <w:ind w:left="2160" w:hanging="720"/>
        <w:jc w:val="both"/>
        <w:rPr>
          <w:rFonts w:ascii="Arial" w:hAnsi="Arial" w:cs="Arial"/>
          <w:bCs/>
        </w:rPr>
      </w:pPr>
      <w:r>
        <w:rPr>
          <w:rFonts w:ascii="Arial" w:hAnsi="Arial" w:cs="Arial"/>
          <w:bCs/>
        </w:rPr>
        <w:t>4.2</w:t>
      </w:r>
      <w:r>
        <w:rPr>
          <w:rFonts w:ascii="Arial" w:hAnsi="Arial" w:cs="Arial"/>
          <w:bCs/>
        </w:rPr>
        <w:tab/>
      </w:r>
      <w:r w:rsidR="009F24B9">
        <w:rPr>
          <w:rFonts w:ascii="Arial" w:hAnsi="Arial" w:cs="Arial"/>
          <w:bCs/>
        </w:rPr>
        <w:t>If any.</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5390D5CF" w:rsidR="009A004B" w:rsidRPr="00FF4DA5" w:rsidRDefault="009A004B" w:rsidP="009A004B">
      <w:pPr>
        <w:ind w:left="2160" w:hanging="720"/>
        <w:jc w:val="both"/>
        <w:rPr>
          <w:rFonts w:ascii="Arial" w:hAnsi="Arial" w:cs="Arial"/>
          <w:bCs/>
          <w:color w:val="4472C4" w:themeColor="accent5"/>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633DBA0C" w14:textId="0975EA38" w:rsidR="004E2DB7" w:rsidRPr="00AB101B" w:rsidRDefault="00F541DA"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color w:val="0070C0"/>
          <w:sz w:val="24"/>
        </w:rPr>
        <w:t>Preliminary results are posted.</w:t>
      </w:r>
      <w:r w:rsidR="004E2DB7" w:rsidRPr="00AB101B">
        <w:rPr>
          <w:rFonts w:ascii="Arial" w:hAnsi="Arial" w:cs="Arial"/>
          <w:iCs/>
          <w:sz w:val="24"/>
        </w:rPr>
        <w:t xml:space="preserve"> </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558D0C12" w:rsidR="005B423C" w:rsidRPr="005B423C" w:rsidRDefault="00F541DA" w:rsidP="005B423C">
      <w:pPr>
        <w:pStyle w:val="ListParagraph"/>
        <w:numPr>
          <w:ilvl w:val="0"/>
          <w:numId w:val="27"/>
        </w:numPr>
        <w:spacing w:after="0" w:line="240" w:lineRule="auto"/>
        <w:ind w:left="2520"/>
        <w:rPr>
          <w:rFonts w:ascii="Arial" w:hAnsi="Arial" w:cs="Arial"/>
          <w:sz w:val="24"/>
          <w:szCs w:val="24"/>
        </w:rPr>
      </w:pPr>
      <w:r>
        <w:rPr>
          <w:rFonts w:ascii="Arial" w:hAnsi="Arial" w:cs="Arial"/>
          <w:color w:val="0070C0"/>
          <w:sz w:val="24"/>
          <w:szCs w:val="24"/>
        </w:rPr>
        <w:t>Close out on this topic.</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t>Link(s):</w:t>
      </w:r>
    </w:p>
    <w:p w14:paraId="424F7DC5" w14:textId="5D88B08B" w:rsidR="00A24419" w:rsidRPr="001A007F" w:rsidRDefault="00CC3C66" w:rsidP="00A24419">
      <w:pPr>
        <w:pStyle w:val="ListParagraph"/>
        <w:numPr>
          <w:ilvl w:val="0"/>
          <w:numId w:val="42"/>
        </w:numPr>
        <w:spacing w:after="0"/>
        <w:ind w:left="2520"/>
        <w:jc w:val="both"/>
        <w:rPr>
          <w:rStyle w:val="Hyperlink"/>
          <w:rFonts w:ascii="Arial" w:hAnsi="Arial" w:cs="Arial"/>
          <w:bCs/>
          <w:color w:val="auto"/>
          <w:sz w:val="24"/>
          <w:szCs w:val="24"/>
          <w:u w:val="none"/>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7056535" w14:textId="77777777" w:rsidR="004619A6" w:rsidRDefault="004619A6" w:rsidP="009A004B">
      <w:pPr>
        <w:ind w:left="1440"/>
        <w:jc w:val="both"/>
        <w:rPr>
          <w:rFonts w:ascii="Arial" w:hAnsi="Arial" w:cs="Arial"/>
          <w:bCs/>
        </w:rPr>
      </w:pPr>
    </w:p>
    <w:p w14:paraId="3F79F004" w14:textId="4B8669CD" w:rsidR="00FE37AA" w:rsidRPr="00FF4DA5" w:rsidRDefault="00FE37AA" w:rsidP="00217CD2">
      <w:pPr>
        <w:ind w:left="1440"/>
        <w:jc w:val="both"/>
        <w:rPr>
          <w:rFonts w:ascii="Arial" w:hAnsi="Arial" w:cs="Arial"/>
          <w:bCs/>
          <w:color w:val="FF0000"/>
        </w:rPr>
      </w:pPr>
      <w:r>
        <w:rPr>
          <w:rFonts w:ascii="Arial" w:hAnsi="Arial" w:cs="Arial"/>
          <w:bCs/>
        </w:rPr>
        <w:t>5.</w:t>
      </w:r>
      <w:r w:rsidR="002A70E2">
        <w:rPr>
          <w:rFonts w:ascii="Arial" w:hAnsi="Arial" w:cs="Arial"/>
          <w:bCs/>
        </w:rPr>
        <w:t>2</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sidRPr="00FF4DA5">
        <w:rPr>
          <w:rFonts w:ascii="Arial" w:hAnsi="Arial" w:cs="Arial"/>
          <w:bCs/>
          <w:color w:val="FF0000"/>
        </w:rPr>
        <w:t xml:space="preserve">[Truong] </w:t>
      </w:r>
      <w:r w:rsidR="00CE1F48" w:rsidRPr="00FF4DA5">
        <w:rPr>
          <w:rFonts w:ascii="Arial" w:hAnsi="Arial" w:cs="Arial"/>
          <w:bCs/>
          <w:color w:val="FF0000"/>
        </w:rPr>
        <w:t>[</w:t>
      </w:r>
      <w:r w:rsidR="009558F1" w:rsidRPr="00FF4DA5">
        <w:rPr>
          <w:rFonts w:ascii="Arial" w:hAnsi="Arial" w:cs="Arial"/>
          <w:bCs/>
          <w:color w:val="FF0000"/>
        </w:rPr>
        <w:t>TBD</w:t>
      </w:r>
      <w:r w:rsidR="00CE1F48" w:rsidRPr="00FF4DA5">
        <w:rPr>
          <w:rFonts w:ascii="Arial" w:hAnsi="Arial" w:cs="Arial"/>
          <w:bCs/>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36106759" w14:textId="18CB95B0" w:rsidR="007D0348" w:rsidRPr="00D96CD0" w:rsidRDefault="007D0348" w:rsidP="007D034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ALI </w:t>
      </w:r>
      <w:r w:rsidR="003707F1">
        <w:rPr>
          <w:rFonts w:ascii="Arial" w:hAnsi="Arial" w:cs="Arial"/>
          <w:sz w:val="24"/>
          <w:szCs w:val="24"/>
        </w:rPr>
        <w:t xml:space="preserve">ALCTV automotive lift </w:t>
      </w:r>
      <w:r>
        <w:rPr>
          <w:rFonts w:ascii="Arial" w:hAnsi="Arial" w:cs="Arial"/>
          <w:sz w:val="24"/>
          <w:szCs w:val="24"/>
        </w:rPr>
        <w:t xml:space="preserve">vs </w:t>
      </w:r>
      <w:r w:rsidRPr="00330AED">
        <w:rPr>
          <w:rFonts w:ascii="Arial" w:hAnsi="Arial" w:cs="Arial"/>
          <w:sz w:val="24"/>
          <w:szCs w:val="24"/>
        </w:rPr>
        <w:t>ASME A17.1</w:t>
      </w:r>
      <w:r w:rsidR="00DC07D7">
        <w:rPr>
          <w:rFonts w:ascii="Arial" w:hAnsi="Arial" w:cs="Arial"/>
          <w:sz w:val="24"/>
          <w:szCs w:val="24"/>
        </w:rPr>
        <w:t>/CSA B44</w:t>
      </w:r>
      <w:r w:rsidR="00A17E2C">
        <w:rPr>
          <w:rFonts w:ascii="Arial" w:hAnsi="Arial" w:cs="Arial"/>
          <w:sz w:val="24"/>
          <w:szCs w:val="24"/>
        </w:rPr>
        <w:t xml:space="preserve"> material lift [CBC Table 3001.3]</w:t>
      </w:r>
    </w:p>
    <w:p w14:paraId="4E3A04A7" w14:textId="1B7C1A56"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1D22C170" w:rsidR="00EC593F" w:rsidRDefault="00EC593F" w:rsidP="00BC7139">
      <w:pPr>
        <w:ind w:left="2160" w:hanging="720"/>
        <w:jc w:val="both"/>
        <w:rPr>
          <w:rFonts w:ascii="Arial" w:hAnsi="Arial" w:cs="Arial"/>
          <w:bCs/>
        </w:rPr>
      </w:pPr>
      <w:r>
        <w:rPr>
          <w:rFonts w:ascii="Arial" w:hAnsi="Arial" w:cs="Arial"/>
          <w:bCs/>
        </w:rPr>
        <w:t>5.</w:t>
      </w:r>
      <w:r w:rsidR="00217CD2">
        <w:rPr>
          <w:rFonts w:ascii="Arial" w:hAnsi="Arial" w:cs="Arial"/>
          <w:bCs/>
        </w:rPr>
        <w:t>3</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w:t>
      </w:r>
      <w:r w:rsidR="00C77209" w:rsidRPr="00FF4DA5">
        <w:rPr>
          <w:rFonts w:ascii="Arial" w:hAnsi="Arial" w:cs="Arial"/>
          <w:bCs/>
          <w:color w:val="FF0000"/>
        </w:rPr>
        <w:t xml:space="preserve">[Ali] </w:t>
      </w:r>
      <w:r w:rsidR="0096424F" w:rsidRPr="00FF4DA5">
        <w:rPr>
          <w:rFonts w:ascii="Arial" w:hAnsi="Arial" w:cs="Arial"/>
          <w:bCs/>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58DEB8F" w14:textId="2027F381" w:rsidR="009F24B9" w:rsidRDefault="009F24B9" w:rsidP="00EC593F">
      <w:pPr>
        <w:ind w:left="1440"/>
        <w:jc w:val="both"/>
        <w:rPr>
          <w:rFonts w:ascii="Arial" w:hAnsi="Arial" w:cs="Arial"/>
          <w:bCs/>
        </w:rPr>
      </w:pPr>
    </w:p>
    <w:p w14:paraId="37B5612C" w14:textId="5DBE0901" w:rsidR="00032CF2" w:rsidRPr="00FF4DA5" w:rsidRDefault="00032CF2" w:rsidP="00E151B7">
      <w:pPr>
        <w:ind w:left="2160" w:hanging="720"/>
        <w:jc w:val="both"/>
        <w:rPr>
          <w:rFonts w:ascii="Arial" w:hAnsi="Arial" w:cs="Arial"/>
          <w:bCs/>
          <w:color w:val="FF0000"/>
        </w:rPr>
      </w:pPr>
      <w:r>
        <w:rPr>
          <w:rFonts w:ascii="Arial" w:hAnsi="Arial" w:cs="Arial"/>
          <w:bCs/>
        </w:rPr>
        <w:t>5.</w:t>
      </w:r>
      <w:r w:rsidR="00217CD2">
        <w:rPr>
          <w:rFonts w:ascii="Arial" w:hAnsi="Arial" w:cs="Arial"/>
          <w:bCs/>
        </w:rPr>
        <w:t>4</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xml:space="preserve">. </w:t>
      </w:r>
      <w:r w:rsidR="00E151B7" w:rsidRPr="00FF4DA5">
        <w:rPr>
          <w:rFonts w:ascii="Arial" w:hAnsi="Arial" w:cs="Arial"/>
          <w:bCs/>
          <w:color w:val="FF0000"/>
        </w:rPr>
        <w:t>[Ali]</w:t>
      </w:r>
      <w:r w:rsidR="007D304D" w:rsidRPr="00FF4DA5">
        <w:rPr>
          <w:rFonts w:ascii="Arial" w:hAnsi="Arial" w:cs="Arial"/>
          <w:bCs/>
          <w:color w:val="FF0000"/>
        </w:rPr>
        <w:t xml:space="preserve"> </w:t>
      </w:r>
      <w:r w:rsidR="0096424F" w:rsidRPr="00FF4DA5">
        <w:rPr>
          <w:rFonts w:ascii="Arial" w:hAnsi="Arial" w:cs="Arial"/>
          <w:bCs/>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32D94D9C" w14:textId="611C0C91" w:rsidR="00E151B7" w:rsidRDefault="00E151B7" w:rsidP="00E151B7">
      <w:pPr>
        <w:ind w:left="2160" w:hanging="720"/>
        <w:jc w:val="both"/>
        <w:rPr>
          <w:rFonts w:ascii="Arial" w:hAnsi="Arial" w:cs="Arial"/>
          <w:bCs/>
        </w:rPr>
      </w:pPr>
    </w:p>
    <w:p w14:paraId="0C1B05B9" w14:textId="4A0F3DB9" w:rsidR="00D06708" w:rsidRPr="00FF4DA5" w:rsidRDefault="00D06708" w:rsidP="00E151B7">
      <w:pPr>
        <w:ind w:left="2160" w:hanging="720"/>
        <w:jc w:val="both"/>
        <w:rPr>
          <w:rFonts w:ascii="Arial" w:hAnsi="Arial" w:cs="Arial"/>
          <w:bCs/>
          <w:color w:val="FF0000"/>
        </w:rPr>
      </w:pPr>
      <w:r>
        <w:rPr>
          <w:rFonts w:ascii="Arial" w:hAnsi="Arial" w:cs="Arial"/>
          <w:bCs/>
        </w:rPr>
        <w:t>5.</w:t>
      </w:r>
      <w:r w:rsidR="00217CD2">
        <w:rPr>
          <w:rFonts w:ascii="Arial" w:hAnsi="Arial" w:cs="Arial"/>
          <w:bCs/>
        </w:rPr>
        <w:t>5</w:t>
      </w:r>
      <w:r>
        <w:rPr>
          <w:rFonts w:ascii="Arial" w:hAnsi="Arial" w:cs="Arial"/>
          <w:bCs/>
        </w:rPr>
        <w:tab/>
        <w:t xml:space="preserve">Waterfront/Harbor Structures. </w:t>
      </w:r>
      <w:r w:rsidRPr="00FF4DA5">
        <w:rPr>
          <w:rFonts w:ascii="Arial" w:hAnsi="Arial" w:cs="Arial"/>
          <w:bCs/>
          <w:color w:val="FF0000"/>
        </w:rPr>
        <w:t>[Truong]</w:t>
      </w:r>
      <w:r w:rsidR="0006036C" w:rsidRPr="00FF4DA5">
        <w:rPr>
          <w:rFonts w:ascii="Arial" w:hAnsi="Arial" w:cs="Arial"/>
          <w:bCs/>
          <w:color w:val="FF0000"/>
        </w:rPr>
        <w:t xml:space="preserve"> </w:t>
      </w:r>
      <w:r w:rsidR="00632532" w:rsidRPr="00FF4DA5">
        <w:rPr>
          <w:rFonts w:ascii="Arial" w:hAnsi="Arial" w:cs="Arial"/>
          <w:bCs/>
          <w:color w:val="FF0000"/>
        </w:rPr>
        <w:t>[</w:t>
      </w:r>
      <w:r w:rsidR="00C77EAB" w:rsidRPr="00FF4DA5">
        <w:rPr>
          <w:rFonts w:ascii="Arial" w:hAnsi="Arial" w:cs="Arial"/>
          <w:bCs/>
          <w:color w:val="FF0000"/>
        </w:rPr>
        <w:t>TBD</w:t>
      </w:r>
      <w:r w:rsidR="00632532" w:rsidRPr="00FF4DA5">
        <w:rPr>
          <w:rFonts w:ascii="Arial" w:hAnsi="Arial" w:cs="Arial"/>
          <w:bCs/>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4F5FBD0" w14:textId="77777777" w:rsidR="008947D3" w:rsidRDefault="008947D3" w:rsidP="00E151B7">
      <w:pPr>
        <w:ind w:left="2160" w:hanging="720"/>
        <w:jc w:val="both"/>
        <w:rPr>
          <w:rFonts w:ascii="Arial" w:hAnsi="Arial" w:cs="Arial"/>
          <w:bCs/>
        </w:rPr>
      </w:pPr>
    </w:p>
    <w:p w14:paraId="7EE93BDB" w14:textId="7EC7D28E" w:rsidR="008947D3" w:rsidRPr="00FF4DA5" w:rsidRDefault="008947D3" w:rsidP="00E151B7">
      <w:pPr>
        <w:ind w:left="2160" w:hanging="720"/>
        <w:jc w:val="both"/>
        <w:rPr>
          <w:rFonts w:ascii="Arial" w:hAnsi="Arial" w:cs="Arial"/>
          <w:bCs/>
          <w:color w:val="4472C4" w:themeColor="accent5"/>
        </w:rPr>
      </w:pPr>
      <w:r>
        <w:rPr>
          <w:rFonts w:ascii="Arial" w:hAnsi="Arial" w:cs="Arial"/>
          <w:bCs/>
        </w:rPr>
        <w:t>5.</w:t>
      </w:r>
      <w:r w:rsidR="006F7CB9">
        <w:rPr>
          <w:rFonts w:ascii="Arial" w:hAnsi="Arial" w:cs="Arial"/>
          <w:bCs/>
        </w:rPr>
        <w:t>6</w:t>
      </w:r>
      <w:r>
        <w:rPr>
          <w:rFonts w:ascii="Arial" w:hAnsi="Arial" w:cs="Arial"/>
          <w:bCs/>
        </w:rPr>
        <w:tab/>
        <w:t xml:space="preserve">AP </w:t>
      </w:r>
      <w:r w:rsidR="00704604">
        <w:rPr>
          <w:rFonts w:ascii="Arial" w:hAnsi="Arial" w:cs="Arial"/>
          <w:bCs/>
        </w:rPr>
        <w:t xml:space="preserve">Earthquake </w:t>
      </w:r>
      <w:r>
        <w:rPr>
          <w:rFonts w:ascii="Arial" w:hAnsi="Arial" w:cs="Arial"/>
          <w:bCs/>
        </w:rPr>
        <w:t>Fault Zone Act.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315B2D1" w14:textId="75AB12D7" w:rsidR="000F48F7" w:rsidRDefault="006A6D5A"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Draft </w:t>
      </w:r>
      <w:r w:rsidR="000F48F7">
        <w:rPr>
          <w:rFonts w:ascii="Arial" w:hAnsi="Arial" w:cs="Arial"/>
          <w:sz w:val="24"/>
          <w:szCs w:val="24"/>
        </w:rPr>
        <w:t>Legislation.</w:t>
      </w:r>
      <w:r w:rsidR="00F541DA">
        <w:rPr>
          <w:rFonts w:ascii="Arial" w:hAnsi="Arial" w:cs="Arial"/>
          <w:sz w:val="24"/>
          <w:szCs w:val="24"/>
        </w:rPr>
        <w:t xml:space="preserve"> </w:t>
      </w:r>
      <w:r w:rsidR="009B079E">
        <w:rPr>
          <w:rFonts w:ascii="Arial" w:hAnsi="Arial" w:cs="Arial"/>
          <w:color w:val="0070C0"/>
          <w:sz w:val="24"/>
          <w:szCs w:val="24"/>
        </w:rPr>
        <w:t>Proposed legislation still in search of a legislator to sponsor.</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552C03A" w14:textId="77777777" w:rsidR="00AB3324" w:rsidRPr="00AB3324" w:rsidRDefault="0069757A"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9" w:history="1">
        <w:r w:rsidR="006E7471" w:rsidRPr="00C15F3E">
          <w:rPr>
            <w:rStyle w:val="Hyperlink"/>
            <w:rFonts w:ascii="Arial" w:hAnsi="Arial" w:cs="Arial"/>
            <w:bCs/>
            <w:sz w:val="24"/>
            <w:szCs w:val="24"/>
          </w:rPr>
          <w:t>Public Resource Code [2621-2630]</w:t>
        </w:r>
      </w:hyperlink>
    </w:p>
    <w:p w14:paraId="1633EAB6" w14:textId="6A630F67" w:rsidR="00224889" w:rsidRPr="00AB3324" w:rsidRDefault="0069757A"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10" w:history="1">
        <w:r w:rsidR="006E7471" w:rsidRPr="00AB3324">
          <w:rPr>
            <w:rStyle w:val="Hyperlink"/>
            <w:rFonts w:ascii="Arial" w:hAnsi="Arial" w:cs="Arial"/>
            <w:bCs/>
            <w:sz w:val="24"/>
            <w:szCs w:val="24"/>
          </w:rPr>
          <w:t>CCR Title 14 Subchapter 1 AP EQ Fault Zoning Act [3601, 3603]</w:t>
        </w:r>
      </w:hyperlink>
    </w:p>
    <w:p w14:paraId="13747AD5" w14:textId="340CE4A9" w:rsidR="0051391D" w:rsidRPr="00C15F3E" w:rsidRDefault="0069757A" w:rsidP="00C15F3E">
      <w:pPr>
        <w:pStyle w:val="ListParagraph"/>
        <w:numPr>
          <w:ilvl w:val="0"/>
          <w:numId w:val="43"/>
        </w:numPr>
        <w:spacing w:after="0" w:line="240" w:lineRule="auto"/>
        <w:ind w:left="2520"/>
        <w:jc w:val="both"/>
        <w:rPr>
          <w:rFonts w:ascii="Arial" w:hAnsi="Arial" w:cs="Arial"/>
          <w:bCs/>
          <w:sz w:val="24"/>
          <w:szCs w:val="24"/>
        </w:rPr>
      </w:pPr>
      <w:hyperlink r:id="rId11"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69757A"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AA5F75" w:rsidRPr="00C15F3E">
          <w:rPr>
            <w:rStyle w:val="Hyperlink"/>
            <w:rFonts w:ascii="Arial" w:hAnsi="Arial" w:cs="Arial"/>
            <w:bCs/>
            <w:sz w:val="24"/>
            <w:szCs w:val="24"/>
          </w:rPr>
          <w:t>LADBS IB-2020-044</w:t>
        </w:r>
      </w:hyperlink>
    </w:p>
    <w:p w14:paraId="5AA5BDC8" w14:textId="7874BDF1" w:rsidR="007A5492" w:rsidRPr="00C15F3E" w:rsidRDefault="0069757A" w:rsidP="00C15F3E">
      <w:pPr>
        <w:pStyle w:val="ListParagraph"/>
        <w:numPr>
          <w:ilvl w:val="0"/>
          <w:numId w:val="43"/>
        </w:numPr>
        <w:spacing w:after="0" w:line="240" w:lineRule="auto"/>
        <w:ind w:left="2520"/>
        <w:jc w:val="both"/>
        <w:rPr>
          <w:rFonts w:ascii="Arial" w:hAnsi="Arial" w:cs="Arial"/>
          <w:bCs/>
          <w:sz w:val="24"/>
          <w:szCs w:val="24"/>
        </w:rPr>
      </w:pPr>
      <w:hyperlink r:id="rId13"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2915EDE1" w:rsidR="00F17813" w:rsidRDefault="00F17813" w:rsidP="00EC593F">
      <w:pPr>
        <w:ind w:left="1440"/>
        <w:jc w:val="both"/>
        <w:rPr>
          <w:rFonts w:ascii="Arial" w:hAnsi="Arial" w:cs="Arial"/>
          <w:bCs/>
        </w:rPr>
      </w:pPr>
      <w:r>
        <w:rPr>
          <w:rFonts w:ascii="Arial" w:hAnsi="Arial" w:cs="Arial"/>
          <w:bCs/>
        </w:rPr>
        <w:t>5.</w:t>
      </w:r>
      <w:r w:rsidR="006F7CB9">
        <w:rPr>
          <w:rFonts w:ascii="Arial" w:hAnsi="Arial" w:cs="Arial"/>
          <w:bCs/>
        </w:rPr>
        <w:t>7</w:t>
      </w:r>
      <w:r>
        <w:rPr>
          <w:rFonts w:ascii="Arial" w:hAnsi="Arial" w:cs="Arial"/>
          <w:bCs/>
        </w:rPr>
        <w:tab/>
        <w:t xml:space="preserve">SFM Existing Building Code Workgroup. </w:t>
      </w:r>
      <w:r w:rsidRPr="00FF4DA5">
        <w:rPr>
          <w:rFonts w:ascii="Arial" w:hAnsi="Arial" w:cs="Arial"/>
          <w:bCs/>
          <w:color w:val="FF0000"/>
        </w:rPr>
        <w:t xml:space="preserve">[Crystal] </w:t>
      </w:r>
      <w:r w:rsidR="000F48F7" w:rsidRPr="00FF4DA5">
        <w:rPr>
          <w:rFonts w:ascii="Arial" w:hAnsi="Arial" w:cs="Arial"/>
          <w:bCs/>
          <w:color w:val="FF0000"/>
        </w:rPr>
        <w:t>[TBD]</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2E58841C"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update on workgroup.</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243C57DD" w14:textId="4C37FC0D" w:rsidR="008B4853" w:rsidRDefault="008B4853" w:rsidP="00EC593F">
      <w:pPr>
        <w:ind w:left="1440"/>
        <w:jc w:val="both"/>
        <w:rPr>
          <w:rFonts w:ascii="Arial" w:hAnsi="Arial" w:cs="Arial"/>
          <w:bCs/>
        </w:rPr>
      </w:pPr>
      <w:r>
        <w:rPr>
          <w:rFonts w:ascii="Arial" w:hAnsi="Arial" w:cs="Arial"/>
          <w:bCs/>
        </w:rPr>
        <w:t>5.</w:t>
      </w:r>
      <w:r w:rsidR="006F7CB9">
        <w:rPr>
          <w:rFonts w:ascii="Arial" w:hAnsi="Arial" w:cs="Arial"/>
          <w:bCs/>
        </w:rPr>
        <w:t>8</w:t>
      </w:r>
      <w:r>
        <w:rPr>
          <w:rFonts w:ascii="Arial" w:hAnsi="Arial" w:cs="Arial"/>
          <w:bCs/>
        </w:rPr>
        <w:tab/>
      </w:r>
      <w:r w:rsidR="000F3A61">
        <w:rPr>
          <w:rFonts w:ascii="Arial" w:hAnsi="Arial" w:cs="Arial"/>
          <w:bCs/>
        </w:rPr>
        <w:t xml:space="preserve">SB 1194 </w:t>
      </w:r>
      <w:r w:rsidR="002E7AB4">
        <w:rPr>
          <w:rFonts w:ascii="Arial" w:hAnsi="Arial" w:cs="Arial"/>
          <w:bCs/>
          <w:iCs/>
        </w:rPr>
        <w:t>Gender Neutral Facility.</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0EC1F5D2"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D3688F">
        <w:rPr>
          <w:rFonts w:ascii="Arial" w:hAnsi="Arial" w:cs="Arial"/>
          <w:sz w:val="24"/>
          <w:szCs w:val="24"/>
        </w:rPr>
        <w:t>SB</w:t>
      </w:r>
      <w:r>
        <w:rPr>
          <w:rFonts w:ascii="Arial" w:hAnsi="Arial" w:cs="Arial"/>
          <w:sz w:val="24"/>
          <w:szCs w:val="24"/>
        </w:rPr>
        <w:t>1194</w:t>
      </w:r>
      <w:r w:rsidR="002E7AB4">
        <w:rPr>
          <w:rFonts w:ascii="Arial" w:hAnsi="Arial" w:cs="Arial"/>
          <w:sz w:val="24"/>
          <w:szCs w:val="24"/>
        </w:rPr>
        <w:t>.</w:t>
      </w:r>
    </w:p>
    <w:p w14:paraId="0263D55E" w14:textId="26EF4C7E" w:rsidR="006A7C7F" w:rsidRDefault="006A7C7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CBSC</w:t>
      </w:r>
      <w:r w:rsidR="006F7CB9">
        <w:rPr>
          <w:rFonts w:ascii="Arial" w:hAnsi="Arial" w:cs="Arial"/>
          <w:sz w:val="24"/>
          <w:szCs w:val="24"/>
        </w:rPr>
        <w:t xml:space="preserve"> meeting to </w:t>
      </w:r>
      <w:r w:rsidR="003D691F">
        <w:rPr>
          <w:rFonts w:ascii="Arial" w:hAnsi="Arial" w:cs="Arial"/>
          <w:sz w:val="24"/>
          <w:szCs w:val="24"/>
        </w:rPr>
        <w:t xml:space="preserve">discuss changes to </w:t>
      </w:r>
      <w:r w:rsidR="006F7CB9">
        <w:rPr>
          <w:rFonts w:ascii="Arial" w:hAnsi="Arial" w:cs="Arial"/>
          <w:sz w:val="24"/>
          <w:szCs w:val="24"/>
        </w:rPr>
        <w:t>the CPC.</w:t>
      </w:r>
    </w:p>
    <w:p w14:paraId="455633CC" w14:textId="2D7B0ED2" w:rsidR="003D691F" w:rsidRDefault="003D691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CALBO State Committee</w:t>
      </w:r>
      <w:r w:rsidR="00AE20DB">
        <w:rPr>
          <w:rFonts w:ascii="Arial" w:hAnsi="Arial" w:cs="Arial"/>
          <w:sz w:val="24"/>
          <w:szCs w:val="24"/>
        </w:rPr>
        <w:t>.</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8EB126F" w14:textId="266359F4" w:rsidR="00AE20DB" w:rsidRPr="006767EA" w:rsidRDefault="009B079E" w:rsidP="00AE20DB">
      <w:pPr>
        <w:pStyle w:val="ListParagraph"/>
        <w:numPr>
          <w:ilvl w:val="0"/>
          <w:numId w:val="23"/>
        </w:numPr>
        <w:spacing w:after="0" w:line="240" w:lineRule="auto"/>
        <w:ind w:left="2520"/>
        <w:jc w:val="both"/>
        <w:rPr>
          <w:rFonts w:ascii="Arial" w:hAnsi="Arial" w:cs="Arial"/>
          <w:sz w:val="24"/>
          <w:szCs w:val="24"/>
        </w:rPr>
      </w:pPr>
      <w:r>
        <w:rPr>
          <w:rFonts w:ascii="Arial" w:hAnsi="Arial" w:cs="Arial"/>
          <w:color w:val="0070C0"/>
          <w:sz w:val="24"/>
          <w:szCs w:val="24"/>
        </w:rPr>
        <w:t>Close out on this topic</w:t>
      </w:r>
      <w:r w:rsidR="00AE20DB">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5B7F638C" w:rsidR="00B92BE2" w:rsidRPr="008C79E8" w:rsidRDefault="0069757A" w:rsidP="008C79E8">
      <w:pPr>
        <w:pStyle w:val="ListParagraph"/>
        <w:numPr>
          <w:ilvl w:val="0"/>
          <w:numId w:val="45"/>
        </w:numPr>
        <w:spacing w:after="0" w:line="240" w:lineRule="auto"/>
        <w:ind w:left="2520"/>
        <w:jc w:val="both"/>
        <w:rPr>
          <w:rFonts w:ascii="Arial" w:hAnsi="Arial" w:cs="Arial"/>
          <w:bCs/>
          <w:iCs/>
          <w:color w:val="5B9BD5" w:themeColor="accent1"/>
          <w:sz w:val="24"/>
          <w:szCs w:val="24"/>
        </w:rPr>
      </w:pPr>
      <w:hyperlink r:id="rId14" w:history="1">
        <w:r w:rsidR="0006694D" w:rsidRPr="008C79E8">
          <w:rPr>
            <w:rStyle w:val="Hyperlink"/>
            <w:rFonts w:ascii="Arial" w:hAnsi="Arial" w:cs="Arial"/>
            <w:sz w:val="24"/>
            <w:szCs w:val="24"/>
          </w:rPr>
          <w:t>SB1194</w:t>
        </w:r>
      </w:hyperlink>
      <w:r w:rsidR="0006694D" w:rsidRPr="008C79E8">
        <w:rPr>
          <w:rFonts w:ascii="Arial" w:hAnsi="Arial" w:cs="Arial"/>
          <w:sz w:val="24"/>
          <w:szCs w:val="24"/>
        </w:rPr>
        <w:t xml:space="preserve"> </w:t>
      </w:r>
    </w:p>
    <w:p w14:paraId="0A6D4F80" w14:textId="77777777" w:rsidR="00B92BE2" w:rsidRDefault="00B92BE2" w:rsidP="00EC593F">
      <w:pPr>
        <w:ind w:left="1440"/>
        <w:jc w:val="both"/>
        <w:rPr>
          <w:rFonts w:ascii="Arial" w:hAnsi="Arial" w:cs="Arial"/>
          <w:bCs/>
        </w:rPr>
      </w:pPr>
    </w:p>
    <w:p w14:paraId="3B6D157D" w14:textId="5F2685FE" w:rsidR="002E7AB4" w:rsidRDefault="00C8029C" w:rsidP="00EC593F">
      <w:pPr>
        <w:ind w:left="1440"/>
        <w:jc w:val="both"/>
        <w:rPr>
          <w:rFonts w:ascii="Arial" w:hAnsi="Arial" w:cs="Arial"/>
          <w:bCs/>
        </w:rPr>
      </w:pPr>
      <w:r>
        <w:rPr>
          <w:rFonts w:ascii="Arial" w:hAnsi="Arial" w:cs="Arial"/>
          <w:bCs/>
        </w:rPr>
        <w:t>5.</w:t>
      </w:r>
      <w:r w:rsidR="006F7CB9">
        <w:rPr>
          <w:rFonts w:ascii="Arial" w:hAnsi="Arial" w:cs="Arial"/>
          <w:bCs/>
        </w:rPr>
        <w:t>9</w:t>
      </w:r>
      <w:r>
        <w:rPr>
          <w:rFonts w:ascii="Arial" w:hAnsi="Arial" w:cs="Arial"/>
          <w:bCs/>
        </w:rPr>
        <w:tab/>
      </w:r>
      <w:r w:rsidR="007A3901">
        <w:rPr>
          <w:rFonts w:ascii="Arial" w:hAnsi="Arial" w:cs="Arial"/>
          <w:bCs/>
        </w:rPr>
        <w:t xml:space="preserve">AB 2234 Permit Streamlining Act, Housing. </w:t>
      </w:r>
      <w:r w:rsidR="007A3901" w:rsidRPr="00FF4DA5">
        <w:rPr>
          <w:rFonts w:ascii="Arial" w:hAnsi="Arial" w:cs="Arial"/>
          <w:bCs/>
          <w:color w:val="FF0000"/>
        </w:rPr>
        <w:t xml:space="preserve">[Neville] </w:t>
      </w:r>
      <w:r w:rsidR="00BE57C6" w:rsidRPr="00FF4DA5">
        <w:rPr>
          <w:rFonts w:ascii="Arial" w:hAnsi="Arial" w:cs="Arial"/>
          <w:bCs/>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280531E1" w:rsidR="002E4166" w:rsidRPr="008C79E8" w:rsidRDefault="0069757A" w:rsidP="00D737D8">
      <w:pPr>
        <w:pStyle w:val="ListParagraph"/>
        <w:numPr>
          <w:ilvl w:val="0"/>
          <w:numId w:val="44"/>
        </w:numPr>
        <w:spacing w:after="0" w:line="240" w:lineRule="auto"/>
        <w:ind w:left="2520"/>
        <w:jc w:val="both"/>
        <w:rPr>
          <w:rFonts w:ascii="Arial" w:hAnsi="Arial" w:cs="Arial"/>
          <w:bCs/>
          <w:sz w:val="24"/>
          <w:szCs w:val="24"/>
        </w:rPr>
      </w:pPr>
      <w:hyperlink r:id="rId15" w:history="1">
        <w:r w:rsidR="002E4166" w:rsidRPr="008C79E8">
          <w:rPr>
            <w:rStyle w:val="Hyperlink"/>
            <w:rFonts w:ascii="Arial" w:hAnsi="Arial" w:cs="Arial"/>
            <w:bCs/>
            <w:sz w:val="24"/>
            <w:szCs w:val="24"/>
          </w:rPr>
          <w:t>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63643F59" w14:textId="289D70B1" w:rsidR="00FC1D21" w:rsidRPr="00FF4DA5" w:rsidRDefault="00FC1D21" w:rsidP="00EC593F">
      <w:pPr>
        <w:ind w:left="1440"/>
        <w:jc w:val="both"/>
        <w:rPr>
          <w:rFonts w:ascii="Arial" w:hAnsi="Arial" w:cs="Arial"/>
          <w:bCs/>
          <w:color w:val="FF0000"/>
        </w:rPr>
      </w:pPr>
      <w:r>
        <w:rPr>
          <w:rFonts w:ascii="Arial" w:hAnsi="Arial" w:cs="Arial"/>
          <w:bCs/>
        </w:rPr>
        <w:t>5.1</w:t>
      </w:r>
      <w:r w:rsidR="006F7CB9">
        <w:rPr>
          <w:rFonts w:ascii="Arial" w:hAnsi="Arial" w:cs="Arial"/>
          <w:bCs/>
        </w:rPr>
        <w:t>0</w:t>
      </w:r>
      <w:r>
        <w:rPr>
          <w:rFonts w:ascii="Arial" w:hAnsi="Arial" w:cs="Arial"/>
          <w:bCs/>
        </w:rPr>
        <w:tab/>
        <w:t xml:space="preserve">Valuation Threshold for Permit Exemption. </w:t>
      </w:r>
      <w:r w:rsidRPr="00FF4DA5">
        <w:rPr>
          <w:rFonts w:ascii="Arial" w:hAnsi="Arial" w:cs="Arial"/>
          <w:bCs/>
          <w:color w:val="FF0000"/>
        </w:rPr>
        <w:t xml:space="preserve">[Ali] </w:t>
      </w:r>
      <w:r w:rsidR="006F7CB9" w:rsidRPr="00FF4DA5">
        <w:rPr>
          <w:rFonts w:ascii="Arial" w:hAnsi="Arial" w:cs="Arial"/>
          <w:bCs/>
          <w:color w:val="FF0000"/>
        </w:rPr>
        <w:t>[TBD]</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8C684CC"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45D37ECC" w:rsidR="0037737F" w:rsidRDefault="0037737F" w:rsidP="00EC593F">
      <w:pPr>
        <w:ind w:left="1440"/>
        <w:jc w:val="both"/>
        <w:rPr>
          <w:rFonts w:ascii="Arial" w:hAnsi="Arial" w:cs="Arial"/>
          <w:bCs/>
        </w:rPr>
      </w:pPr>
    </w:p>
    <w:p w14:paraId="13D9FFAA" w14:textId="12D7F9B3" w:rsidR="008F0E0B" w:rsidRPr="00CF6366" w:rsidRDefault="007D1A76" w:rsidP="008F0E0B">
      <w:pPr>
        <w:ind w:left="2160" w:hanging="720"/>
        <w:jc w:val="both"/>
        <w:rPr>
          <w:rFonts w:ascii="Arial" w:hAnsi="Arial" w:cs="Arial"/>
          <w:bCs/>
          <w:color w:val="4472C4" w:themeColor="accent5"/>
        </w:rPr>
      </w:pPr>
      <w:r>
        <w:rPr>
          <w:rFonts w:ascii="Arial" w:hAnsi="Arial" w:cs="Arial"/>
          <w:bCs/>
        </w:rPr>
        <w:t>5.11</w:t>
      </w:r>
      <w:r>
        <w:rPr>
          <w:rFonts w:ascii="Arial" w:hAnsi="Arial" w:cs="Arial"/>
          <w:bCs/>
        </w:rPr>
        <w:tab/>
      </w:r>
      <w:r w:rsidR="008F0E0B" w:rsidRPr="004900FA">
        <w:rPr>
          <w:rFonts w:ascii="Arial" w:hAnsi="Arial" w:cs="Arial"/>
          <w:bCs/>
        </w:rPr>
        <w:t>AB 2322</w:t>
      </w:r>
      <w:r w:rsidR="008F0E0B">
        <w:rPr>
          <w:rFonts w:ascii="Arial" w:hAnsi="Arial" w:cs="Arial"/>
          <w:bCs/>
        </w:rPr>
        <w:t xml:space="preserve"> </w:t>
      </w:r>
      <w:r w:rsidR="008F0E0B" w:rsidRPr="004900FA">
        <w:rPr>
          <w:rFonts w:ascii="Arial" w:hAnsi="Arial" w:cs="Arial"/>
          <w:bCs/>
        </w:rPr>
        <w:t>California</w:t>
      </w:r>
      <w:r w:rsidR="008F0E0B">
        <w:rPr>
          <w:rFonts w:ascii="Arial" w:hAnsi="Arial" w:cs="Arial"/>
          <w:bCs/>
        </w:rPr>
        <w:t xml:space="preserve"> </w:t>
      </w:r>
      <w:r w:rsidR="0015576F" w:rsidRPr="004900FA">
        <w:rPr>
          <w:rFonts w:ascii="Arial" w:hAnsi="Arial" w:cs="Arial"/>
          <w:bCs/>
        </w:rPr>
        <w:t>Building Standards: Fire Resistance: Occupancy Risk Categories</w:t>
      </w:r>
      <w:r w:rsidR="008F0E0B" w:rsidRPr="004900FA">
        <w:rPr>
          <w:rFonts w:ascii="Arial" w:hAnsi="Arial" w:cs="Arial"/>
          <w:bCs/>
        </w:rPr>
        <w:t>.</w:t>
      </w:r>
      <w:r w:rsidR="008F0E0B">
        <w:rPr>
          <w:rFonts w:ascii="Arial" w:hAnsi="Arial" w:cs="Arial"/>
          <w:bCs/>
        </w:rPr>
        <w:t xml:space="preserve"> </w:t>
      </w:r>
      <w:r w:rsidR="008F0E0B" w:rsidRPr="00FF4DA5">
        <w:rPr>
          <w:rFonts w:ascii="Arial" w:hAnsi="Arial" w:cs="Arial"/>
          <w:bCs/>
          <w:color w:val="FF0000"/>
        </w:rPr>
        <w:t xml:space="preserve">[Paul] </w:t>
      </w:r>
      <w:r w:rsidR="00D36AF1" w:rsidRPr="00FF4DA5">
        <w:rPr>
          <w:rFonts w:ascii="Arial" w:hAnsi="Arial" w:cs="Arial"/>
          <w:bCs/>
          <w:color w:val="FF0000"/>
        </w:rPr>
        <w:t>[TBD]</w:t>
      </w:r>
    </w:p>
    <w:p w14:paraId="2D31C765" w14:textId="77777777" w:rsidR="008F0E0B" w:rsidRDefault="008F0E0B" w:rsidP="008F0E0B">
      <w:pPr>
        <w:ind w:left="1440" w:firstLine="720"/>
        <w:jc w:val="both"/>
        <w:rPr>
          <w:rFonts w:ascii="Arial" w:hAnsi="Arial" w:cs="Arial"/>
          <w:i/>
          <w:u w:val="single"/>
        </w:rPr>
      </w:pPr>
    </w:p>
    <w:p w14:paraId="69BB2EBA" w14:textId="77777777" w:rsidR="008F0E0B" w:rsidRPr="00BB0655" w:rsidRDefault="008F0E0B" w:rsidP="008F0E0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CFC88E2" w14:textId="3D8F752A" w:rsidR="008F0E0B" w:rsidRPr="00D36AF1" w:rsidRDefault="006F2445" w:rsidP="008F0E0B">
      <w:pPr>
        <w:pStyle w:val="ListParagraph"/>
        <w:numPr>
          <w:ilvl w:val="0"/>
          <w:numId w:val="46"/>
        </w:numPr>
        <w:spacing w:after="0" w:line="240" w:lineRule="auto"/>
        <w:ind w:left="2520"/>
        <w:jc w:val="both"/>
        <w:rPr>
          <w:rFonts w:ascii="Arial" w:hAnsi="Arial" w:cs="Arial"/>
          <w:bCs/>
        </w:rPr>
      </w:pPr>
      <w:r w:rsidRPr="00D36AF1">
        <w:rPr>
          <w:rFonts w:ascii="Arial" w:hAnsi="Arial" w:cs="Arial"/>
          <w:bCs/>
        </w:rPr>
        <w:t xml:space="preserve">Nonresidential and </w:t>
      </w:r>
      <w:r w:rsidR="008F0E0B" w:rsidRPr="00D36AF1">
        <w:rPr>
          <w:rFonts w:ascii="Arial" w:hAnsi="Arial" w:cs="Arial"/>
          <w:bCs/>
        </w:rPr>
        <w:t>critical infrastructure</w:t>
      </w:r>
      <w:r w:rsidR="00D36AF1" w:rsidRPr="00D36AF1">
        <w:rPr>
          <w:rFonts w:ascii="Arial" w:hAnsi="Arial" w:cs="Arial"/>
          <w:bCs/>
        </w:rPr>
        <w:t xml:space="preserve"> building</w:t>
      </w:r>
      <w:r w:rsidR="008F0E0B" w:rsidRPr="00D36AF1">
        <w:rPr>
          <w:rFonts w:ascii="Arial" w:hAnsi="Arial" w:cs="Arial"/>
          <w:bCs/>
        </w:rPr>
        <w:t>s in VHFSZ</w:t>
      </w:r>
      <w:r w:rsidRPr="00D36AF1">
        <w:rPr>
          <w:rFonts w:ascii="Arial" w:hAnsi="Arial" w:cs="Arial"/>
          <w:bCs/>
        </w:rPr>
        <w:t>.</w:t>
      </w:r>
    </w:p>
    <w:p w14:paraId="0F1C34D9" w14:textId="77777777" w:rsidR="008F0E0B" w:rsidRDefault="008F0E0B" w:rsidP="008F0E0B">
      <w:pPr>
        <w:ind w:left="2160"/>
        <w:jc w:val="both"/>
        <w:rPr>
          <w:rFonts w:ascii="Arial" w:hAnsi="Arial" w:cs="Arial"/>
          <w:i/>
          <w:u w:val="single"/>
        </w:rPr>
      </w:pPr>
    </w:p>
    <w:p w14:paraId="48242E24" w14:textId="77777777" w:rsidR="008F0E0B" w:rsidRDefault="008F0E0B" w:rsidP="008F0E0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F0AF598" w14:textId="77777777" w:rsidR="008F0E0B" w:rsidRPr="006767EA" w:rsidRDefault="008F0E0B" w:rsidP="008F0E0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27C8BE1" w14:textId="77777777" w:rsidR="008F0E0B" w:rsidRDefault="008F0E0B" w:rsidP="008F0E0B">
      <w:pPr>
        <w:ind w:left="1440"/>
        <w:jc w:val="both"/>
        <w:rPr>
          <w:rFonts w:ascii="Arial" w:hAnsi="Arial" w:cs="Arial"/>
          <w:bCs/>
        </w:rPr>
      </w:pPr>
    </w:p>
    <w:p w14:paraId="0F0F1168" w14:textId="77777777" w:rsidR="008F0E0B" w:rsidRPr="004619A6" w:rsidRDefault="008F0E0B" w:rsidP="008F0E0B">
      <w:pPr>
        <w:ind w:left="2160"/>
        <w:jc w:val="both"/>
        <w:rPr>
          <w:rFonts w:ascii="Arial" w:hAnsi="Arial" w:cs="Arial"/>
        </w:rPr>
      </w:pPr>
      <w:r w:rsidRPr="004619A6">
        <w:rPr>
          <w:rFonts w:ascii="Arial" w:hAnsi="Arial" w:cs="Arial"/>
          <w:i/>
          <w:u w:val="single"/>
        </w:rPr>
        <w:t>Link(s):</w:t>
      </w:r>
    </w:p>
    <w:p w14:paraId="501B6E04" w14:textId="77777777" w:rsidR="008F0E0B" w:rsidRPr="00D737D8" w:rsidRDefault="0069757A" w:rsidP="008F0E0B">
      <w:pPr>
        <w:pStyle w:val="ListParagraph"/>
        <w:numPr>
          <w:ilvl w:val="0"/>
          <w:numId w:val="23"/>
        </w:numPr>
        <w:spacing w:after="0" w:line="240" w:lineRule="auto"/>
        <w:ind w:left="2520"/>
        <w:jc w:val="both"/>
        <w:rPr>
          <w:rFonts w:ascii="Arial" w:hAnsi="Arial" w:cs="Arial"/>
          <w:bCs/>
          <w:sz w:val="24"/>
          <w:szCs w:val="24"/>
        </w:rPr>
      </w:pPr>
      <w:hyperlink r:id="rId16" w:history="1">
        <w:r w:rsidR="008F0E0B" w:rsidRPr="00D737D8">
          <w:rPr>
            <w:rStyle w:val="Hyperlink"/>
            <w:rFonts w:ascii="Arial" w:hAnsi="Arial" w:cs="Arial"/>
            <w:bCs/>
            <w:sz w:val="24"/>
            <w:szCs w:val="24"/>
          </w:rPr>
          <w:t>AB2322</w:t>
        </w:r>
      </w:hyperlink>
    </w:p>
    <w:p w14:paraId="475861E0" w14:textId="49C3A5C4" w:rsidR="008F0E0B" w:rsidRDefault="008F0E0B" w:rsidP="008F0E0B">
      <w:pPr>
        <w:ind w:left="1440"/>
        <w:jc w:val="both"/>
        <w:rPr>
          <w:rFonts w:ascii="Arial" w:hAnsi="Arial" w:cs="Arial"/>
          <w:bCs/>
        </w:rPr>
      </w:pPr>
    </w:p>
    <w:p w14:paraId="15DDE234" w14:textId="2A8C3F02" w:rsidR="00FE45BA" w:rsidRDefault="00FE45BA" w:rsidP="00FE45BA">
      <w:pPr>
        <w:ind w:left="2160" w:hanging="720"/>
        <w:jc w:val="both"/>
        <w:rPr>
          <w:rFonts w:ascii="Arial" w:hAnsi="Arial" w:cs="Arial"/>
          <w:bCs/>
        </w:rPr>
      </w:pPr>
      <w:r>
        <w:rPr>
          <w:rFonts w:ascii="Arial" w:hAnsi="Arial" w:cs="Arial"/>
          <w:bCs/>
        </w:rPr>
        <w:t>5.12</w:t>
      </w:r>
      <w:r>
        <w:rPr>
          <w:rFonts w:ascii="Arial" w:hAnsi="Arial" w:cs="Arial"/>
          <w:bCs/>
        </w:rPr>
        <w:tab/>
        <w:t xml:space="preserve">SB 721 </w:t>
      </w:r>
      <w:r w:rsidRPr="00F3259E">
        <w:rPr>
          <w:rFonts w:ascii="Arial" w:hAnsi="Arial" w:cs="Arial"/>
          <w:bCs/>
        </w:rPr>
        <w:t>Building</w:t>
      </w:r>
      <w:r>
        <w:rPr>
          <w:rFonts w:ascii="Arial" w:hAnsi="Arial" w:cs="Arial"/>
          <w:bCs/>
        </w:rPr>
        <w:t xml:space="preserve"> </w:t>
      </w:r>
      <w:r w:rsidR="0015576F" w:rsidRPr="00F3259E">
        <w:rPr>
          <w:rFonts w:ascii="Arial" w:hAnsi="Arial" w:cs="Arial"/>
          <w:bCs/>
        </w:rPr>
        <w:t xml:space="preserve">Standards: Decks </w:t>
      </w:r>
      <w:r w:rsidR="00FF4DA5">
        <w:rPr>
          <w:rFonts w:ascii="Arial" w:hAnsi="Arial" w:cs="Arial"/>
          <w:bCs/>
        </w:rPr>
        <w:t>a</w:t>
      </w:r>
      <w:r w:rsidR="0015576F" w:rsidRPr="00F3259E">
        <w:rPr>
          <w:rFonts w:ascii="Arial" w:hAnsi="Arial" w:cs="Arial"/>
          <w:bCs/>
        </w:rPr>
        <w:t>nd Balconies: Inspection</w:t>
      </w:r>
      <w:r>
        <w:rPr>
          <w:rFonts w:ascii="Arial" w:hAnsi="Arial" w:cs="Arial"/>
          <w:bCs/>
        </w:rPr>
        <w:t xml:space="preserve">. </w:t>
      </w:r>
      <w:r w:rsidRPr="00FF4DA5">
        <w:rPr>
          <w:rFonts w:ascii="Arial" w:hAnsi="Arial" w:cs="Arial"/>
          <w:bCs/>
          <w:color w:val="FF0000"/>
        </w:rPr>
        <w:t>[Susan] [TBD]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t>Link(s):</w:t>
      </w:r>
    </w:p>
    <w:p w14:paraId="517333C6" w14:textId="77777777" w:rsidR="00FE45BA" w:rsidRPr="00CD365F" w:rsidRDefault="0069757A" w:rsidP="00FE45BA">
      <w:pPr>
        <w:pStyle w:val="ListParagraph"/>
        <w:numPr>
          <w:ilvl w:val="0"/>
          <w:numId w:val="42"/>
        </w:numPr>
        <w:spacing w:after="0"/>
        <w:ind w:left="2520"/>
        <w:jc w:val="both"/>
        <w:rPr>
          <w:rFonts w:ascii="Arial" w:hAnsi="Arial" w:cs="Arial"/>
          <w:bCs/>
          <w:sz w:val="28"/>
          <w:szCs w:val="28"/>
        </w:rPr>
      </w:pPr>
      <w:hyperlink r:id="rId17" w:history="1">
        <w:r w:rsidR="00FE45BA" w:rsidRPr="005202B0">
          <w:rPr>
            <w:rStyle w:val="Hyperlink"/>
            <w:rFonts w:ascii="Arial" w:hAnsi="Arial" w:cs="Arial"/>
            <w:sz w:val="24"/>
            <w:szCs w:val="24"/>
          </w:rPr>
          <w:t>SB721</w:t>
        </w:r>
      </w:hyperlink>
    </w:p>
    <w:p w14:paraId="4B96055A" w14:textId="77777777" w:rsidR="00FE45BA" w:rsidRPr="00CD365F" w:rsidRDefault="0069757A" w:rsidP="00FE45BA">
      <w:pPr>
        <w:pStyle w:val="ListParagraph"/>
        <w:numPr>
          <w:ilvl w:val="0"/>
          <w:numId w:val="42"/>
        </w:numPr>
        <w:spacing w:after="0"/>
        <w:ind w:left="2520"/>
        <w:jc w:val="both"/>
        <w:rPr>
          <w:rStyle w:val="Hyperlink"/>
          <w:rFonts w:ascii="Arial" w:hAnsi="Arial" w:cs="Arial"/>
          <w:bCs/>
          <w:color w:val="auto"/>
          <w:sz w:val="28"/>
          <w:szCs w:val="28"/>
          <w:u w:val="none"/>
        </w:rPr>
      </w:pPr>
      <w:hyperlink r:id="rId18" w:history="1">
        <w:r w:rsidR="00FE45BA" w:rsidRPr="00EB15CD">
          <w:rPr>
            <w:rStyle w:val="Hyperlink"/>
            <w:rFonts w:ascii="Arial" w:hAnsi="Arial" w:cs="Arial"/>
            <w:sz w:val="24"/>
            <w:szCs w:val="24"/>
          </w:rPr>
          <w:t>SB326</w:t>
        </w:r>
      </w:hyperlink>
    </w:p>
    <w:p w14:paraId="71BB344E" w14:textId="3B021393" w:rsidR="00FE45BA" w:rsidRDefault="00FE45BA" w:rsidP="000530C8">
      <w:pPr>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3F0A9A54" w:rsidR="009F24B9" w:rsidRDefault="009F24B9" w:rsidP="009F24B9">
      <w:pPr>
        <w:ind w:left="2160" w:hanging="720"/>
        <w:jc w:val="both"/>
        <w:rPr>
          <w:rFonts w:ascii="Arial" w:hAnsi="Arial" w:cs="Arial"/>
          <w:bCs/>
        </w:rPr>
      </w:pPr>
      <w:r w:rsidRPr="00FA21EA">
        <w:rPr>
          <w:rFonts w:ascii="Arial" w:hAnsi="Arial" w:cs="Arial"/>
          <w:bCs/>
        </w:rPr>
        <w:lastRenderedPageBreak/>
        <w:t>6.1</w:t>
      </w:r>
      <w:r w:rsidRPr="00FA21EA">
        <w:rPr>
          <w:rFonts w:ascii="Arial" w:hAnsi="Arial" w:cs="Arial"/>
          <w:bCs/>
        </w:rPr>
        <w:tab/>
      </w:r>
      <w:bookmarkStart w:id="0" w:name="_Hlk507585770"/>
      <w:r>
        <w:rPr>
          <w:rFonts w:ascii="Arial" w:hAnsi="Arial" w:cs="Arial"/>
          <w:bCs/>
        </w:rPr>
        <w:t xml:space="preserve">The tentative schedule for future </w:t>
      </w:r>
      <w:r w:rsidR="0002146D">
        <w:rPr>
          <w:rFonts w:ascii="Arial" w:hAnsi="Arial" w:cs="Arial"/>
          <w:bCs/>
        </w:rPr>
        <w:t xml:space="preserve">Teams </w:t>
      </w:r>
      <w:r>
        <w:rPr>
          <w:rFonts w:ascii="Arial" w:hAnsi="Arial" w:cs="Arial"/>
          <w:bCs/>
        </w:rPr>
        <w:t>meetings are noted below, including the method to access the online</w:t>
      </w:r>
      <w:r w:rsidR="008B53D7">
        <w:rPr>
          <w:rFonts w:ascii="Arial" w:hAnsi="Arial" w:cs="Arial"/>
          <w:bCs/>
        </w:rPr>
        <w:t>/virtual</w:t>
      </w:r>
      <w:r>
        <w:rPr>
          <w:rFonts w:ascii="Arial" w:hAnsi="Arial" w:cs="Arial"/>
          <w:bCs/>
        </w:rPr>
        <w:t xml:space="preserve"> meeting,</w:t>
      </w:r>
      <w:r w:rsidRPr="002B3899">
        <w:rPr>
          <w:rFonts w:ascii="Arial" w:hAnsi="Arial" w:cs="Arial"/>
          <w:bCs/>
        </w:rPr>
        <w:t xml:space="preserve"> meeting</w:t>
      </w:r>
      <w:r>
        <w:rPr>
          <w:rFonts w:ascii="Arial" w:hAnsi="Arial" w:cs="Arial"/>
          <w:bCs/>
        </w:rPr>
        <w:t xml:space="preserve"> </w:t>
      </w:r>
      <w:r w:rsidR="009617F9">
        <w:rPr>
          <w:rFonts w:ascii="Arial" w:hAnsi="Arial" w:cs="Arial"/>
          <w:bCs/>
        </w:rPr>
        <w:t xml:space="preserve">ID </w:t>
      </w:r>
      <w:r>
        <w:rPr>
          <w:rFonts w:ascii="Arial" w:hAnsi="Arial" w:cs="Arial"/>
          <w:bCs/>
        </w:rPr>
        <w:t>number</w:t>
      </w:r>
      <w:r w:rsidR="002551BE">
        <w:rPr>
          <w:rFonts w:ascii="Arial" w:hAnsi="Arial" w:cs="Arial"/>
          <w:bCs/>
        </w:rPr>
        <w:t xml:space="preserve">, and </w:t>
      </w:r>
      <w:r w:rsidR="009617F9">
        <w:rPr>
          <w:rFonts w:ascii="Arial" w:hAnsi="Arial" w:cs="Arial"/>
          <w:bCs/>
        </w:rPr>
        <w:t>pass</w:t>
      </w:r>
      <w:r w:rsidR="00F74D7A">
        <w:rPr>
          <w:rFonts w:ascii="Arial" w:hAnsi="Arial" w:cs="Arial"/>
          <w:bCs/>
        </w:rPr>
        <w:t>code</w:t>
      </w:r>
      <w:r>
        <w:rPr>
          <w:rFonts w:ascii="Arial" w:hAnsi="Arial" w:cs="Arial"/>
          <w:bCs/>
        </w:rPr>
        <w:t>.</w:t>
      </w:r>
      <w:bookmarkEnd w:id="0"/>
      <w:r w:rsidR="002551BE">
        <w:rPr>
          <w:rFonts w:ascii="Arial" w:hAnsi="Arial" w:cs="Arial"/>
          <w:bCs/>
        </w:rPr>
        <w:t xml:space="preserve"> Or </w:t>
      </w:r>
      <w:r w:rsidR="00C35AFA">
        <w:rPr>
          <w:rFonts w:ascii="Arial" w:hAnsi="Arial" w:cs="Arial"/>
          <w:bCs/>
        </w:rPr>
        <w:t>just simply click on the hyperlink for easier access. If by phone only, call number and phone ID noted as well.</w:t>
      </w:r>
    </w:p>
    <w:p w14:paraId="1A0FBB19" w14:textId="77777777" w:rsidR="009F24B9" w:rsidRDefault="009F24B9" w:rsidP="009F24B9">
      <w:pPr>
        <w:ind w:left="2160" w:hanging="720"/>
        <w:jc w:val="both"/>
        <w:rPr>
          <w:rFonts w:ascii="Arial" w:hAnsi="Arial" w:cs="Arial"/>
          <w:bCs/>
        </w:rPr>
      </w:pPr>
    </w:p>
    <w:p w14:paraId="68897BDB" w14:textId="51478306" w:rsidR="009F24B9" w:rsidRDefault="009F24B9" w:rsidP="009F24B9">
      <w:pPr>
        <w:ind w:left="2160"/>
        <w:jc w:val="both"/>
        <w:rPr>
          <w:rFonts w:ascii="Arial" w:hAnsi="Arial" w:cs="Arial"/>
          <w:bCs/>
        </w:rPr>
      </w:pPr>
      <w:bookmarkStart w:id="1" w:name="_Hlk508981463"/>
      <w:r>
        <w:rPr>
          <w:rFonts w:ascii="Arial" w:hAnsi="Arial" w:cs="Arial"/>
          <w:bCs/>
        </w:rPr>
        <w:t>Meeting Time:</w:t>
      </w:r>
      <w:r>
        <w:rPr>
          <w:rFonts w:ascii="Arial" w:hAnsi="Arial" w:cs="Arial"/>
          <w:bCs/>
        </w:rPr>
        <w:tab/>
        <w:t>3:00pm – 5:00pm PST</w:t>
      </w:r>
    </w:p>
    <w:p w14:paraId="3F7A6328" w14:textId="3525153D" w:rsidR="006332E6" w:rsidRDefault="006332E6" w:rsidP="009F24B9">
      <w:pPr>
        <w:ind w:left="2160"/>
        <w:jc w:val="both"/>
        <w:rPr>
          <w:rFonts w:ascii="Arial" w:hAnsi="Arial" w:cs="Arial"/>
          <w:bCs/>
        </w:rPr>
      </w:pPr>
      <w:r>
        <w:rPr>
          <w:rFonts w:ascii="Arial" w:hAnsi="Arial" w:cs="Arial"/>
          <w:bCs/>
        </w:rPr>
        <w:t>Audio Only:</w:t>
      </w:r>
      <w:r>
        <w:rPr>
          <w:rFonts w:ascii="Arial" w:hAnsi="Arial" w:cs="Arial"/>
          <w:bCs/>
        </w:rPr>
        <w:tab/>
      </w:r>
      <w:r>
        <w:rPr>
          <w:rFonts w:ascii="Arial" w:hAnsi="Arial" w:cs="Arial"/>
          <w:bCs/>
        </w:rPr>
        <w:tab/>
      </w:r>
      <w:r w:rsidRPr="006332E6">
        <w:rPr>
          <w:rFonts w:ascii="Arial" w:hAnsi="Arial" w:cs="Arial"/>
          <w:bCs/>
        </w:rPr>
        <w:t>213-279-1690</w:t>
      </w:r>
    </w:p>
    <w:p w14:paraId="5B6628FB" w14:textId="0F4FB9A8" w:rsidR="006E0631" w:rsidRDefault="006E0631" w:rsidP="009F24B9">
      <w:pPr>
        <w:ind w:left="2160"/>
        <w:jc w:val="both"/>
        <w:rPr>
          <w:rFonts w:ascii="Arial" w:hAnsi="Arial" w:cs="Arial"/>
          <w:bCs/>
        </w:rPr>
      </w:pPr>
      <w:r>
        <w:rPr>
          <w:rFonts w:ascii="Arial" w:hAnsi="Arial" w:cs="Arial"/>
          <w:bCs/>
        </w:rPr>
        <w:t>Phone ID:</w:t>
      </w:r>
      <w:r>
        <w:rPr>
          <w:rFonts w:ascii="Arial" w:hAnsi="Arial" w:cs="Arial"/>
          <w:bCs/>
        </w:rPr>
        <w:tab/>
      </w:r>
      <w:r>
        <w:rPr>
          <w:rFonts w:ascii="Arial" w:hAnsi="Arial" w:cs="Arial"/>
          <w:bCs/>
        </w:rPr>
        <w:tab/>
        <w:t>307 777 480</w:t>
      </w:r>
    </w:p>
    <w:bookmarkEnd w:id="1"/>
    <w:p w14:paraId="1DF4E8C7" w14:textId="77777777" w:rsidR="009F24B9" w:rsidRDefault="009F24B9" w:rsidP="009F24B9">
      <w:pPr>
        <w:ind w:left="1440"/>
        <w:jc w:val="both"/>
        <w:rPr>
          <w:rFonts w:ascii="Arial" w:hAnsi="Arial" w:cs="Arial"/>
          <w:bCs/>
        </w:rPr>
      </w:pPr>
    </w:p>
    <w:p w14:paraId="5792D290" w14:textId="64FD5206"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sidR="000C3C20">
        <w:rPr>
          <w:rFonts w:ascii="Arial" w:hAnsi="Arial" w:cs="Arial"/>
          <w:bCs/>
          <w:u w:val="single"/>
        </w:rPr>
        <w:t>ID</w:t>
      </w:r>
      <w:r w:rsidR="00A5013A">
        <w:rPr>
          <w:rFonts w:ascii="Arial" w:hAnsi="Arial" w:cs="Arial"/>
          <w:bCs/>
          <w:u w:val="single"/>
        </w:rPr>
        <w:t xml:space="preserve"> #</w:t>
      </w:r>
      <w:r>
        <w:rPr>
          <w:rFonts w:ascii="Arial" w:hAnsi="Arial" w:cs="Arial"/>
          <w:bCs/>
        </w:rPr>
        <w:tab/>
      </w:r>
      <w:r>
        <w:rPr>
          <w:rFonts w:ascii="Arial" w:hAnsi="Arial" w:cs="Arial"/>
          <w:bCs/>
        </w:rPr>
        <w:tab/>
      </w:r>
      <w:r w:rsidR="00C35AFA" w:rsidRPr="00DC2EE8">
        <w:rPr>
          <w:rFonts w:ascii="Arial" w:hAnsi="Arial" w:cs="Arial"/>
          <w:bCs/>
          <w:u w:val="single"/>
        </w:rPr>
        <w:t>Passcode</w:t>
      </w:r>
      <w:r w:rsidR="00C35AFA">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76CFC36E" w14:textId="2731DBCE" w:rsidR="000F674F" w:rsidRDefault="009A08B8" w:rsidP="000F674F">
      <w:pPr>
        <w:ind w:left="2160"/>
        <w:jc w:val="both"/>
        <w:rPr>
          <w:rFonts w:ascii="Arial" w:hAnsi="Arial" w:cs="Arial"/>
          <w:bCs/>
        </w:rPr>
      </w:pPr>
      <w:bookmarkStart w:id="2" w:name="_Hlk89338674"/>
      <w:r>
        <w:rPr>
          <w:rFonts w:ascii="Arial" w:hAnsi="Arial" w:cs="Arial"/>
          <w:bCs/>
        </w:rPr>
        <w:t>0</w:t>
      </w:r>
      <w:r w:rsidR="000F674F">
        <w:rPr>
          <w:rFonts w:ascii="Arial" w:hAnsi="Arial" w:cs="Arial"/>
          <w:bCs/>
        </w:rPr>
        <w:t>2-</w:t>
      </w:r>
      <w:r>
        <w:rPr>
          <w:rFonts w:ascii="Arial" w:hAnsi="Arial" w:cs="Arial"/>
          <w:bCs/>
        </w:rPr>
        <w:t>08</w:t>
      </w:r>
      <w:r w:rsidR="000F674F">
        <w:rPr>
          <w:rFonts w:ascii="Arial" w:hAnsi="Arial" w:cs="Arial"/>
          <w:bCs/>
        </w:rPr>
        <w:t>-2</w:t>
      </w:r>
      <w:r>
        <w:rPr>
          <w:rFonts w:ascii="Arial" w:hAnsi="Arial" w:cs="Arial"/>
          <w:bCs/>
        </w:rPr>
        <w:t>3</w:t>
      </w:r>
      <w:r w:rsidR="000F674F">
        <w:rPr>
          <w:rFonts w:ascii="Arial" w:hAnsi="Arial" w:cs="Arial"/>
          <w:bCs/>
        </w:rPr>
        <w:tab/>
      </w:r>
      <w:r w:rsidR="00A81FB9">
        <w:rPr>
          <w:rFonts w:ascii="Arial" w:hAnsi="Arial" w:cs="Arial"/>
          <w:bCs/>
        </w:rPr>
        <w:t>TBD</w:t>
      </w:r>
      <w:r w:rsidR="00A81FB9">
        <w:rPr>
          <w:rFonts w:ascii="Arial" w:hAnsi="Arial" w:cs="Arial"/>
          <w:bCs/>
        </w:rPr>
        <w:tab/>
      </w:r>
      <w:r w:rsidR="00A81FB9">
        <w:rPr>
          <w:rFonts w:ascii="Arial" w:hAnsi="Arial" w:cs="Arial"/>
          <w:bCs/>
        </w:rPr>
        <w:tab/>
      </w:r>
      <w:r w:rsidR="004F3780">
        <w:rPr>
          <w:rFonts w:ascii="Arial" w:hAnsi="Arial" w:cs="Arial"/>
          <w:bCs/>
        </w:rPr>
        <w:tab/>
      </w:r>
      <w:proofErr w:type="spellStart"/>
      <w:r w:rsidR="00A81FB9"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bookmarkEnd w:id="2"/>
    <w:p w14:paraId="628294A5" w14:textId="23A2E9D4" w:rsidR="009A08B8" w:rsidRDefault="009A08B8" w:rsidP="009A08B8">
      <w:pPr>
        <w:ind w:left="2160"/>
        <w:jc w:val="both"/>
        <w:rPr>
          <w:rFonts w:ascii="Arial" w:hAnsi="Arial" w:cs="Arial"/>
          <w:bCs/>
        </w:rPr>
      </w:pPr>
      <w:r>
        <w:rPr>
          <w:rFonts w:ascii="Arial" w:hAnsi="Arial" w:cs="Arial"/>
          <w:bCs/>
        </w:rPr>
        <w:t>0</w:t>
      </w:r>
      <w:r w:rsidR="009F2277">
        <w:rPr>
          <w:rFonts w:ascii="Arial" w:hAnsi="Arial" w:cs="Arial"/>
          <w:bCs/>
        </w:rPr>
        <w:t>3</w:t>
      </w:r>
      <w:r>
        <w:rPr>
          <w:rFonts w:ascii="Arial" w:hAnsi="Arial" w:cs="Arial"/>
          <w:bCs/>
        </w:rPr>
        <w:t>-08-23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468D651E" w14:textId="2E306949" w:rsidR="009A08B8" w:rsidRDefault="009A08B8" w:rsidP="009A08B8">
      <w:pPr>
        <w:ind w:left="2160"/>
        <w:jc w:val="both"/>
        <w:rPr>
          <w:rFonts w:ascii="Arial" w:hAnsi="Arial" w:cs="Arial"/>
          <w:bCs/>
        </w:rPr>
      </w:pPr>
      <w:r>
        <w:rPr>
          <w:rFonts w:ascii="Arial" w:hAnsi="Arial" w:cs="Arial"/>
          <w:bCs/>
        </w:rPr>
        <w:t>0</w:t>
      </w:r>
      <w:r w:rsidR="009F2277">
        <w:rPr>
          <w:rFonts w:ascii="Arial" w:hAnsi="Arial" w:cs="Arial"/>
          <w:bCs/>
        </w:rPr>
        <w:t>4</w:t>
      </w:r>
      <w:r>
        <w:rPr>
          <w:rFonts w:ascii="Arial" w:hAnsi="Arial" w:cs="Arial"/>
          <w:bCs/>
        </w:rPr>
        <w:t>-</w:t>
      </w:r>
      <w:r w:rsidR="009F2277">
        <w:rPr>
          <w:rFonts w:ascii="Arial" w:hAnsi="Arial" w:cs="Arial"/>
          <w:bCs/>
        </w:rPr>
        <w:t>12</w:t>
      </w:r>
      <w:r>
        <w:rPr>
          <w:rFonts w:ascii="Arial" w:hAnsi="Arial" w:cs="Arial"/>
          <w:bCs/>
        </w:rPr>
        <w:t>-23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396D0E4F" w14:textId="52BB5B64"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5</w:t>
      </w:r>
      <w:r>
        <w:rPr>
          <w:rFonts w:ascii="Arial" w:hAnsi="Arial" w:cs="Arial"/>
          <w:bCs/>
        </w:rPr>
        <w:t>-</w:t>
      </w:r>
      <w:r w:rsidR="00D54A6C">
        <w:rPr>
          <w:rFonts w:ascii="Arial" w:hAnsi="Arial" w:cs="Arial"/>
          <w:bCs/>
        </w:rPr>
        <w:t>1</w:t>
      </w:r>
      <w:r>
        <w:rPr>
          <w:rFonts w:ascii="Arial" w:hAnsi="Arial" w:cs="Arial"/>
          <w:bCs/>
        </w:rPr>
        <w:t>0-23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27CAC172" w14:textId="4658FE3B"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6</w:t>
      </w:r>
      <w:r>
        <w:rPr>
          <w:rFonts w:ascii="Arial" w:hAnsi="Arial" w:cs="Arial"/>
          <w:bCs/>
        </w:rPr>
        <w:t>-</w:t>
      </w:r>
      <w:r w:rsidR="00D54A6C">
        <w:rPr>
          <w:rFonts w:ascii="Arial" w:hAnsi="Arial" w:cs="Arial"/>
          <w:bCs/>
        </w:rPr>
        <w:t>14</w:t>
      </w:r>
      <w:r>
        <w:rPr>
          <w:rFonts w:ascii="Arial" w:hAnsi="Arial" w:cs="Arial"/>
          <w:bCs/>
        </w:rPr>
        <w:t>-23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286BF69A" w14:textId="2A9074A2"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7</w:t>
      </w:r>
      <w:r>
        <w:rPr>
          <w:rFonts w:ascii="Arial" w:hAnsi="Arial" w:cs="Arial"/>
          <w:bCs/>
        </w:rPr>
        <w:t>-</w:t>
      </w:r>
      <w:r w:rsidR="00D54A6C">
        <w:rPr>
          <w:rFonts w:ascii="Arial" w:hAnsi="Arial" w:cs="Arial"/>
          <w:bCs/>
        </w:rPr>
        <w:t>12</w:t>
      </w:r>
      <w:r>
        <w:rPr>
          <w:rFonts w:ascii="Arial" w:hAnsi="Arial" w:cs="Arial"/>
          <w:bCs/>
        </w:rPr>
        <w:t>-23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50E030A9" w14:textId="48196EC5"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8</w:t>
      </w:r>
      <w:r>
        <w:rPr>
          <w:rFonts w:ascii="Arial" w:hAnsi="Arial" w:cs="Arial"/>
          <w:bCs/>
        </w:rPr>
        <w:t>-0</w:t>
      </w:r>
      <w:r w:rsidR="00D54A6C">
        <w:rPr>
          <w:rFonts w:ascii="Arial" w:hAnsi="Arial" w:cs="Arial"/>
          <w:bCs/>
        </w:rPr>
        <w:t>9</w:t>
      </w:r>
      <w:r>
        <w:rPr>
          <w:rFonts w:ascii="Arial" w:hAnsi="Arial" w:cs="Arial"/>
          <w:bCs/>
        </w:rPr>
        <w:t>-23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43B79E82" w14:textId="2D11C099" w:rsidR="009A08B8" w:rsidRDefault="009A08B8" w:rsidP="009A08B8">
      <w:pPr>
        <w:ind w:left="2160"/>
        <w:jc w:val="both"/>
        <w:rPr>
          <w:rFonts w:ascii="Arial" w:hAnsi="Arial" w:cs="Arial"/>
          <w:bCs/>
        </w:rPr>
      </w:pPr>
      <w:r>
        <w:rPr>
          <w:rFonts w:ascii="Arial" w:hAnsi="Arial" w:cs="Arial"/>
          <w:bCs/>
        </w:rPr>
        <w:t>0</w:t>
      </w:r>
      <w:r w:rsidR="00ED63B0">
        <w:rPr>
          <w:rFonts w:ascii="Arial" w:hAnsi="Arial" w:cs="Arial"/>
          <w:bCs/>
        </w:rPr>
        <w:t>9</w:t>
      </w:r>
      <w:r>
        <w:rPr>
          <w:rFonts w:ascii="Arial" w:hAnsi="Arial" w:cs="Arial"/>
          <w:bCs/>
        </w:rPr>
        <w:t>-</w:t>
      </w:r>
      <w:r w:rsidR="00ED63B0">
        <w:rPr>
          <w:rFonts w:ascii="Arial" w:hAnsi="Arial" w:cs="Arial"/>
          <w:bCs/>
        </w:rPr>
        <w:t>13</w:t>
      </w:r>
      <w:r>
        <w:rPr>
          <w:rFonts w:ascii="Arial" w:hAnsi="Arial" w:cs="Arial"/>
          <w:bCs/>
        </w:rPr>
        <w:t>-23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1421A9D7" w14:textId="042488EF" w:rsidR="00ED63B0" w:rsidRDefault="00ED63B0" w:rsidP="00ED63B0">
      <w:pPr>
        <w:ind w:left="2160"/>
        <w:jc w:val="both"/>
        <w:rPr>
          <w:rFonts w:ascii="Arial" w:hAnsi="Arial" w:cs="Arial"/>
          <w:bCs/>
        </w:rPr>
      </w:pPr>
      <w:r>
        <w:rPr>
          <w:rFonts w:ascii="Arial" w:hAnsi="Arial" w:cs="Arial"/>
          <w:bCs/>
        </w:rPr>
        <w:t>10-11-23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6A7D6B7A" w14:textId="16CF1AEE" w:rsidR="00ED63B0" w:rsidRDefault="00ED63B0" w:rsidP="00ED63B0">
      <w:pPr>
        <w:ind w:left="2160"/>
        <w:jc w:val="both"/>
        <w:rPr>
          <w:rFonts w:ascii="Arial" w:hAnsi="Arial" w:cs="Arial"/>
          <w:bCs/>
        </w:rPr>
      </w:pPr>
      <w:r>
        <w:rPr>
          <w:rFonts w:ascii="Arial" w:hAnsi="Arial" w:cs="Arial"/>
          <w:bCs/>
        </w:rPr>
        <w:t>11-08-23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6891275F" w14:textId="1F421FB5" w:rsidR="00ED63B0" w:rsidRDefault="00ED63B0" w:rsidP="00ED63B0">
      <w:pPr>
        <w:ind w:left="2160"/>
        <w:jc w:val="both"/>
        <w:rPr>
          <w:rFonts w:ascii="Arial" w:hAnsi="Arial" w:cs="Arial"/>
          <w:bCs/>
        </w:rPr>
      </w:pPr>
      <w:r>
        <w:rPr>
          <w:rFonts w:ascii="Arial" w:hAnsi="Arial" w:cs="Arial"/>
          <w:bCs/>
        </w:rPr>
        <w:t>12-13-23</w:t>
      </w:r>
      <w:r>
        <w:rPr>
          <w:rFonts w:ascii="Arial" w:hAnsi="Arial" w:cs="Arial"/>
          <w:bCs/>
        </w:rPr>
        <w:tab/>
        <w:t>TBD</w:t>
      </w:r>
      <w:r>
        <w:rPr>
          <w:rFonts w:ascii="Arial" w:hAnsi="Arial" w:cs="Arial"/>
          <w:bCs/>
        </w:rPr>
        <w:tab/>
      </w:r>
      <w:r>
        <w:rPr>
          <w:rFonts w:ascii="Arial" w:hAnsi="Arial" w:cs="Arial"/>
          <w:bCs/>
        </w:rPr>
        <w:tab/>
      </w:r>
      <w:r>
        <w:rPr>
          <w:rFonts w:ascii="Arial" w:hAnsi="Arial" w:cs="Arial"/>
          <w:bCs/>
        </w:rPr>
        <w:tab/>
      </w:r>
      <w:proofErr w:type="spellStart"/>
      <w:r w:rsidRPr="00A81FB9">
        <w:rPr>
          <w:rFonts w:ascii="Arial" w:hAnsi="Arial" w:cs="Arial"/>
          <w:bCs/>
        </w:rPr>
        <w:t>TBD</w:t>
      </w:r>
      <w:proofErr w:type="spellEnd"/>
      <w:r w:rsidR="00DC2EE8">
        <w:rPr>
          <w:rFonts w:ascii="Arial" w:hAnsi="Arial" w:cs="Arial"/>
          <w:bCs/>
        </w:rPr>
        <w:tab/>
      </w:r>
      <w:r w:rsidR="00DC2EE8">
        <w:rPr>
          <w:rFonts w:ascii="Arial" w:hAnsi="Arial" w:cs="Arial"/>
          <w:bCs/>
        </w:rPr>
        <w:tab/>
      </w:r>
      <w:proofErr w:type="spellStart"/>
      <w:r w:rsidR="00DC2EE8" w:rsidRPr="00A81FB9">
        <w:rPr>
          <w:rFonts w:ascii="Arial" w:hAnsi="Arial" w:cs="Arial"/>
          <w:bCs/>
        </w:rPr>
        <w:t>TBD</w:t>
      </w:r>
      <w:proofErr w:type="spellEnd"/>
    </w:p>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25D0132A"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69757A">
        <w:rPr>
          <w:rFonts w:ascii="Arial" w:hAnsi="Arial" w:cs="Arial"/>
          <w:bCs/>
          <w:color w:val="4472C4" w:themeColor="accent5"/>
        </w:rPr>
        <w:t>4</w:t>
      </w:r>
      <w:bookmarkStart w:id="3" w:name="_GoBack"/>
      <w:bookmarkEnd w:id="3"/>
      <w:r w:rsidRPr="00305A4B">
        <w:rPr>
          <w:rFonts w:ascii="Arial" w:hAnsi="Arial" w:cs="Arial"/>
          <w:bCs/>
          <w:color w:val="4472C4" w:themeColor="accent5"/>
        </w:rPr>
        <w:t>:</w:t>
      </w:r>
      <w:r w:rsidR="000E00AC" w:rsidRPr="00305A4B">
        <w:rPr>
          <w:rFonts w:ascii="Arial" w:hAnsi="Arial" w:cs="Arial"/>
          <w:bCs/>
          <w:color w:val="4472C4" w:themeColor="accent5"/>
        </w:rPr>
        <w:t>00</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69757A" w:rsidP="00C62B89">
      <w:pPr>
        <w:pStyle w:val="ListParagraph"/>
        <w:numPr>
          <w:ilvl w:val="0"/>
          <w:numId w:val="36"/>
        </w:numPr>
        <w:spacing w:after="0" w:line="240" w:lineRule="auto"/>
        <w:ind w:left="1800"/>
        <w:jc w:val="both"/>
        <w:rPr>
          <w:rFonts w:ascii="Arial" w:hAnsi="Arial" w:cs="Arial"/>
          <w:i/>
          <w:sz w:val="24"/>
          <w:szCs w:val="24"/>
        </w:rPr>
      </w:pPr>
      <w:hyperlink r:id="rId19" w:history="1">
        <w:r w:rsidR="00B9582F" w:rsidRPr="00C62B89">
          <w:rPr>
            <w:rStyle w:val="Hyperlink"/>
            <w:rFonts w:ascii="Arial" w:hAnsi="Arial" w:cs="Arial"/>
            <w:i/>
            <w:sz w:val="24"/>
            <w:szCs w:val="24"/>
          </w:rPr>
          <w:t>icclabc.org/administration</w:t>
        </w:r>
      </w:hyperlink>
    </w:p>
    <w:p w14:paraId="5148B829" w14:textId="58A520EC" w:rsidR="00BB3F5F" w:rsidRPr="00C958C8" w:rsidRDefault="0069757A"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0"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1"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2"/>
      <w:footerReference w:type="default" r:id="rId23"/>
      <w:headerReference w:type="first" r:id="rId24"/>
      <w:footerReference w:type="first" r:id="rId25"/>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5D986" w14:textId="77777777" w:rsidR="00DA2FEE" w:rsidRDefault="00DA2FEE">
      <w:r>
        <w:separator/>
      </w:r>
    </w:p>
  </w:endnote>
  <w:endnote w:type="continuationSeparator" w:id="0">
    <w:p w14:paraId="6BCE1392" w14:textId="77777777" w:rsidR="00DA2FEE" w:rsidRDefault="00DA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05F65" w14:textId="77777777" w:rsidR="00DA2FEE" w:rsidRDefault="00DA2FEE">
      <w:r>
        <w:separator/>
      </w:r>
    </w:p>
  </w:footnote>
  <w:footnote w:type="continuationSeparator" w:id="0">
    <w:p w14:paraId="7889DF0F" w14:textId="77777777" w:rsidR="00DA2FEE" w:rsidRDefault="00DA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2584AF5D"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4261DC">
      <w:rPr>
        <w:rStyle w:val="PageNumber"/>
        <w:rFonts w:ascii="Arial" w:hAnsi="Arial" w:cs="Arial"/>
        <w:color w:val="165634"/>
        <w:sz w:val="20"/>
        <w:szCs w:val="20"/>
      </w:rPr>
      <w:t>Minutes</w:t>
    </w:r>
  </w:p>
  <w:p w14:paraId="0A405003" w14:textId="776FDBA0" w:rsidR="00EB5264" w:rsidRDefault="001D47E7"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December 14</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69757A">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35041495"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DC0B"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3C372"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69757A"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35041496"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C107E53"/>
    <w:multiLevelType w:val="hybridMultilevel"/>
    <w:tmpl w:val="17347D3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4E57AD6"/>
    <w:multiLevelType w:val="hybridMultilevel"/>
    <w:tmpl w:val="7BAA963C"/>
    <w:lvl w:ilvl="0" w:tplc="E216EC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6080E03"/>
    <w:multiLevelType w:val="hybridMultilevel"/>
    <w:tmpl w:val="6F14B97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3"/>
  </w:num>
  <w:num w:numId="2">
    <w:abstractNumId w:val="8"/>
  </w:num>
  <w:num w:numId="3">
    <w:abstractNumId w:val="44"/>
  </w:num>
  <w:num w:numId="4">
    <w:abstractNumId w:val="35"/>
  </w:num>
  <w:num w:numId="5">
    <w:abstractNumId w:val="11"/>
  </w:num>
  <w:num w:numId="6">
    <w:abstractNumId w:val="6"/>
  </w:num>
  <w:num w:numId="7">
    <w:abstractNumId w:val="9"/>
  </w:num>
  <w:num w:numId="8">
    <w:abstractNumId w:val="34"/>
  </w:num>
  <w:num w:numId="9">
    <w:abstractNumId w:val="13"/>
  </w:num>
  <w:num w:numId="10">
    <w:abstractNumId w:val="26"/>
  </w:num>
  <w:num w:numId="11">
    <w:abstractNumId w:val="14"/>
  </w:num>
  <w:num w:numId="12">
    <w:abstractNumId w:val="27"/>
  </w:num>
  <w:num w:numId="13">
    <w:abstractNumId w:val="48"/>
  </w:num>
  <w:num w:numId="14">
    <w:abstractNumId w:val="0"/>
  </w:num>
  <w:num w:numId="15">
    <w:abstractNumId w:val="37"/>
  </w:num>
  <w:num w:numId="16">
    <w:abstractNumId w:val="36"/>
  </w:num>
  <w:num w:numId="17">
    <w:abstractNumId w:val="3"/>
  </w:num>
  <w:num w:numId="18">
    <w:abstractNumId w:val="40"/>
  </w:num>
  <w:num w:numId="19">
    <w:abstractNumId w:val="46"/>
  </w:num>
  <w:num w:numId="20">
    <w:abstractNumId w:val="16"/>
  </w:num>
  <w:num w:numId="21">
    <w:abstractNumId w:val="17"/>
  </w:num>
  <w:num w:numId="22">
    <w:abstractNumId w:val="12"/>
  </w:num>
  <w:num w:numId="23">
    <w:abstractNumId w:val="23"/>
  </w:num>
  <w:num w:numId="24">
    <w:abstractNumId w:val="24"/>
  </w:num>
  <w:num w:numId="25">
    <w:abstractNumId w:val="41"/>
  </w:num>
  <w:num w:numId="26">
    <w:abstractNumId w:val="29"/>
  </w:num>
  <w:num w:numId="27">
    <w:abstractNumId w:val="19"/>
  </w:num>
  <w:num w:numId="28">
    <w:abstractNumId w:val="31"/>
  </w:num>
  <w:num w:numId="29">
    <w:abstractNumId w:val="33"/>
  </w:num>
  <w:num w:numId="30">
    <w:abstractNumId w:val="4"/>
  </w:num>
  <w:num w:numId="31">
    <w:abstractNumId w:val="25"/>
  </w:num>
  <w:num w:numId="32">
    <w:abstractNumId w:val="2"/>
  </w:num>
  <w:num w:numId="33">
    <w:abstractNumId w:val="28"/>
  </w:num>
  <w:num w:numId="34">
    <w:abstractNumId w:val="47"/>
  </w:num>
  <w:num w:numId="35">
    <w:abstractNumId w:val="42"/>
  </w:num>
  <w:num w:numId="36">
    <w:abstractNumId w:val="32"/>
  </w:num>
  <w:num w:numId="37">
    <w:abstractNumId w:val="10"/>
  </w:num>
  <w:num w:numId="38">
    <w:abstractNumId w:val="1"/>
  </w:num>
  <w:num w:numId="39">
    <w:abstractNumId w:val="45"/>
  </w:num>
  <w:num w:numId="40">
    <w:abstractNumId w:val="20"/>
  </w:num>
  <w:num w:numId="41">
    <w:abstractNumId w:val="18"/>
  </w:num>
  <w:num w:numId="42">
    <w:abstractNumId w:val="7"/>
  </w:num>
  <w:num w:numId="43">
    <w:abstractNumId w:val="5"/>
  </w:num>
  <w:num w:numId="44">
    <w:abstractNumId w:val="30"/>
  </w:num>
  <w:num w:numId="45">
    <w:abstractNumId w:val="15"/>
  </w:num>
  <w:num w:numId="46">
    <w:abstractNumId w:val="22"/>
  </w:num>
  <w:num w:numId="47">
    <w:abstractNumId w:val="39"/>
  </w:num>
  <w:num w:numId="48">
    <w:abstractNumId w:val="38"/>
  </w:num>
  <w:num w:numId="4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16EF"/>
    <w:rsid w:val="000133B4"/>
    <w:rsid w:val="00015B10"/>
    <w:rsid w:val="0001621E"/>
    <w:rsid w:val="00016337"/>
    <w:rsid w:val="00017516"/>
    <w:rsid w:val="0002146A"/>
    <w:rsid w:val="0002146D"/>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3F0C"/>
    <w:rsid w:val="00044883"/>
    <w:rsid w:val="00045025"/>
    <w:rsid w:val="000462B4"/>
    <w:rsid w:val="000530C8"/>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767D"/>
    <w:rsid w:val="000908B4"/>
    <w:rsid w:val="00092FA2"/>
    <w:rsid w:val="0009312D"/>
    <w:rsid w:val="00093A79"/>
    <w:rsid w:val="0009482C"/>
    <w:rsid w:val="00094FFC"/>
    <w:rsid w:val="00095259"/>
    <w:rsid w:val="000968E0"/>
    <w:rsid w:val="000A0A81"/>
    <w:rsid w:val="000A10C8"/>
    <w:rsid w:val="000A3B77"/>
    <w:rsid w:val="000A53AB"/>
    <w:rsid w:val="000A54F8"/>
    <w:rsid w:val="000A6E79"/>
    <w:rsid w:val="000A7984"/>
    <w:rsid w:val="000A7D9D"/>
    <w:rsid w:val="000B01FA"/>
    <w:rsid w:val="000B1498"/>
    <w:rsid w:val="000B2489"/>
    <w:rsid w:val="000B5450"/>
    <w:rsid w:val="000B6280"/>
    <w:rsid w:val="000C0F81"/>
    <w:rsid w:val="000C10BE"/>
    <w:rsid w:val="000C3C20"/>
    <w:rsid w:val="000C4D22"/>
    <w:rsid w:val="000C54CD"/>
    <w:rsid w:val="000C5B25"/>
    <w:rsid w:val="000C6DAC"/>
    <w:rsid w:val="000D08E0"/>
    <w:rsid w:val="000D0BE5"/>
    <w:rsid w:val="000D0F7A"/>
    <w:rsid w:val="000D1D6A"/>
    <w:rsid w:val="000D2660"/>
    <w:rsid w:val="000D27CE"/>
    <w:rsid w:val="000D659B"/>
    <w:rsid w:val="000D674C"/>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3A61"/>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456A"/>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576F"/>
    <w:rsid w:val="0015676F"/>
    <w:rsid w:val="001569F0"/>
    <w:rsid w:val="00156D2A"/>
    <w:rsid w:val="0016030C"/>
    <w:rsid w:val="00160DA1"/>
    <w:rsid w:val="00164D1E"/>
    <w:rsid w:val="00165499"/>
    <w:rsid w:val="00165567"/>
    <w:rsid w:val="00165B79"/>
    <w:rsid w:val="00170249"/>
    <w:rsid w:val="00170487"/>
    <w:rsid w:val="00170B25"/>
    <w:rsid w:val="00172679"/>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4DF7"/>
    <w:rsid w:val="001B59C7"/>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47E7"/>
    <w:rsid w:val="001D53E0"/>
    <w:rsid w:val="001D6308"/>
    <w:rsid w:val="001D68E4"/>
    <w:rsid w:val="001D6D72"/>
    <w:rsid w:val="001D746D"/>
    <w:rsid w:val="001E09C9"/>
    <w:rsid w:val="001E0A62"/>
    <w:rsid w:val="001E1637"/>
    <w:rsid w:val="001E27D7"/>
    <w:rsid w:val="001E4B29"/>
    <w:rsid w:val="001F042F"/>
    <w:rsid w:val="001F0D9F"/>
    <w:rsid w:val="001F102A"/>
    <w:rsid w:val="001F3ABD"/>
    <w:rsid w:val="001F60AA"/>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AC7"/>
    <w:rsid w:val="00222CC6"/>
    <w:rsid w:val="00222FA4"/>
    <w:rsid w:val="00223D92"/>
    <w:rsid w:val="00224889"/>
    <w:rsid w:val="00225833"/>
    <w:rsid w:val="002259A5"/>
    <w:rsid w:val="002264A6"/>
    <w:rsid w:val="00227089"/>
    <w:rsid w:val="002275CF"/>
    <w:rsid w:val="002319FA"/>
    <w:rsid w:val="002345B6"/>
    <w:rsid w:val="00234A29"/>
    <w:rsid w:val="00235E83"/>
    <w:rsid w:val="002407A9"/>
    <w:rsid w:val="00243EA8"/>
    <w:rsid w:val="002454DA"/>
    <w:rsid w:val="0024578B"/>
    <w:rsid w:val="0024589A"/>
    <w:rsid w:val="00245CFB"/>
    <w:rsid w:val="0024711A"/>
    <w:rsid w:val="00247F3D"/>
    <w:rsid w:val="00247FCF"/>
    <w:rsid w:val="00250A1E"/>
    <w:rsid w:val="00251CAC"/>
    <w:rsid w:val="0025288A"/>
    <w:rsid w:val="00252964"/>
    <w:rsid w:val="00254324"/>
    <w:rsid w:val="0025454F"/>
    <w:rsid w:val="00254680"/>
    <w:rsid w:val="002547A7"/>
    <w:rsid w:val="002551BE"/>
    <w:rsid w:val="00255C7E"/>
    <w:rsid w:val="00255C8D"/>
    <w:rsid w:val="00255FD3"/>
    <w:rsid w:val="00256ABD"/>
    <w:rsid w:val="00257A39"/>
    <w:rsid w:val="0026019F"/>
    <w:rsid w:val="002602FF"/>
    <w:rsid w:val="00261360"/>
    <w:rsid w:val="00263F70"/>
    <w:rsid w:val="0026468A"/>
    <w:rsid w:val="002718E2"/>
    <w:rsid w:val="0027586E"/>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71C"/>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579"/>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21049"/>
    <w:rsid w:val="00322670"/>
    <w:rsid w:val="00322EF9"/>
    <w:rsid w:val="0032350E"/>
    <w:rsid w:val="003238ED"/>
    <w:rsid w:val="00323F04"/>
    <w:rsid w:val="00324F17"/>
    <w:rsid w:val="0032687F"/>
    <w:rsid w:val="00330490"/>
    <w:rsid w:val="003304E0"/>
    <w:rsid w:val="00330AED"/>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07F1"/>
    <w:rsid w:val="00371400"/>
    <w:rsid w:val="0037221F"/>
    <w:rsid w:val="003743D5"/>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F46"/>
    <w:rsid w:val="003C4154"/>
    <w:rsid w:val="003C4535"/>
    <w:rsid w:val="003C4E06"/>
    <w:rsid w:val="003C5029"/>
    <w:rsid w:val="003C5135"/>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691F"/>
    <w:rsid w:val="003D7CD9"/>
    <w:rsid w:val="003E0204"/>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261D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4AA0"/>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0AC8"/>
    <w:rsid w:val="004A4AF7"/>
    <w:rsid w:val="004A736F"/>
    <w:rsid w:val="004A7D1C"/>
    <w:rsid w:val="004A7D4E"/>
    <w:rsid w:val="004B019F"/>
    <w:rsid w:val="004B21B5"/>
    <w:rsid w:val="004B313C"/>
    <w:rsid w:val="004B320C"/>
    <w:rsid w:val="004B5F45"/>
    <w:rsid w:val="004B610E"/>
    <w:rsid w:val="004B7829"/>
    <w:rsid w:val="004C022C"/>
    <w:rsid w:val="004C0509"/>
    <w:rsid w:val="004C10A4"/>
    <w:rsid w:val="004C1960"/>
    <w:rsid w:val="004C2B33"/>
    <w:rsid w:val="004C51B5"/>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E6173"/>
    <w:rsid w:val="004F0335"/>
    <w:rsid w:val="004F0DFE"/>
    <w:rsid w:val="004F24D6"/>
    <w:rsid w:val="004F2B2A"/>
    <w:rsid w:val="004F3780"/>
    <w:rsid w:val="004F3BC8"/>
    <w:rsid w:val="004F58C5"/>
    <w:rsid w:val="004F6E81"/>
    <w:rsid w:val="005000B3"/>
    <w:rsid w:val="0050033F"/>
    <w:rsid w:val="00502DB7"/>
    <w:rsid w:val="00503724"/>
    <w:rsid w:val="00503ADA"/>
    <w:rsid w:val="0050451D"/>
    <w:rsid w:val="0050455A"/>
    <w:rsid w:val="00505672"/>
    <w:rsid w:val="005057B7"/>
    <w:rsid w:val="00505902"/>
    <w:rsid w:val="00505A1F"/>
    <w:rsid w:val="0050646A"/>
    <w:rsid w:val="005072BE"/>
    <w:rsid w:val="00512238"/>
    <w:rsid w:val="00512704"/>
    <w:rsid w:val="00513741"/>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049C"/>
    <w:rsid w:val="005A1289"/>
    <w:rsid w:val="005A22FE"/>
    <w:rsid w:val="005A2421"/>
    <w:rsid w:val="005A2E74"/>
    <w:rsid w:val="005A3BB7"/>
    <w:rsid w:val="005A3D06"/>
    <w:rsid w:val="005A5102"/>
    <w:rsid w:val="005B17A5"/>
    <w:rsid w:val="005B25BA"/>
    <w:rsid w:val="005B3E59"/>
    <w:rsid w:val="005B423C"/>
    <w:rsid w:val="005B5370"/>
    <w:rsid w:val="005B5B1F"/>
    <w:rsid w:val="005B6147"/>
    <w:rsid w:val="005C1411"/>
    <w:rsid w:val="005C4F23"/>
    <w:rsid w:val="005D07A5"/>
    <w:rsid w:val="005D1214"/>
    <w:rsid w:val="005D17BD"/>
    <w:rsid w:val="005D188D"/>
    <w:rsid w:val="005D2436"/>
    <w:rsid w:val="005D292F"/>
    <w:rsid w:val="005D308E"/>
    <w:rsid w:val="005D5A59"/>
    <w:rsid w:val="005D5D05"/>
    <w:rsid w:val="005D5E5C"/>
    <w:rsid w:val="005E1448"/>
    <w:rsid w:val="005E23A4"/>
    <w:rsid w:val="005E6238"/>
    <w:rsid w:val="005E7731"/>
    <w:rsid w:val="005F12E7"/>
    <w:rsid w:val="005F1451"/>
    <w:rsid w:val="005F187C"/>
    <w:rsid w:val="005F19B2"/>
    <w:rsid w:val="005F1F6B"/>
    <w:rsid w:val="005F1FE1"/>
    <w:rsid w:val="005F2FB0"/>
    <w:rsid w:val="005F4134"/>
    <w:rsid w:val="005F44FD"/>
    <w:rsid w:val="005F5274"/>
    <w:rsid w:val="005F5E2E"/>
    <w:rsid w:val="005F6262"/>
    <w:rsid w:val="005F6716"/>
    <w:rsid w:val="005F6AA5"/>
    <w:rsid w:val="005F72AC"/>
    <w:rsid w:val="005F763A"/>
    <w:rsid w:val="005F7AD0"/>
    <w:rsid w:val="00600402"/>
    <w:rsid w:val="00601425"/>
    <w:rsid w:val="00601543"/>
    <w:rsid w:val="00602AF8"/>
    <w:rsid w:val="00603482"/>
    <w:rsid w:val="006049A7"/>
    <w:rsid w:val="00605E91"/>
    <w:rsid w:val="00612A00"/>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2E6"/>
    <w:rsid w:val="00633AC8"/>
    <w:rsid w:val="006344BF"/>
    <w:rsid w:val="00634607"/>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36C"/>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9757A"/>
    <w:rsid w:val="006A0521"/>
    <w:rsid w:val="006A1928"/>
    <w:rsid w:val="006A1AAA"/>
    <w:rsid w:val="006A46BF"/>
    <w:rsid w:val="006A4924"/>
    <w:rsid w:val="006A4CBF"/>
    <w:rsid w:val="006A614A"/>
    <w:rsid w:val="006A6D5A"/>
    <w:rsid w:val="006A75D7"/>
    <w:rsid w:val="006A7C7F"/>
    <w:rsid w:val="006A7E45"/>
    <w:rsid w:val="006B0214"/>
    <w:rsid w:val="006B2A58"/>
    <w:rsid w:val="006B3A5F"/>
    <w:rsid w:val="006B5830"/>
    <w:rsid w:val="006B69D5"/>
    <w:rsid w:val="006B7272"/>
    <w:rsid w:val="006B7505"/>
    <w:rsid w:val="006B7759"/>
    <w:rsid w:val="006B7BB1"/>
    <w:rsid w:val="006C2414"/>
    <w:rsid w:val="006C408A"/>
    <w:rsid w:val="006C4396"/>
    <w:rsid w:val="006C5EC8"/>
    <w:rsid w:val="006C7348"/>
    <w:rsid w:val="006C7C9D"/>
    <w:rsid w:val="006D01C0"/>
    <w:rsid w:val="006D0AA6"/>
    <w:rsid w:val="006D1756"/>
    <w:rsid w:val="006D2E8E"/>
    <w:rsid w:val="006D35F5"/>
    <w:rsid w:val="006D38E1"/>
    <w:rsid w:val="006D394E"/>
    <w:rsid w:val="006D5C98"/>
    <w:rsid w:val="006D5CC0"/>
    <w:rsid w:val="006D69A5"/>
    <w:rsid w:val="006D7DF7"/>
    <w:rsid w:val="006E0232"/>
    <w:rsid w:val="006E0631"/>
    <w:rsid w:val="006E0C4C"/>
    <w:rsid w:val="006E0C75"/>
    <w:rsid w:val="006E1831"/>
    <w:rsid w:val="006E250F"/>
    <w:rsid w:val="006E3252"/>
    <w:rsid w:val="006E3C79"/>
    <w:rsid w:val="006E448A"/>
    <w:rsid w:val="006E6582"/>
    <w:rsid w:val="006E7471"/>
    <w:rsid w:val="006F054F"/>
    <w:rsid w:val="006F0A44"/>
    <w:rsid w:val="006F2445"/>
    <w:rsid w:val="006F42DD"/>
    <w:rsid w:val="006F5524"/>
    <w:rsid w:val="006F6094"/>
    <w:rsid w:val="006F7243"/>
    <w:rsid w:val="006F7CB9"/>
    <w:rsid w:val="007000A3"/>
    <w:rsid w:val="007004BA"/>
    <w:rsid w:val="007008A9"/>
    <w:rsid w:val="007021B9"/>
    <w:rsid w:val="007022CF"/>
    <w:rsid w:val="00702480"/>
    <w:rsid w:val="007031BB"/>
    <w:rsid w:val="00703BDD"/>
    <w:rsid w:val="00703DE8"/>
    <w:rsid w:val="00704199"/>
    <w:rsid w:val="00704604"/>
    <w:rsid w:val="0070543C"/>
    <w:rsid w:val="00707D71"/>
    <w:rsid w:val="00710DDC"/>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0FB4"/>
    <w:rsid w:val="007820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E8F"/>
    <w:rsid w:val="007B6308"/>
    <w:rsid w:val="007B6AD4"/>
    <w:rsid w:val="007C0AAF"/>
    <w:rsid w:val="007C400E"/>
    <w:rsid w:val="007C4FC5"/>
    <w:rsid w:val="007C64D4"/>
    <w:rsid w:val="007D0348"/>
    <w:rsid w:val="007D075C"/>
    <w:rsid w:val="007D1585"/>
    <w:rsid w:val="007D1A76"/>
    <w:rsid w:val="007D2F42"/>
    <w:rsid w:val="007D304D"/>
    <w:rsid w:val="007D3490"/>
    <w:rsid w:val="007D375B"/>
    <w:rsid w:val="007D40AF"/>
    <w:rsid w:val="007D41E9"/>
    <w:rsid w:val="007D6295"/>
    <w:rsid w:val="007D7E23"/>
    <w:rsid w:val="007E060E"/>
    <w:rsid w:val="007E0C12"/>
    <w:rsid w:val="007E247C"/>
    <w:rsid w:val="007E2D8F"/>
    <w:rsid w:val="007E341A"/>
    <w:rsid w:val="007E409E"/>
    <w:rsid w:val="007E5BBF"/>
    <w:rsid w:val="007E5FDD"/>
    <w:rsid w:val="007F4655"/>
    <w:rsid w:val="007F5BA6"/>
    <w:rsid w:val="007F759F"/>
    <w:rsid w:val="007F7FE0"/>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17049"/>
    <w:rsid w:val="00820FA8"/>
    <w:rsid w:val="00821153"/>
    <w:rsid w:val="008220AE"/>
    <w:rsid w:val="008220F8"/>
    <w:rsid w:val="00822255"/>
    <w:rsid w:val="00823662"/>
    <w:rsid w:val="008252DD"/>
    <w:rsid w:val="008260AF"/>
    <w:rsid w:val="00832E33"/>
    <w:rsid w:val="00833BC0"/>
    <w:rsid w:val="00836415"/>
    <w:rsid w:val="008376CF"/>
    <w:rsid w:val="00837752"/>
    <w:rsid w:val="0084212A"/>
    <w:rsid w:val="008422C7"/>
    <w:rsid w:val="0084258A"/>
    <w:rsid w:val="00844C14"/>
    <w:rsid w:val="00844EF8"/>
    <w:rsid w:val="00845C36"/>
    <w:rsid w:val="00847E07"/>
    <w:rsid w:val="008506E6"/>
    <w:rsid w:val="008509FC"/>
    <w:rsid w:val="00851B0E"/>
    <w:rsid w:val="00851C39"/>
    <w:rsid w:val="0085472A"/>
    <w:rsid w:val="00855067"/>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A5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4B84"/>
    <w:rsid w:val="008A4D90"/>
    <w:rsid w:val="008A54F5"/>
    <w:rsid w:val="008A6530"/>
    <w:rsid w:val="008B1B4F"/>
    <w:rsid w:val="008B4296"/>
    <w:rsid w:val="008B4713"/>
    <w:rsid w:val="008B4853"/>
    <w:rsid w:val="008B51D5"/>
    <w:rsid w:val="008B53D7"/>
    <w:rsid w:val="008B5403"/>
    <w:rsid w:val="008B7050"/>
    <w:rsid w:val="008C1831"/>
    <w:rsid w:val="008C23DA"/>
    <w:rsid w:val="008C2876"/>
    <w:rsid w:val="008C4D71"/>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0E0B"/>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73A"/>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58F1"/>
    <w:rsid w:val="0095640C"/>
    <w:rsid w:val="009617F9"/>
    <w:rsid w:val="009620ED"/>
    <w:rsid w:val="009623F0"/>
    <w:rsid w:val="0096240F"/>
    <w:rsid w:val="00962EC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08B8"/>
    <w:rsid w:val="009A2A48"/>
    <w:rsid w:val="009A313B"/>
    <w:rsid w:val="009A3860"/>
    <w:rsid w:val="009A410A"/>
    <w:rsid w:val="009A51E1"/>
    <w:rsid w:val="009A5521"/>
    <w:rsid w:val="009A5CE3"/>
    <w:rsid w:val="009A5E68"/>
    <w:rsid w:val="009A61D2"/>
    <w:rsid w:val="009A75DC"/>
    <w:rsid w:val="009B0047"/>
    <w:rsid w:val="009B079E"/>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38D9"/>
    <w:rsid w:val="009D49D2"/>
    <w:rsid w:val="009D4A2A"/>
    <w:rsid w:val="009D56B9"/>
    <w:rsid w:val="009D6E53"/>
    <w:rsid w:val="009D7DC3"/>
    <w:rsid w:val="009E2AA5"/>
    <w:rsid w:val="009E2B4B"/>
    <w:rsid w:val="009E4F74"/>
    <w:rsid w:val="009E6F00"/>
    <w:rsid w:val="009E755C"/>
    <w:rsid w:val="009F1991"/>
    <w:rsid w:val="009F2277"/>
    <w:rsid w:val="009F24B9"/>
    <w:rsid w:val="009F40F8"/>
    <w:rsid w:val="00A0086E"/>
    <w:rsid w:val="00A01854"/>
    <w:rsid w:val="00A01FF3"/>
    <w:rsid w:val="00A04681"/>
    <w:rsid w:val="00A05767"/>
    <w:rsid w:val="00A05DB3"/>
    <w:rsid w:val="00A06E3F"/>
    <w:rsid w:val="00A0728E"/>
    <w:rsid w:val="00A07720"/>
    <w:rsid w:val="00A10715"/>
    <w:rsid w:val="00A10CC7"/>
    <w:rsid w:val="00A11C1B"/>
    <w:rsid w:val="00A122EF"/>
    <w:rsid w:val="00A14D70"/>
    <w:rsid w:val="00A1636C"/>
    <w:rsid w:val="00A17E2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13A"/>
    <w:rsid w:val="00A50EC2"/>
    <w:rsid w:val="00A518C8"/>
    <w:rsid w:val="00A529EF"/>
    <w:rsid w:val="00A52DCC"/>
    <w:rsid w:val="00A52FDC"/>
    <w:rsid w:val="00A579E8"/>
    <w:rsid w:val="00A60FC7"/>
    <w:rsid w:val="00A6330E"/>
    <w:rsid w:val="00A64DCA"/>
    <w:rsid w:val="00A67256"/>
    <w:rsid w:val="00A7099E"/>
    <w:rsid w:val="00A71BDA"/>
    <w:rsid w:val="00A71D5B"/>
    <w:rsid w:val="00A725CE"/>
    <w:rsid w:val="00A72610"/>
    <w:rsid w:val="00A75104"/>
    <w:rsid w:val="00A8182E"/>
    <w:rsid w:val="00A81C76"/>
    <w:rsid w:val="00A81FB9"/>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324"/>
    <w:rsid w:val="00AB386F"/>
    <w:rsid w:val="00AB3FB1"/>
    <w:rsid w:val="00AB45B0"/>
    <w:rsid w:val="00AB514D"/>
    <w:rsid w:val="00AB5486"/>
    <w:rsid w:val="00AB7473"/>
    <w:rsid w:val="00AC072E"/>
    <w:rsid w:val="00AC2A68"/>
    <w:rsid w:val="00AC2E0B"/>
    <w:rsid w:val="00AC4F69"/>
    <w:rsid w:val="00AC7EAB"/>
    <w:rsid w:val="00AD04E4"/>
    <w:rsid w:val="00AD0585"/>
    <w:rsid w:val="00AD3435"/>
    <w:rsid w:val="00AD3CBA"/>
    <w:rsid w:val="00AD4045"/>
    <w:rsid w:val="00AD448E"/>
    <w:rsid w:val="00AD6905"/>
    <w:rsid w:val="00AD6969"/>
    <w:rsid w:val="00AE0A4E"/>
    <w:rsid w:val="00AE20DB"/>
    <w:rsid w:val="00AE2118"/>
    <w:rsid w:val="00AE2CC0"/>
    <w:rsid w:val="00AE2EFD"/>
    <w:rsid w:val="00AE3F2A"/>
    <w:rsid w:val="00AE4ACB"/>
    <w:rsid w:val="00AE4D9D"/>
    <w:rsid w:val="00AE519D"/>
    <w:rsid w:val="00AE59AC"/>
    <w:rsid w:val="00AF07EE"/>
    <w:rsid w:val="00AF20A7"/>
    <w:rsid w:val="00AF452F"/>
    <w:rsid w:val="00AF61A0"/>
    <w:rsid w:val="00AF6502"/>
    <w:rsid w:val="00AF6910"/>
    <w:rsid w:val="00AF6B91"/>
    <w:rsid w:val="00AF7795"/>
    <w:rsid w:val="00AF7C06"/>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1F78"/>
    <w:rsid w:val="00B22136"/>
    <w:rsid w:val="00B227FD"/>
    <w:rsid w:val="00B22BD4"/>
    <w:rsid w:val="00B2515F"/>
    <w:rsid w:val="00B256C6"/>
    <w:rsid w:val="00B25D8E"/>
    <w:rsid w:val="00B25DCB"/>
    <w:rsid w:val="00B25F5D"/>
    <w:rsid w:val="00B26753"/>
    <w:rsid w:val="00B2717C"/>
    <w:rsid w:val="00B31022"/>
    <w:rsid w:val="00B32895"/>
    <w:rsid w:val="00B3300D"/>
    <w:rsid w:val="00B33D26"/>
    <w:rsid w:val="00B345DC"/>
    <w:rsid w:val="00B34D26"/>
    <w:rsid w:val="00B400C3"/>
    <w:rsid w:val="00B416B8"/>
    <w:rsid w:val="00B41B6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2F53"/>
    <w:rsid w:val="00BA596C"/>
    <w:rsid w:val="00BB232B"/>
    <w:rsid w:val="00BB28BF"/>
    <w:rsid w:val="00BB2D7A"/>
    <w:rsid w:val="00BB38D7"/>
    <w:rsid w:val="00BB3F5F"/>
    <w:rsid w:val="00BB4A32"/>
    <w:rsid w:val="00BB6950"/>
    <w:rsid w:val="00BB769B"/>
    <w:rsid w:val="00BC09AA"/>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6C6B"/>
    <w:rsid w:val="00BD73A9"/>
    <w:rsid w:val="00BD7AC0"/>
    <w:rsid w:val="00BE3363"/>
    <w:rsid w:val="00BE3394"/>
    <w:rsid w:val="00BE52EB"/>
    <w:rsid w:val="00BE57C6"/>
    <w:rsid w:val="00BE6728"/>
    <w:rsid w:val="00BE6B88"/>
    <w:rsid w:val="00BE6D35"/>
    <w:rsid w:val="00BF02A0"/>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927"/>
    <w:rsid w:val="00C23AF8"/>
    <w:rsid w:val="00C23CA8"/>
    <w:rsid w:val="00C25013"/>
    <w:rsid w:val="00C27933"/>
    <w:rsid w:val="00C310D8"/>
    <w:rsid w:val="00C312F3"/>
    <w:rsid w:val="00C31B50"/>
    <w:rsid w:val="00C320A2"/>
    <w:rsid w:val="00C32D73"/>
    <w:rsid w:val="00C34672"/>
    <w:rsid w:val="00C35AFA"/>
    <w:rsid w:val="00C35E7A"/>
    <w:rsid w:val="00C360FE"/>
    <w:rsid w:val="00C37174"/>
    <w:rsid w:val="00C37753"/>
    <w:rsid w:val="00C406C1"/>
    <w:rsid w:val="00C41271"/>
    <w:rsid w:val="00C42096"/>
    <w:rsid w:val="00C424BC"/>
    <w:rsid w:val="00C42ACE"/>
    <w:rsid w:val="00C450D3"/>
    <w:rsid w:val="00C4688A"/>
    <w:rsid w:val="00C4725A"/>
    <w:rsid w:val="00C47A36"/>
    <w:rsid w:val="00C5012C"/>
    <w:rsid w:val="00C501AC"/>
    <w:rsid w:val="00C5058D"/>
    <w:rsid w:val="00C5135E"/>
    <w:rsid w:val="00C513F0"/>
    <w:rsid w:val="00C51E94"/>
    <w:rsid w:val="00C526E5"/>
    <w:rsid w:val="00C53146"/>
    <w:rsid w:val="00C54528"/>
    <w:rsid w:val="00C5457E"/>
    <w:rsid w:val="00C55590"/>
    <w:rsid w:val="00C56C27"/>
    <w:rsid w:val="00C57A39"/>
    <w:rsid w:val="00C6037C"/>
    <w:rsid w:val="00C604C4"/>
    <w:rsid w:val="00C60FBD"/>
    <w:rsid w:val="00C618F8"/>
    <w:rsid w:val="00C6193D"/>
    <w:rsid w:val="00C62627"/>
    <w:rsid w:val="00C62B89"/>
    <w:rsid w:val="00C64B1E"/>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77EAB"/>
    <w:rsid w:val="00C80184"/>
    <w:rsid w:val="00C8029C"/>
    <w:rsid w:val="00C81EAA"/>
    <w:rsid w:val="00C82A8E"/>
    <w:rsid w:val="00C838A1"/>
    <w:rsid w:val="00C84EE0"/>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0D47"/>
    <w:rsid w:val="00CB1BCE"/>
    <w:rsid w:val="00CB2733"/>
    <w:rsid w:val="00CB45BE"/>
    <w:rsid w:val="00CB4820"/>
    <w:rsid w:val="00CB4947"/>
    <w:rsid w:val="00CB73DA"/>
    <w:rsid w:val="00CC003E"/>
    <w:rsid w:val="00CC3C66"/>
    <w:rsid w:val="00CC4796"/>
    <w:rsid w:val="00CC6B22"/>
    <w:rsid w:val="00CC6CD2"/>
    <w:rsid w:val="00CC7E5F"/>
    <w:rsid w:val="00CD14AE"/>
    <w:rsid w:val="00CD30B5"/>
    <w:rsid w:val="00CD35B1"/>
    <w:rsid w:val="00CD365F"/>
    <w:rsid w:val="00CD3734"/>
    <w:rsid w:val="00CD467C"/>
    <w:rsid w:val="00CD4B35"/>
    <w:rsid w:val="00CD522F"/>
    <w:rsid w:val="00CD60EE"/>
    <w:rsid w:val="00CD76F5"/>
    <w:rsid w:val="00CD7DBA"/>
    <w:rsid w:val="00CE00CD"/>
    <w:rsid w:val="00CE12D8"/>
    <w:rsid w:val="00CE169D"/>
    <w:rsid w:val="00CE1F48"/>
    <w:rsid w:val="00CE218D"/>
    <w:rsid w:val="00CE22EF"/>
    <w:rsid w:val="00CE374A"/>
    <w:rsid w:val="00CE4DD4"/>
    <w:rsid w:val="00CE5DB8"/>
    <w:rsid w:val="00CF0409"/>
    <w:rsid w:val="00CF0A4F"/>
    <w:rsid w:val="00CF1A4E"/>
    <w:rsid w:val="00CF28A5"/>
    <w:rsid w:val="00CF43E0"/>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655F"/>
    <w:rsid w:val="00D1738E"/>
    <w:rsid w:val="00D1748A"/>
    <w:rsid w:val="00D17A71"/>
    <w:rsid w:val="00D22EE3"/>
    <w:rsid w:val="00D22EF0"/>
    <w:rsid w:val="00D248AC"/>
    <w:rsid w:val="00D24D9C"/>
    <w:rsid w:val="00D30483"/>
    <w:rsid w:val="00D30A88"/>
    <w:rsid w:val="00D33C15"/>
    <w:rsid w:val="00D3543A"/>
    <w:rsid w:val="00D3688F"/>
    <w:rsid w:val="00D36AF1"/>
    <w:rsid w:val="00D3784F"/>
    <w:rsid w:val="00D415C1"/>
    <w:rsid w:val="00D43C79"/>
    <w:rsid w:val="00D44EB0"/>
    <w:rsid w:val="00D50E19"/>
    <w:rsid w:val="00D51521"/>
    <w:rsid w:val="00D518AD"/>
    <w:rsid w:val="00D519EB"/>
    <w:rsid w:val="00D52957"/>
    <w:rsid w:val="00D54A6C"/>
    <w:rsid w:val="00D55442"/>
    <w:rsid w:val="00D55AB7"/>
    <w:rsid w:val="00D55E7F"/>
    <w:rsid w:val="00D56210"/>
    <w:rsid w:val="00D56794"/>
    <w:rsid w:val="00D56941"/>
    <w:rsid w:val="00D57386"/>
    <w:rsid w:val="00D57BE5"/>
    <w:rsid w:val="00D57E78"/>
    <w:rsid w:val="00D60816"/>
    <w:rsid w:val="00D622D4"/>
    <w:rsid w:val="00D65656"/>
    <w:rsid w:val="00D65A8D"/>
    <w:rsid w:val="00D65C0E"/>
    <w:rsid w:val="00D6769A"/>
    <w:rsid w:val="00D70A54"/>
    <w:rsid w:val="00D7343A"/>
    <w:rsid w:val="00D737D8"/>
    <w:rsid w:val="00D750D7"/>
    <w:rsid w:val="00D758C8"/>
    <w:rsid w:val="00D75F77"/>
    <w:rsid w:val="00D7677B"/>
    <w:rsid w:val="00D76E45"/>
    <w:rsid w:val="00D77354"/>
    <w:rsid w:val="00D80407"/>
    <w:rsid w:val="00D82A55"/>
    <w:rsid w:val="00D83562"/>
    <w:rsid w:val="00D86DDC"/>
    <w:rsid w:val="00D86FF2"/>
    <w:rsid w:val="00D90658"/>
    <w:rsid w:val="00D9315F"/>
    <w:rsid w:val="00D94A9A"/>
    <w:rsid w:val="00D96917"/>
    <w:rsid w:val="00DA04B9"/>
    <w:rsid w:val="00DA0579"/>
    <w:rsid w:val="00DA0601"/>
    <w:rsid w:val="00DA2FEE"/>
    <w:rsid w:val="00DA4455"/>
    <w:rsid w:val="00DA4C6D"/>
    <w:rsid w:val="00DA5067"/>
    <w:rsid w:val="00DA58EE"/>
    <w:rsid w:val="00DA6386"/>
    <w:rsid w:val="00DB1197"/>
    <w:rsid w:val="00DB203A"/>
    <w:rsid w:val="00DB20FC"/>
    <w:rsid w:val="00DB28C3"/>
    <w:rsid w:val="00DB5A2A"/>
    <w:rsid w:val="00DB5C3B"/>
    <w:rsid w:val="00DB5E9A"/>
    <w:rsid w:val="00DB6ACA"/>
    <w:rsid w:val="00DB7176"/>
    <w:rsid w:val="00DB77B3"/>
    <w:rsid w:val="00DC07D7"/>
    <w:rsid w:val="00DC126A"/>
    <w:rsid w:val="00DC1525"/>
    <w:rsid w:val="00DC215B"/>
    <w:rsid w:val="00DC28D9"/>
    <w:rsid w:val="00DC2EE8"/>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E780E"/>
    <w:rsid w:val="00DF6398"/>
    <w:rsid w:val="00DF79F7"/>
    <w:rsid w:val="00E00A70"/>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EB"/>
    <w:rsid w:val="00E27C61"/>
    <w:rsid w:val="00E361DC"/>
    <w:rsid w:val="00E36E7F"/>
    <w:rsid w:val="00E4032C"/>
    <w:rsid w:val="00E4048F"/>
    <w:rsid w:val="00E42590"/>
    <w:rsid w:val="00E441E5"/>
    <w:rsid w:val="00E46219"/>
    <w:rsid w:val="00E46221"/>
    <w:rsid w:val="00E46EE7"/>
    <w:rsid w:val="00E4798B"/>
    <w:rsid w:val="00E479E1"/>
    <w:rsid w:val="00E47FE3"/>
    <w:rsid w:val="00E51016"/>
    <w:rsid w:val="00E51292"/>
    <w:rsid w:val="00E51749"/>
    <w:rsid w:val="00E531A3"/>
    <w:rsid w:val="00E56226"/>
    <w:rsid w:val="00E56808"/>
    <w:rsid w:val="00E60DA4"/>
    <w:rsid w:val="00E63901"/>
    <w:rsid w:val="00E65410"/>
    <w:rsid w:val="00E664CC"/>
    <w:rsid w:val="00E673AE"/>
    <w:rsid w:val="00E67955"/>
    <w:rsid w:val="00E70382"/>
    <w:rsid w:val="00E7050B"/>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696"/>
    <w:rsid w:val="00E95805"/>
    <w:rsid w:val="00E95B93"/>
    <w:rsid w:val="00E961FB"/>
    <w:rsid w:val="00EA1EF7"/>
    <w:rsid w:val="00EA253F"/>
    <w:rsid w:val="00EA2F9B"/>
    <w:rsid w:val="00EA542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686"/>
    <w:rsid w:val="00EC7254"/>
    <w:rsid w:val="00EC77A3"/>
    <w:rsid w:val="00ED1C8B"/>
    <w:rsid w:val="00ED1DA0"/>
    <w:rsid w:val="00ED20B4"/>
    <w:rsid w:val="00ED244D"/>
    <w:rsid w:val="00ED2C9A"/>
    <w:rsid w:val="00ED516C"/>
    <w:rsid w:val="00ED63B0"/>
    <w:rsid w:val="00ED7137"/>
    <w:rsid w:val="00ED7A92"/>
    <w:rsid w:val="00EE0500"/>
    <w:rsid w:val="00EE0E4C"/>
    <w:rsid w:val="00EE1346"/>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0D68"/>
    <w:rsid w:val="00F02740"/>
    <w:rsid w:val="00F02CDA"/>
    <w:rsid w:val="00F03FF1"/>
    <w:rsid w:val="00F0439E"/>
    <w:rsid w:val="00F04552"/>
    <w:rsid w:val="00F05BD0"/>
    <w:rsid w:val="00F0736A"/>
    <w:rsid w:val="00F07772"/>
    <w:rsid w:val="00F11043"/>
    <w:rsid w:val="00F11A25"/>
    <w:rsid w:val="00F121D8"/>
    <w:rsid w:val="00F122E9"/>
    <w:rsid w:val="00F1261A"/>
    <w:rsid w:val="00F13154"/>
    <w:rsid w:val="00F17813"/>
    <w:rsid w:val="00F21419"/>
    <w:rsid w:val="00F21B0D"/>
    <w:rsid w:val="00F2256A"/>
    <w:rsid w:val="00F23707"/>
    <w:rsid w:val="00F23B8B"/>
    <w:rsid w:val="00F23D22"/>
    <w:rsid w:val="00F23D28"/>
    <w:rsid w:val="00F25791"/>
    <w:rsid w:val="00F30392"/>
    <w:rsid w:val="00F3070F"/>
    <w:rsid w:val="00F311A1"/>
    <w:rsid w:val="00F34032"/>
    <w:rsid w:val="00F348F1"/>
    <w:rsid w:val="00F34BFC"/>
    <w:rsid w:val="00F34F41"/>
    <w:rsid w:val="00F35061"/>
    <w:rsid w:val="00F41192"/>
    <w:rsid w:val="00F44244"/>
    <w:rsid w:val="00F45FBC"/>
    <w:rsid w:val="00F461B8"/>
    <w:rsid w:val="00F463A6"/>
    <w:rsid w:val="00F47954"/>
    <w:rsid w:val="00F50273"/>
    <w:rsid w:val="00F53FB6"/>
    <w:rsid w:val="00F541DA"/>
    <w:rsid w:val="00F55E87"/>
    <w:rsid w:val="00F56FB6"/>
    <w:rsid w:val="00F56FE2"/>
    <w:rsid w:val="00F62CE7"/>
    <w:rsid w:val="00F6309F"/>
    <w:rsid w:val="00F6324E"/>
    <w:rsid w:val="00F642B0"/>
    <w:rsid w:val="00F6545F"/>
    <w:rsid w:val="00F661E4"/>
    <w:rsid w:val="00F7182F"/>
    <w:rsid w:val="00F71AE3"/>
    <w:rsid w:val="00F73B6B"/>
    <w:rsid w:val="00F73BD7"/>
    <w:rsid w:val="00F73C1C"/>
    <w:rsid w:val="00F73D04"/>
    <w:rsid w:val="00F74357"/>
    <w:rsid w:val="00F74D7A"/>
    <w:rsid w:val="00F814EA"/>
    <w:rsid w:val="00F82169"/>
    <w:rsid w:val="00F84107"/>
    <w:rsid w:val="00F848BF"/>
    <w:rsid w:val="00F84C44"/>
    <w:rsid w:val="00F858DB"/>
    <w:rsid w:val="00F8600E"/>
    <w:rsid w:val="00F87204"/>
    <w:rsid w:val="00F87F4E"/>
    <w:rsid w:val="00F909A0"/>
    <w:rsid w:val="00F90B9F"/>
    <w:rsid w:val="00F90DA0"/>
    <w:rsid w:val="00F918E6"/>
    <w:rsid w:val="00F93428"/>
    <w:rsid w:val="00F94461"/>
    <w:rsid w:val="00F955B0"/>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BCF"/>
    <w:rsid w:val="00FB4F23"/>
    <w:rsid w:val="00FB5747"/>
    <w:rsid w:val="00FB6A73"/>
    <w:rsid w:val="00FB6FD6"/>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294C"/>
    <w:rsid w:val="00FE37AA"/>
    <w:rsid w:val="00FE45BA"/>
    <w:rsid w:val="00FE5FC6"/>
    <w:rsid w:val="00FE6377"/>
    <w:rsid w:val="00FF1E2F"/>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379" TargetMode="External"/><Relationship Id="rId13" Type="http://schemas.openxmlformats.org/officeDocument/2006/relationships/hyperlink" Target="https://www.conservation.ca.gov/cgs/Documents/Publications/Special-Publications/SP_042.pdf" TargetMode="External"/><Relationship Id="rId18"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7" Type="http://schemas.openxmlformats.org/officeDocument/2006/relationships/endnotes" Target="endnotes.xml"/><Relationship Id="rId12"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17"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info.legislature.ca.gov/faces/billNavClient.xhtml?bill_id=202120220AB2322" TargetMode="External"/><Relationship Id="rId20" Type="http://schemas.openxmlformats.org/officeDocument/2006/relationships/hyperlink" Target="https://icclabc.org/code-coord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bs.org/docs/default-source/publications/information-bulletins/building-code/ib-p-bc2014-129surfacefaultrupturehazardinvestigations.pdf?sfvrsn=3786e253_1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eginfo.legislature.ca.gov/faces/billNavClient.xhtml?bill_id=202120220AB2234" TargetMode="External"/><Relationship Id="rId23" Type="http://schemas.openxmlformats.org/officeDocument/2006/relationships/footer" Target="footer1.xml"/><Relationship Id="rId10"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19" Type="http://schemas.openxmlformats.org/officeDocument/2006/relationships/hyperlink" Target="https://icclabc.org/administration" TargetMode="External"/><Relationship Id="rId4" Type="http://schemas.openxmlformats.org/officeDocument/2006/relationships/settings" Target="settings.xml"/><Relationship Id="rId9" Type="http://schemas.openxmlformats.org/officeDocument/2006/relationships/hyperlink" Target="https://leginfo.legislature.ca.gov/faces/codes_displayText.xhtml?division=2.&amp;chapter=7.5.&amp;lawCode=PRC" TargetMode="External"/><Relationship Id="rId14" Type="http://schemas.openxmlformats.org/officeDocument/2006/relationships/hyperlink" Target="https://leginfo.legislature.ca.gov/faces/billNavClient.xhtml?bill_id=202120220SB119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9113-B856-4D2B-855C-7F62DC36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1076</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9125</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23</cp:revision>
  <cp:lastPrinted>2020-01-29T00:22:00Z</cp:lastPrinted>
  <dcterms:created xsi:type="dcterms:W3CDTF">2022-12-14T21:42:00Z</dcterms:created>
  <dcterms:modified xsi:type="dcterms:W3CDTF">2023-01-12T23:12:00Z</dcterms:modified>
</cp:coreProperties>
</file>