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C5D6" w14:textId="77777777" w:rsidR="00007F49" w:rsidRPr="00007F49" w:rsidRDefault="00007F49" w:rsidP="00007F49">
      <w:pPr>
        <w:jc w:val="center"/>
        <w:rPr>
          <w:rFonts w:ascii="Arial" w:hAnsi="Arial" w:cs="Arial"/>
          <w:b/>
          <w:bCs/>
        </w:rPr>
      </w:pPr>
      <w:r w:rsidRPr="00007F49">
        <w:rPr>
          <w:rFonts w:ascii="Arial" w:hAnsi="Arial" w:cs="Arial"/>
          <w:b/>
          <w:bCs/>
        </w:rPr>
        <w:t>CANYONVILLE PLANNING COMMISSION MINUTES</w:t>
      </w:r>
    </w:p>
    <w:p w14:paraId="0424776A" w14:textId="77777777" w:rsidR="00007F49" w:rsidRDefault="00007F49" w:rsidP="00007F49">
      <w:pPr>
        <w:jc w:val="center"/>
        <w:rPr>
          <w:rFonts w:ascii="Arial" w:hAnsi="Arial" w:cs="Arial"/>
          <w:b/>
          <w:bCs/>
        </w:rPr>
      </w:pPr>
      <w:r>
        <w:rPr>
          <w:rFonts w:ascii="Arial" w:hAnsi="Arial" w:cs="Arial"/>
          <w:b/>
          <w:bCs/>
        </w:rPr>
        <w:t>REGULAR SESSION</w:t>
      </w:r>
    </w:p>
    <w:p w14:paraId="29A4D468" w14:textId="432F74D9" w:rsidR="00007F49" w:rsidRDefault="00653AEA" w:rsidP="00653AEA">
      <w:pPr>
        <w:jc w:val="center"/>
        <w:rPr>
          <w:rFonts w:ascii="Arial" w:hAnsi="Arial" w:cs="Arial"/>
          <w:b/>
          <w:bCs/>
        </w:rPr>
      </w:pPr>
      <w:r>
        <w:rPr>
          <w:rFonts w:ascii="Arial" w:hAnsi="Arial" w:cs="Arial"/>
          <w:b/>
          <w:bCs/>
        </w:rPr>
        <w:t xml:space="preserve">JANUARY 11, </w:t>
      </w:r>
      <w:r w:rsidR="007676FB">
        <w:rPr>
          <w:rFonts w:ascii="Arial" w:hAnsi="Arial" w:cs="Arial"/>
          <w:b/>
          <w:bCs/>
        </w:rPr>
        <w:t>2023</w:t>
      </w:r>
    </w:p>
    <w:p w14:paraId="33757485" w14:textId="77777777" w:rsidR="00007F49" w:rsidRDefault="00007F49" w:rsidP="00007F49">
      <w:pPr>
        <w:rPr>
          <w:rFonts w:ascii="Arial" w:hAnsi="Arial" w:cs="Arial"/>
          <w:b/>
          <w:bCs/>
        </w:rPr>
      </w:pPr>
    </w:p>
    <w:p w14:paraId="3C03EAE2" w14:textId="77777777" w:rsidR="00007F49" w:rsidRPr="009507FF" w:rsidRDefault="00007F49" w:rsidP="00007F49">
      <w:pPr>
        <w:pStyle w:val="Heading5"/>
        <w:numPr>
          <w:ilvl w:val="0"/>
          <w:numId w:val="1"/>
        </w:numPr>
        <w:ind w:hanging="1080"/>
        <w:rPr>
          <w:rFonts w:ascii="Arial" w:hAnsi="Arial" w:cs="Arial"/>
          <w:b/>
          <w:sz w:val="24"/>
          <w:u w:val="none"/>
        </w:rPr>
      </w:pPr>
      <w:r w:rsidRPr="009507FF">
        <w:rPr>
          <w:rFonts w:ascii="Arial" w:hAnsi="Arial" w:cs="Arial"/>
          <w:b/>
          <w:sz w:val="24"/>
          <w:u w:val="none"/>
        </w:rPr>
        <w:t>Call to Order and Pledge of Allegiance:</w:t>
      </w:r>
    </w:p>
    <w:p w14:paraId="7D56AE66" w14:textId="77777777" w:rsidR="00007F49" w:rsidRPr="009507FF" w:rsidRDefault="00007F49" w:rsidP="00007F49">
      <w:pPr>
        <w:rPr>
          <w:rFonts w:ascii="Arial" w:hAnsi="Arial" w:cs="Arial"/>
        </w:rPr>
      </w:pPr>
    </w:p>
    <w:p w14:paraId="016D7825" w14:textId="77777777" w:rsidR="00007F49" w:rsidRPr="009507FF" w:rsidRDefault="00007F49" w:rsidP="00007F49">
      <w:pPr>
        <w:ind w:left="1065"/>
        <w:rPr>
          <w:rFonts w:ascii="Arial" w:hAnsi="Arial" w:cs="Arial"/>
        </w:rPr>
      </w:pPr>
      <w:r w:rsidRPr="009507FF">
        <w:rPr>
          <w:rFonts w:ascii="Arial" w:hAnsi="Arial" w:cs="Arial"/>
        </w:rPr>
        <w:t>Commissioner Emory called the meeting to order at 7:00 p.m. and all joined in the Pledge of Allegiance.</w:t>
      </w:r>
    </w:p>
    <w:p w14:paraId="5FA6C4EF" w14:textId="77777777" w:rsidR="00007F49" w:rsidRPr="009507FF" w:rsidRDefault="00007F49" w:rsidP="00007F49">
      <w:pPr>
        <w:pStyle w:val="BodyTextIndent3"/>
        <w:ind w:left="1080" w:hanging="1080"/>
        <w:rPr>
          <w:rFonts w:ascii="Arial" w:hAnsi="Arial" w:cs="Arial"/>
          <w:b/>
        </w:rPr>
      </w:pPr>
    </w:p>
    <w:p w14:paraId="1BDDE616" w14:textId="77777777" w:rsidR="00007F49" w:rsidRPr="009507FF" w:rsidRDefault="00007F49" w:rsidP="00007F49">
      <w:pPr>
        <w:pStyle w:val="BodyTextIndent3"/>
        <w:ind w:left="1080" w:hanging="1080"/>
        <w:rPr>
          <w:rFonts w:ascii="Arial" w:hAnsi="Arial" w:cs="Arial"/>
          <w:b/>
        </w:rPr>
      </w:pPr>
      <w:r w:rsidRPr="009507FF">
        <w:rPr>
          <w:rFonts w:ascii="Arial" w:hAnsi="Arial" w:cs="Arial"/>
          <w:b/>
        </w:rPr>
        <w:t xml:space="preserve">II.     </w:t>
      </w:r>
      <w:r w:rsidRPr="009507FF">
        <w:rPr>
          <w:rFonts w:ascii="Arial" w:hAnsi="Arial" w:cs="Arial"/>
          <w:b/>
        </w:rPr>
        <w:tab/>
        <w:t>Roll Call:</w:t>
      </w:r>
    </w:p>
    <w:p w14:paraId="2AD09018" w14:textId="77777777" w:rsidR="00007F49" w:rsidRPr="009507FF" w:rsidRDefault="00007F49" w:rsidP="00007F49">
      <w:pPr>
        <w:pStyle w:val="BodyTextIndent3"/>
        <w:ind w:left="1080" w:hanging="1080"/>
        <w:rPr>
          <w:rFonts w:ascii="Arial" w:hAnsi="Arial" w:cs="Arial"/>
          <w:b/>
        </w:rPr>
      </w:pPr>
    </w:p>
    <w:p w14:paraId="1E34A1BE" w14:textId="55C18EED" w:rsidR="00007F49" w:rsidRPr="009507FF" w:rsidRDefault="00007F49" w:rsidP="00007F49">
      <w:pPr>
        <w:tabs>
          <w:tab w:val="left" w:pos="1080"/>
        </w:tabs>
        <w:ind w:left="3960" w:hanging="2880"/>
        <w:rPr>
          <w:rFonts w:ascii="Arial" w:hAnsi="Arial" w:cs="Arial"/>
        </w:rPr>
      </w:pPr>
      <w:r w:rsidRPr="009507FF">
        <w:rPr>
          <w:rFonts w:ascii="Arial" w:hAnsi="Arial" w:cs="Arial"/>
        </w:rPr>
        <w:t xml:space="preserve">COMMISSION PRESENT:  </w:t>
      </w:r>
      <w:r w:rsidRPr="009507FF">
        <w:rPr>
          <w:rFonts w:ascii="Arial" w:hAnsi="Arial" w:cs="Arial"/>
        </w:rPr>
        <w:tab/>
        <w:t xml:space="preserve">Chairman Emory, Commissioners, Hill, </w:t>
      </w:r>
      <w:proofErr w:type="gramStart"/>
      <w:r w:rsidRPr="009507FF">
        <w:rPr>
          <w:rFonts w:ascii="Arial" w:hAnsi="Arial" w:cs="Arial"/>
        </w:rPr>
        <w:t>Butler</w:t>
      </w:r>
      <w:proofErr w:type="gramEnd"/>
      <w:r w:rsidRPr="009507FF">
        <w:rPr>
          <w:rFonts w:ascii="Arial" w:hAnsi="Arial" w:cs="Arial"/>
        </w:rPr>
        <w:t xml:space="preserve"> </w:t>
      </w:r>
      <w:r w:rsidRPr="009507FF">
        <w:rPr>
          <w:rFonts w:ascii="Arial" w:hAnsi="Arial" w:cs="Arial"/>
        </w:rPr>
        <w:tab/>
        <w:t>and</w:t>
      </w:r>
      <w:r w:rsidR="00F27881">
        <w:rPr>
          <w:rFonts w:ascii="Arial" w:hAnsi="Arial" w:cs="Arial"/>
        </w:rPr>
        <w:t xml:space="preserve"> Sales</w:t>
      </w:r>
      <w:r w:rsidRPr="009507FF">
        <w:rPr>
          <w:rFonts w:ascii="Arial" w:hAnsi="Arial" w:cs="Arial"/>
        </w:rPr>
        <w:t xml:space="preserve">. </w:t>
      </w:r>
      <w:r w:rsidRPr="009507FF">
        <w:rPr>
          <w:rFonts w:ascii="Arial" w:hAnsi="Arial" w:cs="Arial"/>
        </w:rPr>
        <w:tab/>
      </w:r>
    </w:p>
    <w:p w14:paraId="642DB244" w14:textId="078091B8" w:rsidR="00007F49" w:rsidRPr="009507FF" w:rsidRDefault="00007F49" w:rsidP="00007F49">
      <w:pPr>
        <w:tabs>
          <w:tab w:val="left" w:pos="1080"/>
        </w:tabs>
        <w:ind w:left="3960" w:hanging="2880"/>
        <w:rPr>
          <w:rFonts w:ascii="Arial" w:hAnsi="Arial" w:cs="Arial"/>
        </w:rPr>
      </w:pPr>
      <w:r w:rsidRPr="009507FF">
        <w:rPr>
          <w:rFonts w:ascii="Arial" w:hAnsi="Arial" w:cs="Arial"/>
        </w:rPr>
        <w:t>COMMISSION ABSENT:</w:t>
      </w:r>
      <w:r w:rsidRPr="009507FF">
        <w:rPr>
          <w:rFonts w:ascii="Arial" w:hAnsi="Arial" w:cs="Arial"/>
        </w:rPr>
        <w:tab/>
      </w:r>
      <w:r w:rsidRPr="009507FF">
        <w:rPr>
          <w:rFonts w:ascii="Arial" w:hAnsi="Arial" w:cs="Arial"/>
        </w:rPr>
        <w:tab/>
        <w:t xml:space="preserve">Commissioner </w:t>
      </w:r>
      <w:r w:rsidR="00F27881">
        <w:rPr>
          <w:rFonts w:ascii="Arial" w:hAnsi="Arial" w:cs="Arial"/>
        </w:rPr>
        <w:t>Hopkin</w:t>
      </w:r>
    </w:p>
    <w:p w14:paraId="481CB60A" w14:textId="0DC80F25" w:rsidR="00007F49" w:rsidRPr="009507FF" w:rsidRDefault="00007F49" w:rsidP="00007F49">
      <w:pPr>
        <w:tabs>
          <w:tab w:val="left" w:pos="1080"/>
        </w:tabs>
        <w:ind w:left="3960" w:hanging="2880"/>
        <w:rPr>
          <w:rFonts w:ascii="Arial" w:hAnsi="Arial" w:cs="Arial"/>
        </w:rPr>
      </w:pPr>
      <w:r w:rsidRPr="009507FF">
        <w:rPr>
          <w:rFonts w:ascii="Arial" w:hAnsi="Arial" w:cs="Arial"/>
        </w:rPr>
        <w:t>STAFF PRESENT:</w:t>
      </w:r>
      <w:r w:rsidRPr="009507FF">
        <w:rPr>
          <w:rFonts w:ascii="Arial" w:hAnsi="Arial" w:cs="Arial"/>
        </w:rPr>
        <w:tab/>
      </w:r>
      <w:r w:rsidRPr="009507FF">
        <w:rPr>
          <w:rFonts w:ascii="Arial" w:hAnsi="Arial" w:cs="Arial"/>
        </w:rPr>
        <w:tab/>
        <w:t>Planner Evans</w:t>
      </w:r>
    </w:p>
    <w:p w14:paraId="10808796" w14:textId="4EF9C04E" w:rsidR="00007F49" w:rsidRPr="009507FF" w:rsidRDefault="00007F49" w:rsidP="00007F49">
      <w:pPr>
        <w:tabs>
          <w:tab w:val="left" w:pos="1080"/>
        </w:tabs>
        <w:ind w:left="3960" w:hanging="2880"/>
        <w:rPr>
          <w:rFonts w:ascii="Arial" w:hAnsi="Arial" w:cs="Arial"/>
        </w:rPr>
      </w:pPr>
      <w:r w:rsidRPr="009507FF">
        <w:rPr>
          <w:rFonts w:ascii="Arial" w:hAnsi="Arial" w:cs="Arial"/>
        </w:rPr>
        <w:t>STAFF ABSENT:</w:t>
      </w:r>
      <w:r w:rsidRPr="009507FF">
        <w:rPr>
          <w:rFonts w:ascii="Arial" w:hAnsi="Arial" w:cs="Arial"/>
        </w:rPr>
        <w:tab/>
      </w:r>
      <w:r w:rsidRPr="009507FF">
        <w:rPr>
          <w:rFonts w:ascii="Arial" w:hAnsi="Arial" w:cs="Arial"/>
        </w:rPr>
        <w:tab/>
        <w:t xml:space="preserve"> None</w:t>
      </w:r>
    </w:p>
    <w:p w14:paraId="2DDE32D3" w14:textId="77777777" w:rsidR="00007F49" w:rsidRPr="009507FF" w:rsidRDefault="00007F49" w:rsidP="00007F49">
      <w:pPr>
        <w:tabs>
          <w:tab w:val="left" w:pos="1080"/>
        </w:tabs>
        <w:ind w:left="1080" w:hanging="1080"/>
        <w:rPr>
          <w:rFonts w:ascii="Arial" w:hAnsi="Arial" w:cs="Arial"/>
        </w:rPr>
      </w:pPr>
    </w:p>
    <w:p w14:paraId="40509E5F" w14:textId="44A2AF64" w:rsidR="00007F49" w:rsidRPr="009507FF" w:rsidRDefault="00007F49" w:rsidP="00007F49">
      <w:pPr>
        <w:tabs>
          <w:tab w:val="left" w:pos="1080"/>
        </w:tabs>
        <w:ind w:left="1080" w:hanging="1080"/>
        <w:rPr>
          <w:rFonts w:ascii="Arial" w:hAnsi="Arial" w:cs="Arial"/>
          <w:b/>
        </w:rPr>
      </w:pPr>
      <w:r w:rsidRPr="009507FF">
        <w:rPr>
          <w:rFonts w:ascii="Arial" w:hAnsi="Arial" w:cs="Arial"/>
          <w:b/>
        </w:rPr>
        <w:t>III</w:t>
      </w:r>
      <w:r w:rsidRPr="009507FF">
        <w:rPr>
          <w:rFonts w:ascii="Arial" w:hAnsi="Arial" w:cs="Arial"/>
        </w:rPr>
        <w:t>.</w:t>
      </w:r>
      <w:r w:rsidRPr="009507FF">
        <w:rPr>
          <w:rFonts w:ascii="Arial" w:hAnsi="Arial" w:cs="Arial"/>
        </w:rPr>
        <w:tab/>
      </w:r>
      <w:r w:rsidRPr="009507FF">
        <w:rPr>
          <w:rFonts w:ascii="Arial" w:hAnsi="Arial" w:cs="Arial"/>
          <w:b/>
        </w:rPr>
        <w:t>Approval of the minutes:</w:t>
      </w:r>
      <w:r w:rsidR="00E3614B">
        <w:rPr>
          <w:rFonts w:ascii="Arial" w:hAnsi="Arial" w:cs="Arial"/>
          <w:b/>
        </w:rPr>
        <w:t xml:space="preserve"> </w:t>
      </w:r>
      <w:r w:rsidR="00E3614B" w:rsidRPr="00114718">
        <w:rPr>
          <w:rFonts w:ascii="Arial" w:hAnsi="Arial" w:cs="Arial"/>
          <w:bCs/>
        </w:rPr>
        <w:t>December 14</w:t>
      </w:r>
      <w:r w:rsidR="000C3A59" w:rsidRPr="000C3A59">
        <w:rPr>
          <w:rFonts w:ascii="Arial" w:hAnsi="Arial" w:cs="Arial"/>
          <w:bCs/>
        </w:rPr>
        <w:t>, 2022</w:t>
      </w:r>
    </w:p>
    <w:p w14:paraId="6FD8748E" w14:textId="77777777" w:rsidR="00007F49" w:rsidRPr="009507FF" w:rsidRDefault="00007F49" w:rsidP="00007F49">
      <w:pPr>
        <w:tabs>
          <w:tab w:val="left" w:pos="1080"/>
        </w:tabs>
        <w:ind w:left="1080" w:hanging="1080"/>
        <w:rPr>
          <w:rFonts w:ascii="Arial" w:hAnsi="Arial" w:cs="Arial"/>
          <w:b/>
        </w:rPr>
      </w:pPr>
    </w:p>
    <w:p w14:paraId="5DFC67D1" w14:textId="681696ED" w:rsidR="00007F49" w:rsidRPr="009507FF" w:rsidRDefault="00007F49" w:rsidP="00007F49">
      <w:pPr>
        <w:tabs>
          <w:tab w:val="left" w:pos="1080"/>
        </w:tabs>
        <w:ind w:left="1080" w:hanging="1080"/>
        <w:rPr>
          <w:rFonts w:ascii="Arial" w:hAnsi="Arial" w:cs="Arial"/>
          <w:bCs/>
          <w:color w:val="000000"/>
          <w:szCs w:val="20"/>
          <w:u w:val="single"/>
        </w:rPr>
      </w:pPr>
      <w:r w:rsidRPr="009507FF">
        <w:rPr>
          <w:rFonts w:ascii="Arial" w:hAnsi="Arial" w:cs="Arial"/>
          <w:b/>
        </w:rPr>
        <w:tab/>
      </w:r>
      <w:bookmarkStart w:id="0" w:name="_Hlk13731511"/>
      <w:bookmarkStart w:id="1" w:name="_Hlk72392534"/>
      <w:r w:rsidRPr="009507FF">
        <w:rPr>
          <w:rFonts w:ascii="Arial" w:hAnsi="Arial" w:cs="Arial"/>
          <w:bCs/>
          <w:color w:val="000000"/>
          <w:szCs w:val="20"/>
          <w:u w:val="single"/>
        </w:rPr>
        <w:t xml:space="preserve">Commissioner </w:t>
      </w:r>
      <w:r w:rsidR="00042585">
        <w:rPr>
          <w:rFonts w:ascii="Arial" w:hAnsi="Arial" w:cs="Arial"/>
          <w:bCs/>
          <w:color w:val="000000"/>
          <w:szCs w:val="20"/>
          <w:u w:val="single"/>
        </w:rPr>
        <w:t xml:space="preserve">Sales </w:t>
      </w:r>
      <w:r w:rsidRPr="009507FF">
        <w:rPr>
          <w:rFonts w:ascii="Arial" w:hAnsi="Arial" w:cs="Arial"/>
          <w:bCs/>
          <w:color w:val="000000"/>
          <w:szCs w:val="20"/>
          <w:u w:val="single"/>
        </w:rPr>
        <w:t xml:space="preserve">moved and Commissioner </w:t>
      </w:r>
      <w:r w:rsidR="00E45620">
        <w:rPr>
          <w:rFonts w:ascii="Arial" w:hAnsi="Arial" w:cs="Arial"/>
          <w:bCs/>
          <w:color w:val="000000"/>
          <w:szCs w:val="20"/>
          <w:u w:val="single"/>
        </w:rPr>
        <w:t xml:space="preserve">Butler </w:t>
      </w:r>
      <w:r w:rsidRPr="009507FF">
        <w:rPr>
          <w:rFonts w:ascii="Arial" w:hAnsi="Arial" w:cs="Arial"/>
          <w:bCs/>
          <w:color w:val="000000"/>
          <w:szCs w:val="20"/>
          <w:u w:val="single"/>
        </w:rPr>
        <w:t>second a motion to approve the minutes of</w:t>
      </w:r>
      <w:r w:rsidR="00302937">
        <w:rPr>
          <w:rFonts w:ascii="Arial" w:hAnsi="Arial" w:cs="Arial"/>
          <w:bCs/>
          <w:color w:val="000000"/>
          <w:szCs w:val="20"/>
          <w:u w:val="single"/>
        </w:rPr>
        <w:t xml:space="preserve"> </w:t>
      </w:r>
      <w:r w:rsidR="003A463E">
        <w:rPr>
          <w:rFonts w:ascii="Arial" w:hAnsi="Arial" w:cs="Arial"/>
          <w:bCs/>
          <w:color w:val="000000"/>
          <w:szCs w:val="20"/>
          <w:u w:val="single"/>
        </w:rPr>
        <w:t xml:space="preserve">December </w:t>
      </w:r>
      <w:r w:rsidR="00302937">
        <w:rPr>
          <w:rFonts w:ascii="Arial" w:hAnsi="Arial" w:cs="Arial"/>
          <w:bCs/>
          <w:color w:val="000000"/>
          <w:szCs w:val="20"/>
          <w:u w:val="single"/>
        </w:rPr>
        <w:t>14</w:t>
      </w:r>
      <w:r w:rsidRPr="009507FF">
        <w:rPr>
          <w:rFonts w:ascii="Arial" w:hAnsi="Arial" w:cs="Arial"/>
          <w:bCs/>
          <w:color w:val="000000"/>
          <w:szCs w:val="20"/>
          <w:u w:val="single"/>
        </w:rPr>
        <w:t xml:space="preserve">, 2022.  </w:t>
      </w:r>
      <w:r w:rsidRPr="009507FF">
        <w:rPr>
          <w:rFonts w:ascii="Arial" w:hAnsi="Arial" w:cs="Arial"/>
          <w:bCs/>
          <w:color w:val="000000"/>
          <w:szCs w:val="20"/>
        </w:rPr>
        <w:t xml:space="preserve">All voted yes.  </w:t>
      </w:r>
      <w:r w:rsidRPr="009507FF">
        <w:rPr>
          <w:rFonts w:ascii="Arial" w:hAnsi="Arial" w:cs="Arial"/>
          <w:bCs/>
          <w:color w:val="000000"/>
          <w:szCs w:val="20"/>
          <w:u w:val="single"/>
        </w:rPr>
        <w:t xml:space="preserve">Motion </w:t>
      </w:r>
      <w:proofErr w:type="gramStart"/>
      <w:r w:rsidRPr="009507FF">
        <w:rPr>
          <w:rFonts w:ascii="Arial" w:hAnsi="Arial" w:cs="Arial"/>
          <w:bCs/>
          <w:color w:val="000000"/>
          <w:szCs w:val="20"/>
          <w:u w:val="single"/>
        </w:rPr>
        <w:t>passed</w:t>
      </w:r>
      <w:bookmarkEnd w:id="0"/>
      <w:proofErr w:type="gramEnd"/>
    </w:p>
    <w:p w14:paraId="37279D0F" w14:textId="77777777" w:rsidR="00007F49" w:rsidRPr="009507FF" w:rsidRDefault="00007F49" w:rsidP="00007F49">
      <w:pPr>
        <w:tabs>
          <w:tab w:val="left" w:pos="1080"/>
        </w:tabs>
        <w:ind w:left="1080" w:hanging="1080"/>
        <w:rPr>
          <w:rFonts w:ascii="Arial" w:hAnsi="Arial" w:cs="Arial"/>
          <w:bCs/>
          <w:color w:val="000000"/>
          <w:szCs w:val="20"/>
          <w:u w:val="single"/>
        </w:rPr>
      </w:pPr>
    </w:p>
    <w:bookmarkEnd w:id="1"/>
    <w:p w14:paraId="05C12404" w14:textId="77777777" w:rsidR="00007F49" w:rsidRPr="009507FF" w:rsidRDefault="00007F49" w:rsidP="00007F49">
      <w:pPr>
        <w:tabs>
          <w:tab w:val="left" w:pos="1080"/>
        </w:tabs>
        <w:ind w:left="1080" w:right="720" w:hanging="1080"/>
        <w:rPr>
          <w:rFonts w:ascii="Arial" w:hAnsi="Arial" w:cs="Arial"/>
          <w:b/>
        </w:rPr>
      </w:pPr>
      <w:r w:rsidRPr="009507FF">
        <w:rPr>
          <w:rFonts w:ascii="Arial" w:hAnsi="Arial" w:cs="Arial"/>
          <w:bCs/>
          <w:color w:val="000000"/>
          <w:szCs w:val="20"/>
        </w:rPr>
        <w:tab/>
      </w:r>
    </w:p>
    <w:p w14:paraId="5D8F5F94" w14:textId="77777777" w:rsidR="00007F49" w:rsidRPr="009507FF" w:rsidRDefault="00007F49" w:rsidP="00007F49">
      <w:pPr>
        <w:tabs>
          <w:tab w:val="left" w:pos="1080"/>
        </w:tabs>
        <w:ind w:left="1080" w:hanging="1080"/>
        <w:rPr>
          <w:rFonts w:ascii="Arial" w:hAnsi="Arial" w:cs="Arial"/>
          <w:b/>
        </w:rPr>
      </w:pPr>
      <w:r w:rsidRPr="009507FF">
        <w:rPr>
          <w:rFonts w:ascii="Arial" w:hAnsi="Arial" w:cs="Arial"/>
          <w:b/>
        </w:rPr>
        <w:t xml:space="preserve"> IV.</w:t>
      </w:r>
      <w:r w:rsidRPr="009507FF">
        <w:rPr>
          <w:rFonts w:ascii="Arial" w:hAnsi="Arial" w:cs="Arial"/>
          <w:b/>
        </w:rPr>
        <w:tab/>
        <w:t>Agenda Review/Additions:</w:t>
      </w:r>
    </w:p>
    <w:p w14:paraId="60529E76" w14:textId="77777777" w:rsidR="00007F49" w:rsidRPr="009507FF" w:rsidRDefault="00007F49" w:rsidP="00007F49">
      <w:pPr>
        <w:tabs>
          <w:tab w:val="left" w:pos="1080"/>
        </w:tabs>
        <w:ind w:left="1080" w:hanging="1080"/>
        <w:rPr>
          <w:rFonts w:ascii="Arial" w:hAnsi="Arial" w:cs="Arial"/>
          <w:b/>
        </w:rPr>
      </w:pPr>
    </w:p>
    <w:p w14:paraId="5C95EBB5" w14:textId="77777777" w:rsidR="00007F49" w:rsidRPr="009507FF" w:rsidRDefault="00007F49" w:rsidP="00007F49">
      <w:pPr>
        <w:ind w:left="1080" w:hanging="720"/>
        <w:rPr>
          <w:rFonts w:ascii="Arial" w:hAnsi="Arial" w:cs="Arial"/>
        </w:rPr>
      </w:pPr>
      <w:r w:rsidRPr="009507FF">
        <w:rPr>
          <w:rFonts w:ascii="Arial" w:hAnsi="Arial" w:cs="Arial"/>
          <w:b/>
        </w:rPr>
        <w:tab/>
      </w:r>
      <w:r w:rsidRPr="009507FF">
        <w:rPr>
          <w:rFonts w:ascii="Arial" w:hAnsi="Arial" w:cs="Arial"/>
        </w:rPr>
        <w:t>None</w:t>
      </w:r>
    </w:p>
    <w:p w14:paraId="7E806C98" w14:textId="77777777" w:rsidR="00007F49" w:rsidRPr="009507FF" w:rsidRDefault="00007F49" w:rsidP="00007F49">
      <w:pPr>
        <w:rPr>
          <w:rFonts w:ascii="Arial" w:hAnsi="Arial" w:cs="Arial"/>
        </w:rPr>
      </w:pPr>
    </w:p>
    <w:p w14:paraId="1FD30E5D" w14:textId="767F7327" w:rsidR="00007F49" w:rsidRPr="009507FF" w:rsidRDefault="00007F49" w:rsidP="00007F49">
      <w:pPr>
        <w:pStyle w:val="Heading5"/>
        <w:ind w:hanging="1440"/>
        <w:rPr>
          <w:rFonts w:ascii="Arial" w:hAnsi="Arial" w:cs="Arial"/>
          <w:b/>
          <w:sz w:val="24"/>
        </w:rPr>
      </w:pPr>
      <w:r w:rsidRPr="009507FF">
        <w:rPr>
          <w:rFonts w:ascii="Arial" w:hAnsi="Arial" w:cs="Arial"/>
          <w:b/>
          <w:sz w:val="24"/>
          <w:u w:val="none"/>
        </w:rPr>
        <w:t>V.</w:t>
      </w:r>
      <w:r w:rsidRPr="009507FF">
        <w:rPr>
          <w:rFonts w:ascii="Arial" w:hAnsi="Arial" w:cs="Arial"/>
          <w:b/>
          <w:sz w:val="24"/>
          <w:u w:val="none"/>
        </w:rPr>
        <w:tab/>
        <w:t>Public Hearings</w:t>
      </w:r>
      <w:r w:rsidRPr="009507FF">
        <w:rPr>
          <w:rFonts w:ascii="Arial" w:hAnsi="Arial" w:cs="Arial"/>
          <w:b/>
          <w:sz w:val="24"/>
        </w:rPr>
        <w:t>:</w:t>
      </w:r>
    </w:p>
    <w:p w14:paraId="1271A96A" w14:textId="2D7CFFEE" w:rsidR="00007F49" w:rsidRPr="009507FF" w:rsidRDefault="00007F49" w:rsidP="00007F49">
      <w:pPr>
        <w:rPr>
          <w:rFonts w:ascii="Arial" w:hAnsi="Arial" w:cs="Arial"/>
        </w:rPr>
      </w:pPr>
    </w:p>
    <w:p w14:paraId="786BC995" w14:textId="3AC98147" w:rsidR="00007F49" w:rsidRDefault="00007F49" w:rsidP="003A463E">
      <w:pPr>
        <w:pStyle w:val="ListParagraph"/>
        <w:numPr>
          <w:ilvl w:val="0"/>
          <w:numId w:val="3"/>
        </w:numPr>
        <w:rPr>
          <w:rFonts w:ascii="Arial" w:hAnsi="Arial" w:cs="Arial"/>
        </w:rPr>
      </w:pPr>
      <w:r w:rsidRPr="009507FF">
        <w:rPr>
          <w:rFonts w:ascii="Arial" w:hAnsi="Arial" w:cs="Arial"/>
        </w:rPr>
        <w:t xml:space="preserve"> </w:t>
      </w:r>
      <w:r w:rsidR="00F360CA">
        <w:rPr>
          <w:rFonts w:ascii="Arial" w:hAnsi="Arial" w:cs="Arial"/>
        </w:rPr>
        <w:t>Lot line adjustment and partition for William Bowlby property located</w:t>
      </w:r>
      <w:r w:rsidR="009D4B0B">
        <w:rPr>
          <w:rFonts w:ascii="Arial" w:hAnsi="Arial" w:cs="Arial"/>
        </w:rPr>
        <w:t xml:space="preserve"> directly behind 675 W. First (AKA:  Canyonville Riddle Road)</w:t>
      </w:r>
    </w:p>
    <w:p w14:paraId="5F7159BB" w14:textId="77777777" w:rsidR="0028086C" w:rsidRPr="009507FF" w:rsidRDefault="0028086C" w:rsidP="0028086C">
      <w:pPr>
        <w:pStyle w:val="ListParagraph"/>
        <w:ind w:left="1080"/>
        <w:rPr>
          <w:rFonts w:ascii="Arial" w:hAnsi="Arial" w:cs="Arial"/>
        </w:rPr>
      </w:pPr>
    </w:p>
    <w:p w14:paraId="359E6F75" w14:textId="266B0498" w:rsidR="009507FF" w:rsidRDefault="00007F49" w:rsidP="00007F49">
      <w:pPr>
        <w:rPr>
          <w:rFonts w:ascii="Arial" w:hAnsi="Arial" w:cs="Arial"/>
        </w:rPr>
      </w:pPr>
      <w:r w:rsidRPr="009507FF">
        <w:rPr>
          <w:rFonts w:ascii="Arial" w:hAnsi="Arial" w:cs="Arial"/>
        </w:rPr>
        <w:tab/>
        <w:t xml:space="preserve">     *Chairman Emory inquired if any Commissioners wished to declare </w:t>
      </w:r>
      <w:proofErr w:type="spellStart"/>
      <w:r w:rsidRPr="009507FF">
        <w:rPr>
          <w:rFonts w:ascii="Arial" w:hAnsi="Arial" w:cs="Arial"/>
        </w:rPr>
        <w:t>exparte</w:t>
      </w:r>
      <w:proofErr w:type="spellEnd"/>
      <w:r w:rsidRPr="009507FF">
        <w:rPr>
          <w:rFonts w:ascii="Arial" w:hAnsi="Arial" w:cs="Arial"/>
        </w:rPr>
        <w:t xml:space="preserve"> </w:t>
      </w:r>
      <w:r w:rsidR="009507FF">
        <w:rPr>
          <w:rFonts w:ascii="Arial" w:hAnsi="Arial" w:cs="Arial"/>
        </w:rPr>
        <w:tab/>
      </w:r>
      <w:r w:rsidR="009507FF">
        <w:rPr>
          <w:rFonts w:ascii="Arial" w:hAnsi="Arial" w:cs="Arial"/>
        </w:rPr>
        <w:tab/>
        <w:t xml:space="preserve">     </w:t>
      </w:r>
      <w:r w:rsidRPr="009507FF">
        <w:rPr>
          <w:rFonts w:ascii="Arial" w:hAnsi="Arial" w:cs="Arial"/>
        </w:rPr>
        <w:t xml:space="preserve">contact or a conflict of interest.   </w:t>
      </w:r>
      <w:r w:rsidR="0028086C">
        <w:rPr>
          <w:rFonts w:ascii="Arial" w:hAnsi="Arial" w:cs="Arial"/>
        </w:rPr>
        <w:t>There were none.</w:t>
      </w:r>
    </w:p>
    <w:p w14:paraId="40A33371" w14:textId="3FAE5EC8" w:rsidR="009507FF" w:rsidRPr="009507FF" w:rsidRDefault="009507FF" w:rsidP="009507FF">
      <w:pPr>
        <w:pStyle w:val="NormalWeb"/>
        <w:rPr>
          <w:rFonts w:ascii="Arial" w:hAnsi="Arial" w:cs="Arial"/>
        </w:rPr>
      </w:pPr>
      <w:r>
        <w:rPr>
          <w:rFonts w:ascii="Arial" w:hAnsi="Arial" w:cs="Arial"/>
        </w:rPr>
        <w:tab/>
        <w:t xml:space="preserve">     </w:t>
      </w:r>
      <w:r w:rsidRPr="009507FF">
        <w:rPr>
          <w:rFonts w:ascii="Arial" w:hAnsi="Arial" w:cs="Arial"/>
        </w:rPr>
        <w:t xml:space="preserve">*Chairman Emory opened the public hearing on the </w:t>
      </w:r>
      <w:r w:rsidR="00C236AE">
        <w:rPr>
          <w:rFonts w:ascii="Arial" w:hAnsi="Arial" w:cs="Arial"/>
        </w:rPr>
        <w:t xml:space="preserve">Lot line adjustment and </w:t>
      </w:r>
      <w:r w:rsidR="00C236AE">
        <w:rPr>
          <w:rFonts w:ascii="Arial" w:hAnsi="Arial" w:cs="Arial"/>
        </w:rPr>
        <w:tab/>
      </w:r>
      <w:r w:rsidR="00C236AE">
        <w:rPr>
          <w:rFonts w:ascii="Arial" w:hAnsi="Arial" w:cs="Arial"/>
        </w:rPr>
        <w:tab/>
        <w:t xml:space="preserve">     partition for William Bowlby.</w:t>
      </w:r>
    </w:p>
    <w:p w14:paraId="4FF94BB1" w14:textId="2C665944" w:rsidR="009507FF" w:rsidRDefault="009507FF" w:rsidP="009507FF">
      <w:pPr>
        <w:pStyle w:val="NormalWeb"/>
        <w:rPr>
          <w:rFonts w:ascii="Arial" w:hAnsi="Arial" w:cs="Arial"/>
        </w:rPr>
      </w:pPr>
      <w:r>
        <w:rPr>
          <w:rFonts w:ascii="Arial" w:hAnsi="Arial" w:cs="Arial"/>
        </w:rPr>
        <w:tab/>
        <w:t xml:space="preserve">    </w:t>
      </w:r>
      <w:r w:rsidRPr="009507FF">
        <w:rPr>
          <w:rFonts w:ascii="Arial" w:hAnsi="Arial" w:cs="Arial"/>
        </w:rPr>
        <w:t xml:space="preserve">*Chairman Emory called for the staff report </w:t>
      </w:r>
    </w:p>
    <w:p w14:paraId="55FE9E9A" w14:textId="07F6C249" w:rsidR="00F75D5B" w:rsidRDefault="00F75D5B" w:rsidP="00F75D5B">
      <w:pPr>
        <w:pStyle w:val="NormalWeb"/>
        <w:rPr>
          <w:rFonts w:ascii="Arial" w:hAnsi="Arial"/>
          <w:szCs w:val="20"/>
          <w:u w:val="single"/>
        </w:rPr>
      </w:pPr>
      <w:r>
        <w:rPr>
          <w:rFonts w:ascii="Arial" w:hAnsi="Arial" w:cs="Arial"/>
        </w:rPr>
        <w:tab/>
        <w:t xml:space="preserve">  </w:t>
      </w:r>
      <w:r w:rsidR="009507FF">
        <w:rPr>
          <w:rFonts w:ascii="Arial" w:hAnsi="Arial" w:cs="Arial"/>
        </w:rPr>
        <w:t xml:space="preserve">  </w:t>
      </w:r>
      <w:r w:rsidR="009507FF" w:rsidRPr="009507FF">
        <w:rPr>
          <w:rFonts w:ascii="Arial" w:hAnsi="Arial" w:cs="Arial"/>
        </w:rPr>
        <w:t>*</w:t>
      </w:r>
      <w:r w:rsidR="009507FF">
        <w:rPr>
          <w:rFonts w:ascii="Arial" w:hAnsi="Arial" w:cs="Arial"/>
        </w:rPr>
        <w:t>Planner</w:t>
      </w:r>
      <w:r w:rsidR="009507FF" w:rsidRPr="009507FF">
        <w:rPr>
          <w:rFonts w:ascii="Arial" w:hAnsi="Arial" w:cs="Arial"/>
        </w:rPr>
        <w:t xml:space="preserve"> Evans </w:t>
      </w:r>
      <w:r w:rsidR="00CF726A">
        <w:rPr>
          <w:rFonts w:ascii="Arial" w:hAnsi="Arial" w:cs="Arial"/>
        </w:rPr>
        <w:t xml:space="preserve">read the hearing disclosure and </w:t>
      </w:r>
      <w:r w:rsidR="009507FF" w:rsidRPr="009507FF">
        <w:rPr>
          <w:rFonts w:ascii="Arial" w:hAnsi="Arial" w:cs="Arial"/>
        </w:rPr>
        <w:t xml:space="preserve">recapped the following staff </w:t>
      </w:r>
      <w:r w:rsidR="00CF726A">
        <w:rPr>
          <w:rFonts w:ascii="Arial" w:hAnsi="Arial" w:cs="Arial"/>
        </w:rPr>
        <w:tab/>
        <w:t xml:space="preserve"> </w:t>
      </w:r>
      <w:r w:rsidR="00CF726A">
        <w:rPr>
          <w:rFonts w:ascii="Arial" w:hAnsi="Arial" w:cs="Arial"/>
        </w:rPr>
        <w:tab/>
        <w:t xml:space="preserve">    </w:t>
      </w:r>
      <w:r w:rsidR="009507FF" w:rsidRPr="009507FF">
        <w:rPr>
          <w:rFonts w:ascii="Arial" w:hAnsi="Arial" w:cs="Arial"/>
        </w:rPr>
        <w:t xml:space="preserve">report. </w:t>
      </w:r>
      <w:r w:rsidR="00262BA6" w:rsidRPr="00262BA6">
        <w:rPr>
          <w:rFonts w:ascii="Arial" w:hAnsi="Arial"/>
          <w:szCs w:val="20"/>
          <w:u w:val="single"/>
        </w:rPr>
        <w:t xml:space="preserve"> </w:t>
      </w:r>
    </w:p>
    <w:p w14:paraId="189318A4" w14:textId="0A57665C" w:rsidR="00C24A0C" w:rsidRPr="003B3E60" w:rsidRDefault="00C24A0C" w:rsidP="00F75D5B">
      <w:pPr>
        <w:pStyle w:val="NormalWeb"/>
        <w:rPr>
          <w:rFonts w:ascii="Arial" w:hAnsi="Arial" w:cs="Arial"/>
          <w:b/>
        </w:rPr>
      </w:pPr>
      <w:r w:rsidRPr="003B3E60">
        <w:rPr>
          <w:rFonts w:ascii="Arial" w:hAnsi="Arial" w:cs="Arial"/>
          <w:b/>
        </w:rPr>
        <w:t>Nature of Request:</w:t>
      </w:r>
    </w:p>
    <w:p w14:paraId="51B819BD" w14:textId="77777777" w:rsidR="00F36F36" w:rsidRPr="00F36F36" w:rsidRDefault="00F36F36" w:rsidP="00F36F36">
      <w:pPr>
        <w:widowControl w:val="0"/>
        <w:jc w:val="both"/>
        <w:rPr>
          <w:rFonts w:ascii="Arial" w:hAnsi="Arial"/>
          <w:szCs w:val="20"/>
        </w:rPr>
      </w:pPr>
      <w:r w:rsidRPr="00F36F36">
        <w:rPr>
          <w:rFonts w:ascii="Arial" w:hAnsi="Arial"/>
          <w:szCs w:val="20"/>
        </w:rPr>
        <w:t xml:space="preserve">Mr. Bowlby has two applications before the Planning Commission.  The first application </w:t>
      </w:r>
      <w:r w:rsidRPr="00F36F36">
        <w:rPr>
          <w:rFonts w:ascii="Arial" w:hAnsi="Arial"/>
          <w:szCs w:val="20"/>
        </w:rPr>
        <w:lastRenderedPageBreak/>
        <w:t xml:space="preserve">is a property line adjustment to move the common lot line between TL 4901 &amp; TL 4900 20 feet to the south.   Once the property line has been adjusted the applicant proposes to partition the remainder of tax lot 4900 into three lots. Each parcel will be approximately a </w:t>
      </w:r>
      <w:proofErr w:type="spellStart"/>
      <w:r w:rsidRPr="00F36F36">
        <w:rPr>
          <w:rFonts w:ascii="Arial" w:hAnsi="Arial"/>
          <w:szCs w:val="20"/>
        </w:rPr>
        <w:t>half acre</w:t>
      </w:r>
      <w:proofErr w:type="spellEnd"/>
      <w:r w:rsidRPr="00F36F36">
        <w:rPr>
          <w:rFonts w:ascii="Arial" w:hAnsi="Arial"/>
          <w:szCs w:val="20"/>
        </w:rPr>
        <w:t xml:space="preserve"> in size.</w:t>
      </w:r>
    </w:p>
    <w:p w14:paraId="1EC0360A" w14:textId="77777777" w:rsidR="00F36F36" w:rsidRPr="00F36F36" w:rsidRDefault="00F36F36" w:rsidP="00F36F36">
      <w:pPr>
        <w:widowControl w:val="0"/>
        <w:jc w:val="both"/>
        <w:rPr>
          <w:rFonts w:ascii="Arial" w:hAnsi="Arial"/>
          <w:szCs w:val="20"/>
        </w:rPr>
      </w:pPr>
    </w:p>
    <w:p w14:paraId="4EE5D0F5" w14:textId="77777777" w:rsidR="00F36F36" w:rsidRPr="00F36F36" w:rsidRDefault="00F36F36" w:rsidP="00F36F36">
      <w:pPr>
        <w:widowControl w:val="0"/>
        <w:jc w:val="both"/>
        <w:rPr>
          <w:rFonts w:ascii="Arial" w:hAnsi="Arial"/>
          <w:szCs w:val="20"/>
        </w:rPr>
      </w:pPr>
      <w:r w:rsidRPr="00F36F36">
        <w:rPr>
          <w:rFonts w:ascii="Arial" w:hAnsi="Arial"/>
          <w:szCs w:val="20"/>
        </w:rPr>
        <w:t xml:space="preserve">The criteria for the approval of a lot line adjustment </w:t>
      </w:r>
      <w:proofErr w:type="gramStart"/>
      <w:r w:rsidRPr="00F36F36">
        <w:rPr>
          <w:rFonts w:ascii="Arial" w:hAnsi="Arial"/>
          <w:szCs w:val="20"/>
        </w:rPr>
        <w:t>is</w:t>
      </w:r>
      <w:proofErr w:type="gramEnd"/>
      <w:r w:rsidRPr="00F36F36">
        <w:rPr>
          <w:rFonts w:ascii="Arial" w:hAnsi="Arial"/>
          <w:szCs w:val="20"/>
        </w:rPr>
        <w:t xml:space="preserve"> slightly different than the criteria for a partition so this report has been split into two separate parts.</w:t>
      </w:r>
    </w:p>
    <w:p w14:paraId="26FE9414" w14:textId="77777777" w:rsidR="00F36F36" w:rsidRPr="00F36F36" w:rsidRDefault="00F36F36" w:rsidP="00F36F36">
      <w:pPr>
        <w:widowControl w:val="0"/>
        <w:jc w:val="both"/>
        <w:rPr>
          <w:rFonts w:ascii="Arial" w:hAnsi="Arial"/>
          <w:b/>
          <w:szCs w:val="20"/>
        </w:rPr>
      </w:pPr>
    </w:p>
    <w:p w14:paraId="0F8390BF" w14:textId="77777777" w:rsidR="00F36F36" w:rsidRPr="00F36F36" w:rsidRDefault="00F36F36" w:rsidP="00F36F36">
      <w:pPr>
        <w:widowControl w:val="0"/>
        <w:jc w:val="both"/>
        <w:rPr>
          <w:rFonts w:ascii="Arial" w:hAnsi="Arial"/>
          <w:szCs w:val="20"/>
        </w:rPr>
      </w:pPr>
      <w:r w:rsidRPr="00F36F36">
        <w:rPr>
          <w:rFonts w:ascii="Arial" w:hAnsi="Arial"/>
          <w:b/>
          <w:szCs w:val="20"/>
        </w:rPr>
        <w:t xml:space="preserve">DECISION CRITERIA AND FINDINGS:  </w:t>
      </w:r>
    </w:p>
    <w:p w14:paraId="45549BD2" w14:textId="77777777" w:rsidR="00F36F36" w:rsidRPr="00F36F36" w:rsidRDefault="00F36F36" w:rsidP="00F36F36">
      <w:pPr>
        <w:widowControl w:val="0"/>
        <w:jc w:val="both"/>
        <w:rPr>
          <w:rFonts w:ascii="Arial" w:hAnsi="Arial"/>
          <w:szCs w:val="20"/>
        </w:rPr>
      </w:pPr>
    </w:p>
    <w:p w14:paraId="59EA961D" w14:textId="77777777" w:rsidR="00F36F36" w:rsidRPr="00F36F36" w:rsidRDefault="00F36F36" w:rsidP="00F36F36">
      <w:pPr>
        <w:widowControl w:val="0"/>
        <w:jc w:val="both"/>
        <w:rPr>
          <w:rFonts w:ascii="Arial" w:hAnsi="Arial"/>
          <w:szCs w:val="20"/>
        </w:rPr>
      </w:pPr>
      <w:r w:rsidRPr="00F36F36">
        <w:rPr>
          <w:rFonts w:ascii="Arial" w:hAnsi="Arial"/>
          <w:szCs w:val="20"/>
        </w:rPr>
        <w:t xml:space="preserve">The following is a list of the decision criteria applicable to the request.  Based on their conclusions, the Commission must approve, approve with conditions, or deny the application. Conditions may be used by the Commission </w:t>
      </w:r>
      <w:proofErr w:type="gramStart"/>
      <w:r w:rsidRPr="00F36F36">
        <w:rPr>
          <w:rFonts w:ascii="Arial" w:hAnsi="Arial"/>
          <w:szCs w:val="20"/>
        </w:rPr>
        <w:t>in order to</w:t>
      </w:r>
      <w:proofErr w:type="gramEnd"/>
      <w:r w:rsidRPr="00F36F36">
        <w:rPr>
          <w:rFonts w:ascii="Arial" w:hAnsi="Arial"/>
          <w:szCs w:val="20"/>
        </w:rPr>
        <w:t xml:space="preserve"> address concerns about how the applicant will meet the criteria applicable to the request.</w:t>
      </w:r>
    </w:p>
    <w:p w14:paraId="178DB3AC" w14:textId="77777777" w:rsidR="00F36F36" w:rsidRPr="00F36F36" w:rsidRDefault="00F36F36" w:rsidP="00F36F36">
      <w:pPr>
        <w:widowControl w:val="0"/>
        <w:jc w:val="both"/>
        <w:rPr>
          <w:rFonts w:ascii="Arial" w:hAnsi="Arial"/>
          <w:szCs w:val="20"/>
        </w:rPr>
      </w:pPr>
    </w:p>
    <w:p w14:paraId="32329EDC" w14:textId="77777777" w:rsidR="00F36F36" w:rsidRPr="00F36F36" w:rsidRDefault="00F36F36" w:rsidP="00F36F36">
      <w:pPr>
        <w:widowControl w:val="0"/>
        <w:jc w:val="both"/>
        <w:rPr>
          <w:rFonts w:ascii="Arial" w:hAnsi="Arial"/>
          <w:b/>
          <w:bCs/>
          <w:szCs w:val="20"/>
        </w:rPr>
      </w:pPr>
      <w:r w:rsidRPr="00F36F36">
        <w:rPr>
          <w:rFonts w:ascii="Arial" w:hAnsi="Arial"/>
          <w:b/>
          <w:bCs/>
          <w:szCs w:val="20"/>
        </w:rPr>
        <w:t>CRITERIA FOR A PROPERTY LINE ADJUSTMENT:</w:t>
      </w:r>
    </w:p>
    <w:p w14:paraId="5B051B70" w14:textId="77777777" w:rsidR="00F36F36" w:rsidRPr="00F36F36" w:rsidRDefault="00F36F36" w:rsidP="00F36F36">
      <w:pPr>
        <w:widowControl w:val="0"/>
        <w:jc w:val="both"/>
        <w:rPr>
          <w:rFonts w:ascii="Arial" w:hAnsi="Arial"/>
          <w:szCs w:val="20"/>
        </w:rPr>
      </w:pPr>
    </w:p>
    <w:p w14:paraId="6DFA7665" w14:textId="4A09F313" w:rsidR="00F36F36" w:rsidRPr="00F36F36" w:rsidRDefault="00F36F36" w:rsidP="00F36F36">
      <w:pPr>
        <w:widowControl w:val="0"/>
        <w:rPr>
          <w:rFonts w:ascii="Arial" w:hAnsi="Arial" w:cs="Arial"/>
        </w:rPr>
      </w:pPr>
      <w:r w:rsidRPr="00F36F36">
        <w:rPr>
          <w:rFonts w:ascii="Arial" w:hAnsi="Arial" w:cs="Arial"/>
        </w:rPr>
        <w:t xml:space="preserve">The Canyonville Municipal Code Land Use Section No. 17.24.010 provides the standards to which a lot line adjustment must conform as follows:  </w:t>
      </w:r>
    </w:p>
    <w:p w14:paraId="3C9CF14F" w14:textId="77777777" w:rsidR="00F36F36" w:rsidRPr="00F36F36" w:rsidRDefault="00F36F36" w:rsidP="00F36F36">
      <w:pPr>
        <w:widowControl w:val="0"/>
      </w:pPr>
    </w:p>
    <w:p w14:paraId="6BE23DD6" w14:textId="77777777" w:rsidR="00F36F36" w:rsidRPr="00F36F36" w:rsidRDefault="00F36F36" w:rsidP="00F36F36">
      <w:pPr>
        <w:widowControl w:val="0"/>
        <w:rPr>
          <w:rFonts w:ascii="Arial" w:hAnsi="Arial" w:cs="Arial"/>
          <w:b/>
          <w:iCs/>
          <w:color w:val="000000"/>
        </w:rPr>
      </w:pPr>
      <w:r w:rsidRPr="00F36F36">
        <w:rPr>
          <w:rFonts w:ascii="Arial" w:hAnsi="Arial" w:cs="Arial"/>
          <w:b/>
          <w:iCs/>
          <w:color w:val="000000"/>
        </w:rPr>
        <w:t>Criteria 1:  If the proposed adjustment is in conformity with existing city development plans and zoning and building ordinances and regulations.</w:t>
      </w:r>
    </w:p>
    <w:p w14:paraId="616B2849" w14:textId="77777777" w:rsidR="00F36F36" w:rsidRPr="00F36F36" w:rsidRDefault="00F36F36" w:rsidP="00F36F36">
      <w:pPr>
        <w:widowControl w:val="0"/>
        <w:rPr>
          <w:rFonts w:ascii="Arial" w:hAnsi="Arial" w:cs="Arial"/>
          <w:b/>
          <w:iCs/>
          <w:color w:val="000000"/>
        </w:rPr>
      </w:pPr>
    </w:p>
    <w:p w14:paraId="66F567F0" w14:textId="77777777" w:rsidR="00F36F36" w:rsidRPr="00F36F36" w:rsidRDefault="00F36F36" w:rsidP="00F36F36">
      <w:pPr>
        <w:widowControl w:val="0"/>
        <w:rPr>
          <w:rFonts w:ascii="Arial" w:hAnsi="Arial" w:cs="Arial"/>
          <w:bCs/>
          <w:iCs/>
          <w:color w:val="000000"/>
        </w:rPr>
      </w:pPr>
      <w:r w:rsidRPr="00F36F36">
        <w:rPr>
          <w:rFonts w:ascii="Arial" w:hAnsi="Arial" w:cs="Arial"/>
          <w:b/>
          <w:iCs/>
          <w:color w:val="000000"/>
        </w:rPr>
        <w:t>1a.</w:t>
      </w:r>
      <w:r w:rsidRPr="00F36F36">
        <w:rPr>
          <w:rFonts w:ascii="Arial" w:hAnsi="Arial" w:cs="Arial"/>
          <w:b/>
          <w:iCs/>
          <w:color w:val="000000"/>
        </w:rPr>
        <w:tab/>
      </w:r>
      <w:r w:rsidRPr="00F36F36">
        <w:rPr>
          <w:rFonts w:ascii="Arial" w:hAnsi="Arial" w:cs="Arial"/>
          <w:bCs/>
          <w:iCs/>
          <w:color w:val="000000"/>
        </w:rPr>
        <w:t xml:space="preserve">The subject properties lie within the </w:t>
      </w:r>
      <w:proofErr w:type="gramStart"/>
      <w:r w:rsidRPr="00F36F36">
        <w:rPr>
          <w:rFonts w:ascii="Arial" w:hAnsi="Arial" w:cs="Arial"/>
          <w:bCs/>
          <w:iCs/>
          <w:color w:val="000000"/>
        </w:rPr>
        <w:t>Single Family</w:t>
      </w:r>
      <w:proofErr w:type="gramEnd"/>
      <w:r w:rsidRPr="00F36F36">
        <w:rPr>
          <w:rFonts w:ascii="Arial" w:hAnsi="Arial" w:cs="Arial"/>
          <w:bCs/>
          <w:iCs/>
          <w:color w:val="000000"/>
        </w:rPr>
        <w:t xml:space="preserve"> Residential zone R1 zone.  </w:t>
      </w:r>
      <w:r w:rsidRPr="00F36F36">
        <w:rPr>
          <w:rFonts w:ascii="Arial" w:hAnsi="Arial" w:cs="Arial"/>
          <w:bCs/>
          <w:iCs/>
          <w:color w:val="000000"/>
        </w:rPr>
        <w:tab/>
        <w:t xml:space="preserve">The minimum lot size for property within the R1 zone is 7,500 square feet in size.  </w:t>
      </w:r>
      <w:r w:rsidRPr="00F36F36">
        <w:rPr>
          <w:rFonts w:ascii="Arial" w:hAnsi="Arial" w:cs="Arial"/>
          <w:bCs/>
          <w:iCs/>
          <w:color w:val="000000"/>
        </w:rPr>
        <w:tab/>
        <w:t xml:space="preserve">The existing developed parcel tax lot 4901 is 14,810 square feet in size and </w:t>
      </w:r>
      <w:r w:rsidRPr="00F36F36">
        <w:rPr>
          <w:rFonts w:ascii="Arial" w:hAnsi="Arial" w:cs="Arial"/>
          <w:bCs/>
          <w:iCs/>
          <w:color w:val="000000"/>
        </w:rPr>
        <w:tab/>
        <w:t xml:space="preserve">parcel 4900 is 1.5 acres.  After the property line is adjusted tax lot 4901 will </w:t>
      </w:r>
      <w:r w:rsidRPr="00F36F36">
        <w:rPr>
          <w:rFonts w:ascii="Arial" w:hAnsi="Arial" w:cs="Arial"/>
          <w:bCs/>
          <w:iCs/>
          <w:color w:val="000000"/>
        </w:rPr>
        <w:tab/>
        <w:t xml:space="preserve">increase in size to 17,424 square feet and tax lot 4900 will decrease to 1.44 </w:t>
      </w:r>
      <w:r w:rsidRPr="00F36F36">
        <w:rPr>
          <w:rFonts w:ascii="Arial" w:hAnsi="Arial" w:cs="Arial"/>
          <w:bCs/>
          <w:iCs/>
          <w:color w:val="000000"/>
        </w:rPr>
        <w:tab/>
        <w:t>acres in size.</w:t>
      </w:r>
    </w:p>
    <w:p w14:paraId="6FA13FD8" w14:textId="77777777" w:rsidR="00F36F36" w:rsidRPr="00F36F36" w:rsidRDefault="00F36F36" w:rsidP="00F36F36">
      <w:pPr>
        <w:widowControl w:val="0"/>
        <w:rPr>
          <w:rFonts w:ascii="Arial" w:hAnsi="Arial" w:cs="Arial"/>
          <w:bCs/>
          <w:iCs/>
          <w:color w:val="000000"/>
        </w:rPr>
      </w:pPr>
    </w:p>
    <w:p w14:paraId="181B439F" w14:textId="77777777" w:rsidR="00F36F36" w:rsidRPr="00F36F36" w:rsidRDefault="00F36F36" w:rsidP="00F36F36">
      <w:pPr>
        <w:widowControl w:val="0"/>
        <w:rPr>
          <w:rFonts w:ascii="Arial" w:hAnsi="Arial" w:cs="Arial"/>
          <w:bCs/>
          <w:iCs/>
          <w:color w:val="000000"/>
        </w:rPr>
      </w:pPr>
      <w:r w:rsidRPr="00F36F36">
        <w:rPr>
          <w:rFonts w:ascii="Arial" w:hAnsi="Arial" w:cs="Arial"/>
          <w:b/>
          <w:iCs/>
          <w:color w:val="000000"/>
        </w:rPr>
        <w:t>1b.</w:t>
      </w:r>
      <w:r w:rsidRPr="00F36F36">
        <w:rPr>
          <w:rFonts w:ascii="Arial" w:hAnsi="Arial" w:cs="Arial"/>
          <w:bCs/>
          <w:iCs/>
          <w:color w:val="000000"/>
        </w:rPr>
        <w:t xml:space="preserve"> </w:t>
      </w:r>
      <w:r w:rsidRPr="00F36F36">
        <w:rPr>
          <w:rFonts w:ascii="Arial" w:hAnsi="Arial" w:cs="Arial"/>
          <w:bCs/>
          <w:iCs/>
          <w:color w:val="000000"/>
        </w:rPr>
        <w:tab/>
        <w:t xml:space="preserve">The subject properties for the lot line adjustment are tax lot 4901 which is </w:t>
      </w:r>
      <w:r w:rsidRPr="00F36F36">
        <w:rPr>
          <w:rFonts w:ascii="Arial" w:hAnsi="Arial" w:cs="Arial"/>
          <w:bCs/>
          <w:iCs/>
          <w:color w:val="000000"/>
        </w:rPr>
        <w:tab/>
        <w:t xml:space="preserve">developed with a </w:t>
      </w:r>
      <w:proofErr w:type="gramStart"/>
      <w:r w:rsidRPr="00F36F36">
        <w:rPr>
          <w:rFonts w:ascii="Arial" w:hAnsi="Arial" w:cs="Arial"/>
          <w:bCs/>
          <w:iCs/>
          <w:color w:val="000000"/>
        </w:rPr>
        <w:t>single family</w:t>
      </w:r>
      <w:proofErr w:type="gramEnd"/>
      <w:r w:rsidRPr="00F36F36">
        <w:rPr>
          <w:rFonts w:ascii="Arial" w:hAnsi="Arial" w:cs="Arial"/>
          <w:bCs/>
          <w:iCs/>
          <w:color w:val="000000"/>
        </w:rPr>
        <w:t xml:space="preserve"> dwelling and tax lot 4900 which is currently vacant </w:t>
      </w:r>
      <w:r w:rsidRPr="00F36F36">
        <w:rPr>
          <w:rFonts w:ascii="Arial" w:hAnsi="Arial" w:cs="Arial"/>
          <w:bCs/>
          <w:iCs/>
          <w:color w:val="000000"/>
        </w:rPr>
        <w:tab/>
        <w:t xml:space="preserve">land.  The lot line adjustment will move the common property line to the south 20 </w:t>
      </w:r>
      <w:r w:rsidRPr="00F36F36">
        <w:rPr>
          <w:rFonts w:ascii="Arial" w:hAnsi="Arial" w:cs="Arial"/>
          <w:bCs/>
          <w:iCs/>
          <w:color w:val="000000"/>
        </w:rPr>
        <w:tab/>
        <w:t xml:space="preserve">feet which will increase the size of the developed lot and ensure that the parcel </w:t>
      </w:r>
      <w:r w:rsidRPr="00F36F36">
        <w:rPr>
          <w:rFonts w:ascii="Arial" w:hAnsi="Arial" w:cs="Arial"/>
          <w:bCs/>
          <w:iCs/>
          <w:color w:val="000000"/>
        </w:rPr>
        <w:tab/>
        <w:t>will meet all the required setbacks.</w:t>
      </w:r>
    </w:p>
    <w:p w14:paraId="68FDF1DE" w14:textId="77777777" w:rsidR="00F36F36" w:rsidRPr="00F36F36" w:rsidRDefault="00F36F36" w:rsidP="00F36F36">
      <w:pPr>
        <w:widowControl w:val="0"/>
        <w:rPr>
          <w:rFonts w:ascii="Arial" w:hAnsi="Arial" w:cs="Arial"/>
          <w:bCs/>
          <w:iCs/>
          <w:color w:val="000000"/>
        </w:rPr>
      </w:pPr>
    </w:p>
    <w:p w14:paraId="7134B9F2" w14:textId="77777777" w:rsidR="00F36F36" w:rsidRPr="00F36F36" w:rsidRDefault="00F36F36" w:rsidP="00F36F36">
      <w:pPr>
        <w:widowControl w:val="0"/>
        <w:rPr>
          <w:rFonts w:ascii="Arial" w:hAnsi="Arial" w:cs="Arial"/>
          <w:bCs/>
          <w:iCs/>
          <w:color w:val="000000"/>
        </w:rPr>
      </w:pPr>
      <w:r w:rsidRPr="00F36F36">
        <w:rPr>
          <w:rFonts w:ascii="Arial" w:hAnsi="Arial" w:cs="Arial"/>
          <w:b/>
          <w:iCs/>
          <w:color w:val="000000"/>
        </w:rPr>
        <w:t>1c.</w:t>
      </w:r>
      <w:r w:rsidRPr="00F36F36">
        <w:rPr>
          <w:rFonts w:ascii="Arial" w:hAnsi="Arial" w:cs="Arial"/>
          <w:bCs/>
          <w:iCs/>
          <w:color w:val="000000"/>
        </w:rPr>
        <w:tab/>
        <w:t xml:space="preserve">Section 18.20.070 establishes the following setbacks for the </w:t>
      </w:r>
      <w:proofErr w:type="gramStart"/>
      <w:r w:rsidRPr="00F36F36">
        <w:rPr>
          <w:rFonts w:ascii="Arial" w:hAnsi="Arial" w:cs="Arial"/>
          <w:bCs/>
          <w:iCs/>
          <w:color w:val="000000"/>
        </w:rPr>
        <w:t>single family</w:t>
      </w:r>
      <w:proofErr w:type="gramEnd"/>
      <w:r w:rsidRPr="00F36F36">
        <w:rPr>
          <w:rFonts w:ascii="Arial" w:hAnsi="Arial" w:cs="Arial"/>
          <w:bCs/>
          <w:iCs/>
          <w:color w:val="000000"/>
        </w:rPr>
        <w:t xml:space="preserve"> </w:t>
      </w:r>
      <w:r w:rsidRPr="00F36F36">
        <w:rPr>
          <w:rFonts w:ascii="Arial" w:hAnsi="Arial" w:cs="Arial"/>
          <w:bCs/>
          <w:iCs/>
          <w:color w:val="000000"/>
        </w:rPr>
        <w:tab/>
        <w:t>residential zone:</w:t>
      </w:r>
    </w:p>
    <w:p w14:paraId="0ECE7320" w14:textId="77777777" w:rsidR="00F36F36" w:rsidRPr="00F36F36" w:rsidRDefault="00F36F36" w:rsidP="00F36F36">
      <w:pPr>
        <w:widowControl w:val="0"/>
        <w:rPr>
          <w:rFonts w:ascii="Arial" w:hAnsi="Arial" w:cs="Arial"/>
          <w:bCs/>
          <w:iCs/>
          <w:color w:val="000000"/>
        </w:rPr>
      </w:pPr>
      <w:r w:rsidRPr="00F36F36">
        <w:rPr>
          <w:rFonts w:ascii="Arial" w:hAnsi="Arial" w:cs="Arial"/>
          <w:bCs/>
          <w:iCs/>
          <w:color w:val="000000"/>
        </w:rPr>
        <w:tab/>
      </w:r>
    </w:p>
    <w:p w14:paraId="21234FFE" w14:textId="77777777" w:rsidR="00F36F36" w:rsidRPr="00F36F36" w:rsidRDefault="00F36F36" w:rsidP="00F36F36">
      <w:pPr>
        <w:widowControl w:val="0"/>
        <w:rPr>
          <w:rFonts w:ascii="Arial" w:hAnsi="Arial" w:cs="Arial"/>
          <w:bCs/>
          <w:iCs/>
          <w:color w:val="000000"/>
        </w:rPr>
      </w:pPr>
      <w:r w:rsidRPr="00F36F36">
        <w:rPr>
          <w:rFonts w:ascii="Arial" w:hAnsi="Arial" w:cs="Arial"/>
          <w:bCs/>
          <w:iCs/>
          <w:color w:val="000000"/>
        </w:rPr>
        <w:tab/>
        <w:t xml:space="preserve">Front yard setback along an arterial or collector street is 25 feet from the property </w:t>
      </w:r>
      <w:r w:rsidRPr="00F36F36">
        <w:rPr>
          <w:rFonts w:ascii="Arial" w:hAnsi="Arial" w:cs="Arial"/>
          <w:bCs/>
          <w:iCs/>
          <w:color w:val="000000"/>
        </w:rPr>
        <w:tab/>
        <w:t xml:space="preserve">line. Side yard setback is a minimum of 5’ unless the side abuts a street.  Rear </w:t>
      </w:r>
      <w:r w:rsidRPr="00F36F36">
        <w:rPr>
          <w:rFonts w:ascii="Arial" w:hAnsi="Arial" w:cs="Arial"/>
          <w:bCs/>
          <w:iCs/>
          <w:color w:val="000000"/>
        </w:rPr>
        <w:tab/>
        <w:t xml:space="preserve">yard setback is a minimum of 10 feet.  Approval of the lot line adjustment will </w:t>
      </w:r>
      <w:r w:rsidRPr="00F36F36">
        <w:rPr>
          <w:rFonts w:ascii="Arial" w:hAnsi="Arial" w:cs="Arial"/>
          <w:bCs/>
          <w:iCs/>
          <w:color w:val="000000"/>
        </w:rPr>
        <w:tab/>
        <w:t xml:space="preserve">make the closest structure approximately 20 feet from the property line. </w:t>
      </w:r>
    </w:p>
    <w:p w14:paraId="62C0940B" w14:textId="77777777" w:rsidR="00F36F36" w:rsidRPr="00F36F36" w:rsidRDefault="00F36F36" w:rsidP="00F36F36">
      <w:pPr>
        <w:widowControl w:val="0"/>
        <w:rPr>
          <w:rFonts w:ascii="Arial" w:hAnsi="Arial" w:cs="Arial"/>
          <w:b/>
          <w:iCs/>
        </w:rPr>
      </w:pPr>
      <w:r w:rsidRPr="00F36F36">
        <w:rPr>
          <w:rFonts w:ascii="Arial" w:hAnsi="Arial" w:cs="Arial"/>
          <w:bCs/>
          <w:iCs/>
          <w:color w:val="000000"/>
        </w:rPr>
        <w:tab/>
      </w:r>
    </w:p>
    <w:p w14:paraId="10FC62DC" w14:textId="77777777" w:rsidR="00F36F36" w:rsidRPr="00F36F36" w:rsidRDefault="00F36F36" w:rsidP="00F36F36">
      <w:pPr>
        <w:rPr>
          <w:rFonts w:ascii="Arial" w:hAnsi="Arial" w:cs="Arial"/>
          <w:b/>
          <w:iCs/>
        </w:rPr>
      </w:pPr>
    </w:p>
    <w:p w14:paraId="3D6944E0" w14:textId="77777777" w:rsidR="00F36F36" w:rsidRPr="00F36F36" w:rsidRDefault="00F36F36" w:rsidP="00F36F36">
      <w:pPr>
        <w:rPr>
          <w:rFonts w:ascii="Arial" w:hAnsi="Arial" w:cs="Arial"/>
          <w:b/>
          <w:iCs/>
          <w:color w:val="000000"/>
        </w:rPr>
      </w:pPr>
      <w:r w:rsidRPr="00F36F36">
        <w:rPr>
          <w:rFonts w:ascii="Arial" w:hAnsi="Arial" w:cs="Arial"/>
          <w:b/>
          <w:iCs/>
          <w:color w:val="000000"/>
        </w:rPr>
        <w:lastRenderedPageBreak/>
        <w:t>Criteria 2:  That adequate provisions have or will be made for the physical means of providing public utilities, such as water, sewers, power, telephones etc.</w:t>
      </w:r>
    </w:p>
    <w:p w14:paraId="0A840CA3" w14:textId="77777777" w:rsidR="00F36F36" w:rsidRPr="00F36F36" w:rsidRDefault="00F36F36" w:rsidP="00F36F36">
      <w:pPr>
        <w:rPr>
          <w:rFonts w:ascii="Arial" w:hAnsi="Arial" w:cs="Arial"/>
          <w:b/>
          <w:iCs/>
          <w:color w:val="000000"/>
        </w:rPr>
      </w:pPr>
    </w:p>
    <w:p w14:paraId="06E572BB" w14:textId="77777777" w:rsidR="00F36F36" w:rsidRPr="00F36F36" w:rsidRDefault="00F36F36" w:rsidP="00F36F36">
      <w:pPr>
        <w:rPr>
          <w:rFonts w:ascii="Arial" w:hAnsi="Arial" w:cs="Arial"/>
          <w:bCs/>
          <w:iCs/>
          <w:color w:val="000000"/>
        </w:rPr>
      </w:pPr>
      <w:r w:rsidRPr="00F36F36">
        <w:rPr>
          <w:rFonts w:ascii="Arial" w:hAnsi="Arial" w:cs="Arial"/>
          <w:b/>
          <w:iCs/>
          <w:color w:val="000000"/>
        </w:rPr>
        <w:t>2a.</w:t>
      </w:r>
      <w:r w:rsidRPr="00F36F36">
        <w:rPr>
          <w:rFonts w:ascii="Arial" w:hAnsi="Arial" w:cs="Arial"/>
          <w:bCs/>
          <w:iCs/>
          <w:color w:val="000000"/>
        </w:rPr>
        <w:tab/>
        <w:t xml:space="preserve">The house on tax lot 4901 is already served with all public utilities.  The vacant </w:t>
      </w:r>
      <w:r w:rsidRPr="00F36F36">
        <w:rPr>
          <w:rFonts w:ascii="Arial" w:hAnsi="Arial" w:cs="Arial"/>
          <w:bCs/>
          <w:iCs/>
          <w:color w:val="000000"/>
        </w:rPr>
        <w:tab/>
        <w:t xml:space="preserve">land currently has no utilities. However, the property line adjustment will not </w:t>
      </w:r>
      <w:r w:rsidRPr="00F36F36">
        <w:rPr>
          <w:rFonts w:ascii="Arial" w:hAnsi="Arial" w:cs="Arial"/>
          <w:bCs/>
          <w:iCs/>
          <w:color w:val="000000"/>
        </w:rPr>
        <w:tab/>
        <w:t>change the potential for utilities to tax lot 4900.</w:t>
      </w:r>
    </w:p>
    <w:p w14:paraId="2B6F152D" w14:textId="77777777" w:rsidR="00F36F36" w:rsidRPr="00F36F36" w:rsidRDefault="00F36F36" w:rsidP="00F36F36">
      <w:pPr>
        <w:rPr>
          <w:rFonts w:ascii="Arial" w:hAnsi="Arial" w:cs="Arial"/>
          <w:bCs/>
          <w:iCs/>
          <w:color w:val="000000"/>
        </w:rPr>
      </w:pPr>
    </w:p>
    <w:p w14:paraId="5F8C1D63" w14:textId="77777777" w:rsidR="00F36F36" w:rsidRPr="00F36F36" w:rsidRDefault="00F36F36" w:rsidP="00F36F36">
      <w:pPr>
        <w:rPr>
          <w:rFonts w:ascii="Arial" w:hAnsi="Arial" w:cs="Arial"/>
          <w:bCs/>
          <w:iCs/>
          <w:color w:val="000000"/>
        </w:rPr>
      </w:pPr>
      <w:r w:rsidRPr="00F36F36">
        <w:rPr>
          <w:rFonts w:ascii="Arial" w:hAnsi="Arial" w:cs="Arial"/>
          <w:b/>
          <w:iCs/>
          <w:color w:val="000000"/>
        </w:rPr>
        <w:t>2b.</w:t>
      </w:r>
      <w:r w:rsidRPr="00F36F36">
        <w:rPr>
          <w:rFonts w:ascii="Arial" w:hAnsi="Arial" w:cs="Arial"/>
          <w:bCs/>
          <w:iCs/>
          <w:color w:val="000000"/>
        </w:rPr>
        <w:tab/>
        <w:t xml:space="preserve">The applicant has also submitted a partition application which will address the </w:t>
      </w:r>
      <w:r w:rsidRPr="00F36F36">
        <w:rPr>
          <w:rFonts w:ascii="Arial" w:hAnsi="Arial" w:cs="Arial"/>
          <w:bCs/>
          <w:iCs/>
          <w:color w:val="000000"/>
        </w:rPr>
        <w:tab/>
        <w:t>availabilities of utilities in detail.</w:t>
      </w:r>
    </w:p>
    <w:p w14:paraId="1D504817" w14:textId="77777777" w:rsidR="00F36F36" w:rsidRPr="00F36F36" w:rsidRDefault="00F36F36" w:rsidP="00F36F36">
      <w:pPr>
        <w:rPr>
          <w:rFonts w:ascii="Arial" w:hAnsi="Arial" w:cs="Arial"/>
          <w:b/>
          <w:iCs/>
          <w:color w:val="000000"/>
        </w:rPr>
      </w:pPr>
    </w:p>
    <w:p w14:paraId="2BEA6E20" w14:textId="77777777" w:rsidR="00F36F36" w:rsidRPr="00F36F36" w:rsidRDefault="00F36F36" w:rsidP="00F36F36">
      <w:pPr>
        <w:rPr>
          <w:rFonts w:ascii="Arial" w:hAnsi="Arial" w:cs="Arial"/>
          <w:b/>
          <w:iCs/>
          <w:color w:val="000000"/>
        </w:rPr>
      </w:pPr>
      <w:r w:rsidRPr="00F36F36">
        <w:rPr>
          <w:rFonts w:ascii="Arial" w:hAnsi="Arial" w:cs="Arial"/>
          <w:b/>
          <w:iCs/>
          <w:color w:val="000000"/>
        </w:rPr>
        <w:t>Criteria 3:  That streets or easements have been or will be provided for ingress and egress.</w:t>
      </w:r>
    </w:p>
    <w:p w14:paraId="5B8F9E4F" w14:textId="77777777" w:rsidR="00F36F36" w:rsidRPr="00F36F36" w:rsidRDefault="00F36F36" w:rsidP="00F36F36">
      <w:pPr>
        <w:rPr>
          <w:rFonts w:ascii="Arial" w:hAnsi="Arial" w:cs="Arial"/>
          <w:b/>
          <w:iCs/>
          <w:color w:val="000000"/>
        </w:rPr>
      </w:pPr>
    </w:p>
    <w:p w14:paraId="2FB930FD" w14:textId="77777777" w:rsidR="00F36F36" w:rsidRPr="00F36F36" w:rsidRDefault="00F36F36" w:rsidP="00F36F36">
      <w:pPr>
        <w:rPr>
          <w:rFonts w:ascii="Arial" w:hAnsi="Arial" w:cs="Arial"/>
          <w:b/>
          <w:iCs/>
          <w:color w:val="000000"/>
        </w:rPr>
      </w:pPr>
      <w:r w:rsidRPr="00F36F36">
        <w:rPr>
          <w:rFonts w:ascii="Arial" w:hAnsi="Arial" w:cs="Arial"/>
          <w:b/>
          <w:iCs/>
          <w:color w:val="000000"/>
        </w:rPr>
        <w:t>3a.</w:t>
      </w:r>
      <w:r w:rsidRPr="00F36F36">
        <w:rPr>
          <w:rFonts w:ascii="Arial" w:hAnsi="Arial" w:cs="Arial"/>
          <w:b/>
          <w:iCs/>
          <w:color w:val="000000"/>
        </w:rPr>
        <w:tab/>
      </w:r>
      <w:r w:rsidRPr="00F36F36">
        <w:rPr>
          <w:rFonts w:ascii="Arial" w:hAnsi="Arial" w:cs="Arial"/>
          <w:bCs/>
          <w:iCs/>
          <w:color w:val="000000"/>
        </w:rPr>
        <w:t xml:space="preserve">The property line adjustment will not impact any streets or utilities.  There is a </w:t>
      </w:r>
      <w:r w:rsidRPr="00F36F36">
        <w:rPr>
          <w:rFonts w:ascii="Arial" w:hAnsi="Arial" w:cs="Arial"/>
          <w:bCs/>
          <w:iCs/>
          <w:color w:val="000000"/>
        </w:rPr>
        <w:tab/>
        <w:t xml:space="preserve">proposed 25’ street and utility easement shown on tax lot 4900 which is located </w:t>
      </w:r>
      <w:r w:rsidRPr="00F36F36">
        <w:rPr>
          <w:rFonts w:ascii="Arial" w:hAnsi="Arial" w:cs="Arial"/>
          <w:bCs/>
          <w:iCs/>
          <w:color w:val="000000"/>
        </w:rPr>
        <w:tab/>
        <w:t>to the west of tax lot 4901.</w:t>
      </w:r>
      <w:r w:rsidRPr="00F36F36">
        <w:rPr>
          <w:rFonts w:ascii="Arial" w:hAnsi="Arial" w:cs="Arial"/>
          <w:b/>
          <w:iCs/>
          <w:color w:val="000000"/>
        </w:rPr>
        <w:t xml:space="preserve"> </w:t>
      </w:r>
    </w:p>
    <w:p w14:paraId="6E993026" w14:textId="77777777" w:rsidR="00F36F36" w:rsidRPr="00F36F36" w:rsidRDefault="00F36F36" w:rsidP="00F36F36">
      <w:pPr>
        <w:rPr>
          <w:rFonts w:ascii="Arial" w:hAnsi="Arial" w:cs="Arial"/>
          <w:b/>
          <w:iCs/>
          <w:color w:val="000000"/>
        </w:rPr>
      </w:pPr>
    </w:p>
    <w:p w14:paraId="05D924A2" w14:textId="77777777" w:rsidR="00F36F36" w:rsidRPr="00F36F36" w:rsidRDefault="00F36F36" w:rsidP="00F36F36">
      <w:pPr>
        <w:rPr>
          <w:rFonts w:ascii="Arial" w:hAnsi="Arial" w:cs="Arial"/>
          <w:b/>
          <w:iCs/>
          <w:color w:val="000000"/>
        </w:rPr>
      </w:pPr>
      <w:r w:rsidRPr="00F36F36">
        <w:rPr>
          <w:rFonts w:ascii="Arial" w:hAnsi="Arial" w:cs="Arial"/>
          <w:b/>
          <w:iCs/>
          <w:color w:val="000000"/>
        </w:rPr>
        <w:t>Criteria 4: The lot line adjustment does not result in the creation of any new lots.</w:t>
      </w:r>
    </w:p>
    <w:p w14:paraId="765F1405" w14:textId="77777777" w:rsidR="00F36F36" w:rsidRPr="00F36F36" w:rsidRDefault="00F36F36" w:rsidP="00F36F36">
      <w:pPr>
        <w:rPr>
          <w:rFonts w:ascii="Arial" w:hAnsi="Arial" w:cs="Arial"/>
          <w:b/>
          <w:iCs/>
          <w:color w:val="000000"/>
        </w:rPr>
      </w:pPr>
    </w:p>
    <w:p w14:paraId="388FF45C" w14:textId="77777777" w:rsidR="00F36F36" w:rsidRPr="00F36F36" w:rsidRDefault="00F36F36" w:rsidP="00F36F36">
      <w:pPr>
        <w:rPr>
          <w:rFonts w:ascii="Arial" w:hAnsi="Arial" w:cs="Arial"/>
          <w:bCs/>
          <w:iCs/>
          <w:color w:val="000000"/>
        </w:rPr>
      </w:pPr>
      <w:r w:rsidRPr="00F36F36">
        <w:rPr>
          <w:rFonts w:ascii="Arial" w:hAnsi="Arial" w:cs="Arial"/>
          <w:b/>
          <w:iCs/>
          <w:color w:val="000000"/>
        </w:rPr>
        <w:t>4a.</w:t>
      </w:r>
      <w:r w:rsidRPr="00F36F36">
        <w:rPr>
          <w:rFonts w:ascii="Arial" w:hAnsi="Arial" w:cs="Arial"/>
          <w:b/>
          <w:iCs/>
          <w:color w:val="000000"/>
        </w:rPr>
        <w:tab/>
      </w:r>
      <w:r w:rsidRPr="00F36F36">
        <w:rPr>
          <w:rFonts w:ascii="Arial" w:hAnsi="Arial" w:cs="Arial"/>
          <w:bCs/>
          <w:iCs/>
          <w:color w:val="000000"/>
        </w:rPr>
        <w:t xml:space="preserve">The lot line adjustment does not result in the creation of any new lots. However, it </w:t>
      </w:r>
      <w:r w:rsidRPr="00F36F36">
        <w:rPr>
          <w:rFonts w:ascii="Arial" w:hAnsi="Arial" w:cs="Arial"/>
          <w:bCs/>
          <w:iCs/>
          <w:color w:val="000000"/>
        </w:rPr>
        <w:tab/>
        <w:t xml:space="preserve">does allow for the future partitioning of the property by making the structures on </w:t>
      </w:r>
      <w:r w:rsidRPr="00F36F36">
        <w:rPr>
          <w:rFonts w:ascii="Arial" w:hAnsi="Arial" w:cs="Arial"/>
          <w:bCs/>
          <w:iCs/>
          <w:color w:val="000000"/>
        </w:rPr>
        <w:tab/>
        <w:t>tax lot 4901 conform to the zoning requirements.</w:t>
      </w:r>
    </w:p>
    <w:p w14:paraId="059E40AC" w14:textId="77777777" w:rsidR="00F36F36" w:rsidRPr="00F36F36" w:rsidRDefault="00F36F36" w:rsidP="00F36F36">
      <w:pPr>
        <w:rPr>
          <w:rFonts w:ascii="Arial" w:hAnsi="Arial" w:cs="Arial"/>
          <w:bCs/>
          <w:iCs/>
          <w:color w:val="000000"/>
        </w:rPr>
      </w:pPr>
    </w:p>
    <w:p w14:paraId="2323B265" w14:textId="77777777" w:rsidR="00F36F36" w:rsidRPr="00F36F36" w:rsidRDefault="00F36F36" w:rsidP="00F36F36">
      <w:pPr>
        <w:rPr>
          <w:rFonts w:ascii="Arial" w:hAnsi="Arial" w:cs="Arial"/>
          <w:b/>
          <w:iCs/>
          <w:color w:val="000000"/>
        </w:rPr>
      </w:pPr>
      <w:r w:rsidRPr="00F36F36">
        <w:rPr>
          <w:rFonts w:ascii="Arial" w:hAnsi="Arial" w:cs="Arial"/>
          <w:b/>
          <w:iCs/>
          <w:color w:val="000000"/>
        </w:rPr>
        <w:t>Criteria 5:  All resulting lots must be no more nonconforming than the original lots with respect to minimum lot area, dimensions and building setback requirements for the given zone.</w:t>
      </w:r>
    </w:p>
    <w:p w14:paraId="2B7F911A" w14:textId="77777777" w:rsidR="00F36F36" w:rsidRPr="00F36F36" w:rsidRDefault="00F36F36" w:rsidP="00F36F36">
      <w:pPr>
        <w:rPr>
          <w:rFonts w:ascii="Arial" w:hAnsi="Arial" w:cs="Arial"/>
          <w:b/>
          <w:iCs/>
          <w:color w:val="000000"/>
        </w:rPr>
      </w:pPr>
    </w:p>
    <w:p w14:paraId="57EE6610" w14:textId="77777777" w:rsidR="00F36F36" w:rsidRPr="00F36F36" w:rsidRDefault="00F36F36" w:rsidP="00F36F36">
      <w:pPr>
        <w:rPr>
          <w:rFonts w:ascii="Arial" w:hAnsi="Arial" w:cs="Arial"/>
          <w:bCs/>
          <w:iCs/>
          <w:color w:val="000000"/>
        </w:rPr>
      </w:pPr>
      <w:r w:rsidRPr="00F36F36">
        <w:rPr>
          <w:rFonts w:ascii="Arial" w:hAnsi="Arial" w:cs="Arial"/>
          <w:b/>
          <w:iCs/>
          <w:color w:val="000000"/>
        </w:rPr>
        <w:t>5a.</w:t>
      </w:r>
      <w:r w:rsidRPr="00F36F36">
        <w:rPr>
          <w:rFonts w:ascii="Arial" w:hAnsi="Arial" w:cs="Arial"/>
          <w:b/>
          <w:iCs/>
          <w:color w:val="000000"/>
        </w:rPr>
        <w:tab/>
      </w:r>
      <w:r w:rsidRPr="00F36F36">
        <w:rPr>
          <w:rFonts w:ascii="Arial" w:hAnsi="Arial" w:cs="Arial"/>
          <w:bCs/>
          <w:iCs/>
          <w:color w:val="000000"/>
        </w:rPr>
        <w:t xml:space="preserve">Approval of the lot line adjustment will actually make Tax lot 4901 conform to the </w:t>
      </w:r>
      <w:r w:rsidRPr="00F36F36">
        <w:rPr>
          <w:rFonts w:ascii="Arial" w:hAnsi="Arial" w:cs="Arial"/>
          <w:bCs/>
          <w:iCs/>
          <w:color w:val="000000"/>
        </w:rPr>
        <w:tab/>
        <w:t xml:space="preserve">rear yard </w:t>
      </w:r>
      <w:proofErr w:type="spellStart"/>
      <w:proofErr w:type="gramStart"/>
      <w:r w:rsidRPr="00F36F36">
        <w:rPr>
          <w:rFonts w:ascii="Arial" w:hAnsi="Arial" w:cs="Arial"/>
          <w:bCs/>
          <w:iCs/>
          <w:color w:val="000000"/>
        </w:rPr>
        <w:t>set backs</w:t>
      </w:r>
      <w:proofErr w:type="spellEnd"/>
      <w:proofErr w:type="gramEnd"/>
      <w:r w:rsidRPr="00F36F36">
        <w:rPr>
          <w:rFonts w:ascii="Arial" w:hAnsi="Arial" w:cs="Arial"/>
          <w:bCs/>
          <w:iCs/>
          <w:color w:val="000000"/>
        </w:rPr>
        <w:t>.</w:t>
      </w:r>
    </w:p>
    <w:p w14:paraId="6FCE68EC" w14:textId="77777777" w:rsidR="00F36F36" w:rsidRPr="00F36F36" w:rsidRDefault="00F36F36" w:rsidP="00F36F36">
      <w:pPr>
        <w:rPr>
          <w:rFonts w:ascii="Arial" w:hAnsi="Arial" w:cs="Arial"/>
          <w:b/>
          <w:iCs/>
          <w:color w:val="000000"/>
        </w:rPr>
      </w:pPr>
    </w:p>
    <w:p w14:paraId="5C9C2244" w14:textId="77777777" w:rsidR="00F36F36" w:rsidRPr="00F36F36" w:rsidRDefault="00F36F36" w:rsidP="00F36F36">
      <w:pPr>
        <w:rPr>
          <w:rFonts w:ascii="Arial" w:hAnsi="Arial" w:cs="Arial"/>
          <w:b/>
          <w:iCs/>
          <w:color w:val="000000"/>
        </w:rPr>
      </w:pPr>
      <w:r w:rsidRPr="00F36F36">
        <w:rPr>
          <w:rFonts w:ascii="Arial" w:hAnsi="Arial" w:cs="Arial"/>
          <w:b/>
          <w:iCs/>
          <w:color w:val="000000"/>
        </w:rPr>
        <w:t>Criteria 6:  All adjustments will occur within a given zone and are not permitted among differing zones.</w:t>
      </w:r>
    </w:p>
    <w:p w14:paraId="6CDB6058" w14:textId="77777777" w:rsidR="00F36F36" w:rsidRPr="00F36F36" w:rsidRDefault="00F36F36" w:rsidP="00F36F36">
      <w:pPr>
        <w:rPr>
          <w:rFonts w:ascii="Arial" w:hAnsi="Arial" w:cs="Arial"/>
          <w:b/>
          <w:iCs/>
          <w:color w:val="000000"/>
        </w:rPr>
      </w:pPr>
    </w:p>
    <w:p w14:paraId="370C0169" w14:textId="77777777" w:rsidR="00F36F36" w:rsidRPr="00F36F36" w:rsidRDefault="00F36F36" w:rsidP="00F36F36">
      <w:pPr>
        <w:rPr>
          <w:rFonts w:ascii="Arial" w:hAnsi="Arial" w:cs="Arial"/>
          <w:bCs/>
          <w:iCs/>
          <w:color w:val="000000"/>
        </w:rPr>
      </w:pPr>
      <w:r w:rsidRPr="00F36F36">
        <w:rPr>
          <w:rFonts w:ascii="Arial" w:hAnsi="Arial" w:cs="Arial"/>
          <w:b/>
          <w:iCs/>
          <w:color w:val="000000"/>
        </w:rPr>
        <w:t>6a.</w:t>
      </w:r>
      <w:r w:rsidRPr="00F36F36">
        <w:rPr>
          <w:rFonts w:ascii="Arial" w:hAnsi="Arial" w:cs="Arial"/>
          <w:bCs/>
          <w:iCs/>
          <w:color w:val="000000"/>
        </w:rPr>
        <w:tab/>
        <w:t>Both lots are zoned as single family residential (R1).</w:t>
      </w:r>
    </w:p>
    <w:p w14:paraId="629EF348" w14:textId="77777777" w:rsidR="00F36F36" w:rsidRPr="00F36F36" w:rsidRDefault="00F36F36" w:rsidP="00F36F36">
      <w:pPr>
        <w:rPr>
          <w:rFonts w:ascii="Arial" w:hAnsi="Arial" w:cs="Arial"/>
          <w:b/>
          <w:iCs/>
          <w:color w:val="000000"/>
        </w:rPr>
      </w:pPr>
    </w:p>
    <w:p w14:paraId="06E7FEB5" w14:textId="77777777" w:rsidR="00F36F36" w:rsidRPr="00F36F36" w:rsidRDefault="00F36F36" w:rsidP="00F36F36">
      <w:pPr>
        <w:rPr>
          <w:rFonts w:ascii="Arial" w:hAnsi="Arial" w:cs="Arial"/>
          <w:b/>
          <w:iCs/>
          <w:color w:val="000000"/>
        </w:rPr>
      </w:pPr>
      <w:r w:rsidRPr="00F36F36">
        <w:rPr>
          <w:rFonts w:ascii="Arial" w:hAnsi="Arial" w:cs="Arial"/>
          <w:b/>
          <w:iCs/>
          <w:color w:val="000000"/>
        </w:rPr>
        <w:t>Criteria 7:  Lot line adjustments shall not alter or impede the public right-of-way or any recorded easement.</w:t>
      </w:r>
    </w:p>
    <w:p w14:paraId="0D23084D" w14:textId="77777777" w:rsidR="00F36F36" w:rsidRPr="00F36F36" w:rsidRDefault="00F36F36" w:rsidP="00F36F36">
      <w:pPr>
        <w:rPr>
          <w:rFonts w:ascii="Arial" w:hAnsi="Arial" w:cs="Arial"/>
          <w:b/>
          <w:iCs/>
          <w:color w:val="000000"/>
        </w:rPr>
      </w:pPr>
    </w:p>
    <w:p w14:paraId="14021B56" w14:textId="77777777" w:rsidR="00F36F36" w:rsidRPr="00F36F36" w:rsidRDefault="00F36F36" w:rsidP="00F36F36">
      <w:pPr>
        <w:rPr>
          <w:rFonts w:ascii="Arial" w:hAnsi="Arial" w:cs="Arial"/>
          <w:bCs/>
          <w:iCs/>
          <w:color w:val="000000"/>
        </w:rPr>
      </w:pPr>
      <w:r w:rsidRPr="00F36F36">
        <w:rPr>
          <w:rFonts w:ascii="Arial" w:hAnsi="Arial" w:cs="Arial"/>
          <w:b/>
          <w:iCs/>
          <w:color w:val="000000"/>
        </w:rPr>
        <w:t>7a.</w:t>
      </w:r>
      <w:r w:rsidRPr="00F36F36">
        <w:rPr>
          <w:rFonts w:ascii="Arial" w:hAnsi="Arial" w:cs="Arial"/>
          <w:b/>
          <w:iCs/>
          <w:color w:val="000000"/>
        </w:rPr>
        <w:tab/>
      </w:r>
      <w:r w:rsidRPr="00F36F36">
        <w:rPr>
          <w:rFonts w:ascii="Arial" w:hAnsi="Arial" w:cs="Arial"/>
          <w:bCs/>
          <w:iCs/>
          <w:color w:val="000000"/>
        </w:rPr>
        <w:t xml:space="preserve">The access to tax lot 4900 is located along the western property line of tax lot </w:t>
      </w:r>
      <w:r w:rsidRPr="00F36F36">
        <w:rPr>
          <w:rFonts w:ascii="Arial" w:hAnsi="Arial" w:cs="Arial"/>
          <w:bCs/>
          <w:iCs/>
          <w:color w:val="000000"/>
        </w:rPr>
        <w:tab/>
        <w:t>4901 and the proposed adjustment will not extend into the access road.</w:t>
      </w:r>
    </w:p>
    <w:p w14:paraId="2FDF6FE9" w14:textId="77777777" w:rsidR="00F36F36" w:rsidRPr="00F36F36" w:rsidRDefault="00F36F36" w:rsidP="00F36F36">
      <w:pPr>
        <w:rPr>
          <w:rFonts w:ascii="Arial" w:hAnsi="Arial" w:cs="Arial"/>
          <w:bCs/>
          <w:iCs/>
          <w:color w:val="000000"/>
        </w:rPr>
      </w:pPr>
    </w:p>
    <w:p w14:paraId="29D503EE" w14:textId="77777777" w:rsidR="00F36F36" w:rsidRPr="00F36F36" w:rsidRDefault="00F36F36" w:rsidP="00F36F36">
      <w:pPr>
        <w:rPr>
          <w:rFonts w:ascii="Arial" w:hAnsi="Arial" w:cs="Arial"/>
          <w:b/>
          <w:iCs/>
          <w:color w:val="000000"/>
        </w:rPr>
      </w:pPr>
      <w:r w:rsidRPr="00F36F36">
        <w:rPr>
          <w:rFonts w:ascii="Arial" w:hAnsi="Arial" w:cs="Arial"/>
          <w:b/>
          <w:iCs/>
          <w:color w:val="000000"/>
        </w:rPr>
        <w:t>DECISION:</w:t>
      </w:r>
    </w:p>
    <w:p w14:paraId="6C048378" w14:textId="77777777" w:rsidR="00F36F36" w:rsidRPr="00F36F36" w:rsidRDefault="00F36F36" w:rsidP="00F36F36">
      <w:pPr>
        <w:rPr>
          <w:rFonts w:ascii="Arial" w:hAnsi="Arial" w:cs="Arial"/>
          <w:b/>
          <w:iCs/>
          <w:color w:val="000000"/>
        </w:rPr>
      </w:pPr>
    </w:p>
    <w:p w14:paraId="043493C6" w14:textId="1979EECE" w:rsidR="00F36F36" w:rsidRDefault="00F36F36" w:rsidP="00F36F36">
      <w:pPr>
        <w:rPr>
          <w:rFonts w:ascii="Arial" w:hAnsi="Arial" w:cs="Arial"/>
          <w:bCs/>
          <w:iCs/>
          <w:color w:val="000000"/>
        </w:rPr>
      </w:pPr>
      <w:r w:rsidRPr="00F36F36">
        <w:rPr>
          <w:rFonts w:ascii="Arial" w:hAnsi="Arial" w:cs="Arial"/>
          <w:bCs/>
          <w:iCs/>
          <w:color w:val="000000"/>
        </w:rPr>
        <w:t xml:space="preserve">Approve the lot line adjustment to move the common property line between tax lot 4900 and 4901 south 20’ to increase the size of tax lot 4901 to .40 acres in size.  </w:t>
      </w:r>
    </w:p>
    <w:p w14:paraId="75CB199E" w14:textId="557223DF" w:rsidR="009E0B67" w:rsidRDefault="009E0B67" w:rsidP="00F36F36">
      <w:pPr>
        <w:rPr>
          <w:rFonts w:ascii="Arial" w:hAnsi="Arial" w:cs="Arial"/>
          <w:bCs/>
          <w:iCs/>
          <w:color w:val="000000"/>
        </w:rPr>
      </w:pPr>
    </w:p>
    <w:p w14:paraId="16D70824" w14:textId="1218B46F" w:rsidR="009E0B67" w:rsidRDefault="009E0B67" w:rsidP="00F36F36">
      <w:pPr>
        <w:rPr>
          <w:rFonts w:ascii="Arial" w:hAnsi="Arial" w:cs="Arial"/>
          <w:bCs/>
          <w:iCs/>
          <w:color w:val="000000"/>
        </w:rPr>
      </w:pPr>
      <w:r>
        <w:rPr>
          <w:rFonts w:ascii="Arial" w:hAnsi="Arial" w:cs="Arial"/>
          <w:bCs/>
          <w:iCs/>
          <w:color w:val="000000"/>
        </w:rPr>
        <w:lastRenderedPageBreak/>
        <w:t>The</w:t>
      </w:r>
      <w:r w:rsidR="00D23553">
        <w:rPr>
          <w:rFonts w:ascii="Arial" w:hAnsi="Arial" w:cs="Arial"/>
          <w:bCs/>
          <w:iCs/>
          <w:color w:val="000000"/>
        </w:rPr>
        <w:t xml:space="preserve"> applicant Kim Bowlby explained to the Commission that they bought the property with the intent of </w:t>
      </w:r>
      <w:r w:rsidR="006A2B2B">
        <w:rPr>
          <w:rFonts w:ascii="Arial" w:hAnsi="Arial" w:cs="Arial"/>
          <w:bCs/>
          <w:iCs/>
          <w:color w:val="000000"/>
        </w:rPr>
        <w:t>increasing the size of</w:t>
      </w:r>
      <w:r w:rsidR="00DF0A5F">
        <w:rPr>
          <w:rFonts w:ascii="Arial" w:hAnsi="Arial" w:cs="Arial"/>
          <w:bCs/>
          <w:iCs/>
          <w:color w:val="000000"/>
        </w:rPr>
        <w:t xml:space="preserve"> tax lot 4901</w:t>
      </w:r>
      <w:r w:rsidR="00892EF0">
        <w:rPr>
          <w:rFonts w:ascii="Arial" w:hAnsi="Arial" w:cs="Arial"/>
          <w:bCs/>
          <w:iCs/>
          <w:color w:val="000000"/>
        </w:rPr>
        <w:t xml:space="preserve"> so that Laura </w:t>
      </w:r>
      <w:r w:rsidR="00B64652">
        <w:rPr>
          <w:rFonts w:ascii="Arial" w:hAnsi="Arial" w:cs="Arial"/>
          <w:bCs/>
          <w:iCs/>
          <w:color w:val="000000"/>
        </w:rPr>
        <w:t>her sister in law could have more space between the place and the new development.</w:t>
      </w:r>
    </w:p>
    <w:p w14:paraId="58CEBC32" w14:textId="0E16BB02" w:rsidR="00B64652" w:rsidRDefault="00B64652" w:rsidP="00F36F36">
      <w:pPr>
        <w:rPr>
          <w:rFonts w:ascii="Arial" w:hAnsi="Arial" w:cs="Arial"/>
          <w:bCs/>
          <w:iCs/>
          <w:color w:val="000000"/>
        </w:rPr>
      </w:pPr>
    </w:p>
    <w:p w14:paraId="19110456" w14:textId="7627FEAF" w:rsidR="00B64652" w:rsidRDefault="00B64652" w:rsidP="00F36F36">
      <w:pPr>
        <w:rPr>
          <w:rFonts w:ascii="Arial" w:hAnsi="Arial" w:cs="Arial"/>
          <w:bCs/>
          <w:iCs/>
          <w:color w:val="000000"/>
        </w:rPr>
      </w:pPr>
      <w:r>
        <w:rPr>
          <w:rFonts w:ascii="Arial" w:hAnsi="Arial" w:cs="Arial"/>
          <w:bCs/>
          <w:iCs/>
          <w:color w:val="000000"/>
        </w:rPr>
        <w:t>There were no additional comments regarding the property line adjustment.</w:t>
      </w:r>
    </w:p>
    <w:p w14:paraId="77626C11" w14:textId="77777777" w:rsidR="00F16602" w:rsidRDefault="00F16602" w:rsidP="00F36F36">
      <w:pPr>
        <w:rPr>
          <w:rFonts w:ascii="Arial" w:hAnsi="Arial" w:cs="Arial"/>
          <w:bCs/>
          <w:iCs/>
          <w:color w:val="000000"/>
        </w:rPr>
      </w:pPr>
    </w:p>
    <w:p w14:paraId="297CDD6F" w14:textId="6233F9B8" w:rsidR="00F16602" w:rsidRPr="00F36F36" w:rsidRDefault="00A03359" w:rsidP="00F36F36">
      <w:pPr>
        <w:rPr>
          <w:rFonts w:ascii="Arial" w:hAnsi="Arial" w:cs="Arial"/>
          <w:bCs/>
          <w:iCs/>
          <w:color w:val="000000"/>
        </w:rPr>
      </w:pPr>
      <w:r w:rsidRPr="009507FF">
        <w:rPr>
          <w:rFonts w:ascii="Arial" w:hAnsi="Arial" w:cs="Arial"/>
          <w:bCs/>
          <w:color w:val="000000"/>
          <w:szCs w:val="20"/>
          <w:u w:val="single"/>
        </w:rPr>
        <w:t xml:space="preserve">Commissioner </w:t>
      </w:r>
      <w:r>
        <w:rPr>
          <w:rFonts w:ascii="Arial" w:hAnsi="Arial" w:cs="Arial"/>
          <w:bCs/>
          <w:color w:val="000000"/>
          <w:szCs w:val="20"/>
          <w:u w:val="single"/>
        </w:rPr>
        <w:t xml:space="preserve">Sales </w:t>
      </w:r>
      <w:r w:rsidRPr="009507FF">
        <w:rPr>
          <w:rFonts w:ascii="Arial" w:hAnsi="Arial" w:cs="Arial"/>
          <w:bCs/>
          <w:color w:val="000000"/>
          <w:szCs w:val="20"/>
          <w:u w:val="single"/>
        </w:rPr>
        <w:t xml:space="preserve">moved and Commissioner </w:t>
      </w:r>
      <w:r>
        <w:rPr>
          <w:rFonts w:ascii="Arial" w:hAnsi="Arial" w:cs="Arial"/>
          <w:bCs/>
          <w:color w:val="000000"/>
          <w:szCs w:val="20"/>
          <w:u w:val="single"/>
        </w:rPr>
        <w:t xml:space="preserve">Hill </w:t>
      </w:r>
      <w:r w:rsidRPr="009507FF">
        <w:rPr>
          <w:rFonts w:ascii="Arial" w:hAnsi="Arial" w:cs="Arial"/>
          <w:bCs/>
          <w:color w:val="000000"/>
          <w:szCs w:val="20"/>
          <w:u w:val="single"/>
        </w:rPr>
        <w:t>second a motion to approve the</w:t>
      </w:r>
      <w:r w:rsidR="00B10302">
        <w:rPr>
          <w:rFonts w:ascii="Arial" w:hAnsi="Arial" w:cs="Arial"/>
          <w:bCs/>
          <w:color w:val="000000"/>
          <w:szCs w:val="20"/>
          <w:u w:val="single"/>
        </w:rPr>
        <w:t xml:space="preserve"> lot line adjustment to add 20 feet to tax lot </w:t>
      </w:r>
      <w:r w:rsidR="00CA2112">
        <w:rPr>
          <w:rFonts w:ascii="Arial" w:hAnsi="Arial" w:cs="Arial"/>
          <w:bCs/>
          <w:color w:val="000000"/>
          <w:szCs w:val="20"/>
          <w:u w:val="single"/>
        </w:rPr>
        <w:t>4901</w:t>
      </w:r>
      <w:r w:rsidRPr="009507FF">
        <w:rPr>
          <w:rFonts w:ascii="Arial" w:hAnsi="Arial" w:cs="Arial"/>
          <w:bCs/>
          <w:color w:val="000000"/>
          <w:szCs w:val="20"/>
          <w:u w:val="single"/>
        </w:rPr>
        <w:t xml:space="preserve">.  </w:t>
      </w:r>
      <w:r w:rsidRPr="009507FF">
        <w:rPr>
          <w:rFonts w:ascii="Arial" w:hAnsi="Arial" w:cs="Arial"/>
          <w:bCs/>
          <w:color w:val="000000"/>
          <w:szCs w:val="20"/>
        </w:rPr>
        <w:t xml:space="preserve">All voted yes.  </w:t>
      </w:r>
      <w:r w:rsidRPr="009507FF">
        <w:rPr>
          <w:rFonts w:ascii="Arial" w:hAnsi="Arial" w:cs="Arial"/>
          <w:bCs/>
          <w:color w:val="000000"/>
          <w:szCs w:val="20"/>
          <w:u w:val="single"/>
        </w:rPr>
        <w:t xml:space="preserve">Motion </w:t>
      </w:r>
      <w:proofErr w:type="gramStart"/>
      <w:r w:rsidRPr="009507FF">
        <w:rPr>
          <w:rFonts w:ascii="Arial" w:hAnsi="Arial" w:cs="Arial"/>
          <w:bCs/>
          <w:color w:val="000000"/>
          <w:szCs w:val="20"/>
          <w:u w:val="single"/>
        </w:rPr>
        <w:t>passed</w:t>
      </w:r>
      <w:proofErr w:type="gramEnd"/>
    </w:p>
    <w:p w14:paraId="7015CC19" w14:textId="69B1826C" w:rsidR="00F36F36" w:rsidRDefault="00F36F36" w:rsidP="00F36F36">
      <w:pPr>
        <w:pBdr>
          <w:bottom w:val="dotted" w:sz="24" w:space="1" w:color="auto"/>
        </w:pBdr>
        <w:rPr>
          <w:rFonts w:ascii="Arial" w:hAnsi="Arial" w:cs="Arial"/>
          <w:bCs/>
          <w:iCs/>
          <w:color w:val="000000"/>
        </w:rPr>
      </w:pPr>
    </w:p>
    <w:p w14:paraId="59E54E76" w14:textId="4CFFEDEB" w:rsidR="001B3687" w:rsidRDefault="001B3687" w:rsidP="00F36F36">
      <w:pPr>
        <w:pBdr>
          <w:bottom w:val="dotted" w:sz="24" w:space="1" w:color="auto"/>
        </w:pBdr>
        <w:rPr>
          <w:rFonts w:ascii="Arial" w:hAnsi="Arial" w:cs="Arial"/>
          <w:bCs/>
          <w:iCs/>
          <w:color w:val="000000"/>
        </w:rPr>
      </w:pPr>
    </w:p>
    <w:p w14:paraId="11571D2D" w14:textId="77777777" w:rsidR="001B3687" w:rsidRPr="00F36F36" w:rsidRDefault="001B3687" w:rsidP="00F36F36">
      <w:pPr>
        <w:pBdr>
          <w:bottom w:val="dotted" w:sz="24" w:space="1" w:color="auto"/>
        </w:pBdr>
        <w:rPr>
          <w:rFonts w:ascii="Arial" w:hAnsi="Arial" w:cs="Arial"/>
          <w:bCs/>
          <w:iCs/>
          <w:color w:val="000000"/>
        </w:rPr>
      </w:pPr>
    </w:p>
    <w:p w14:paraId="0F43CBA1" w14:textId="77777777" w:rsidR="00F36F36" w:rsidRPr="00F36F36" w:rsidRDefault="00F36F36" w:rsidP="00F36F36">
      <w:pPr>
        <w:rPr>
          <w:rFonts w:ascii="Arial" w:hAnsi="Arial" w:cs="Arial"/>
          <w:bCs/>
          <w:iCs/>
          <w:color w:val="000000"/>
        </w:rPr>
      </w:pPr>
      <w:r w:rsidRPr="00F36F36">
        <w:rPr>
          <w:rFonts w:ascii="Arial" w:hAnsi="Arial" w:cs="Arial"/>
          <w:bCs/>
          <w:iCs/>
          <w:color w:val="000000"/>
        </w:rPr>
        <w:t xml:space="preserve">                                                                                                                                                                                                                                                                                     </w:t>
      </w:r>
    </w:p>
    <w:p w14:paraId="36E78C5F" w14:textId="77777777" w:rsidR="00F36F36" w:rsidRPr="00F36F36" w:rsidRDefault="00F36F36" w:rsidP="00F36F36">
      <w:pPr>
        <w:rPr>
          <w:rFonts w:ascii="Arial" w:hAnsi="Arial" w:cs="Arial"/>
          <w:bCs/>
          <w:iCs/>
          <w:color w:val="000000"/>
        </w:rPr>
      </w:pPr>
    </w:p>
    <w:p w14:paraId="6C00EAC8" w14:textId="77777777" w:rsidR="00F36F36" w:rsidRPr="00F36F36" w:rsidRDefault="00F36F36" w:rsidP="00F36F36">
      <w:pPr>
        <w:rPr>
          <w:rFonts w:ascii="Arial" w:hAnsi="Arial"/>
          <w:szCs w:val="20"/>
        </w:rPr>
      </w:pPr>
      <w:r w:rsidRPr="00F36F36">
        <w:rPr>
          <w:rFonts w:ascii="Arial" w:hAnsi="Arial" w:cs="Arial"/>
          <w:b/>
          <w:iCs/>
          <w:color w:val="000000"/>
        </w:rPr>
        <w:t>CRITERIA FOR MINOR PARTITION:</w:t>
      </w:r>
    </w:p>
    <w:p w14:paraId="7A3BE56D" w14:textId="77777777" w:rsidR="00F36F36" w:rsidRPr="00F36F36" w:rsidRDefault="00F36F36" w:rsidP="00F36F36">
      <w:pPr>
        <w:widowControl w:val="0"/>
        <w:jc w:val="both"/>
        <w:rPr>
          <w:rFonts w:ascii="Arial" w:hAnsi="Arial"/>
          <w:b/>
          <w:szCs w:val="20"/>
        </w:rPr>
      </w:pPr>
    </w:p>
    <w:p w14:paraId="66DD80A7" w14:textId="77777777" w:rsidR="00F36F36" w:rsidRPr="00F36F36" w:rsidRDefault="00F36F36" w:rsidP="00F36F36">
      <w:pPr>
        <w:widowControl w:val="0"/>
        <w:jc w:val="both"/>
        <w:rPr>
          <w:rFonts w:ascii="Arial" w:hAnsi="Arial"/>
          <w:b/>
          <w:bCs/>
          <w:color w:val="000000"/>
          <w:szCs w:val="20"/>
        </w:rPr>
      </w:pPr>
      <w:r w:rsidRPr="00F36F36">
        <w:rPr>
          <w:rFonts w:ascii="Arial" w:hAnsi="Arial"/>
          <w:b/>
          <w:bCs/>
          <w:color w:val="000000"/>
          <w:szCs w:val="20"/>
        </w:rPr>
        <w:t>CRITERIA 1:  If the proposed adjustment is in conformity with existing city development plans and zoning and building ordinances and regulations.</w:t>
      </w:r>
    </w:p>
    <w:p w14:paraId="5A9D82D3" w14:textId="77777777" w:rsidR="00F36F36" w:rsidRPr="00F36F36" w:rsidRDefault="00F36F36" w:rsidP="00F36F36">
      <w:pPr>
        <w:jc w:val="both"/>
        <w:rPr>
          <w:rFonts w:ascii="Arial" w:hAnsi="Arial"/>
          <w:bCs/>
          <w:szCs w:val="20"/>
        </w:rPr>
      </w:pPr>
    </w:p>
    <w:p w14:paraId="67B0B1AA" w14:textId="77777777" w:rsidR="00F36F36" w:rsidRPr="00F36F36" w:rsidRDefault="00F36F36" w:rsidP="00F36F36">
      <w:pPr>
        <w:jc w:val="both"/>
        <w:rPr>
          <w:rFonts w:ascii="Arial" w:hAnsi="Arial"/>
          <w:b/>
          <w:bCs/>
          <w:color w:val="000000"/>
          <w:szCs w:val="20"/>
        </w:rPr>
      </w:pPr>
      <w:r w:rsidRPr="00F36F36">
        <w:rPr>
          <w:rFonts w:ascii="Arial" w:hAnsi="Arial"/>
          <w:b/>
          <w:bCs/>
          <w:color w:val="000000"/>
          <w:szCs w:val="20"/>
        </w:rPr>
        <w:t>FINDINGS:</w:t>
      </w:r>
    </w:p>
    <w:p w14:paraId="009CBEDF" w14:textId="77777777" w:rsidR="00F36F36" w:rsidRPr="00F36F36" w:rsidRDefault="00F36F36" w:rsidP="00F36F36">
      <w:pPr>
        <w:jc w:val="both"/>
        <w:rPr>
          <w:rFonts w:ascii="Arial" w:hAnsi="Arial"/>
          <w:b/>
          <w:bCs/>
          <w:color w:val="000000"/>
          <w:szCs w:val="20"/>
        </w:rPr>
      </w:pPr>
    </w:p>
    <w:p w14:paraId="18532B02" w14:textId="77777777" w:rsidR="00F36F36" w:rsidRPr="00F36F36" w:rsidRDefault="00F36F36" w:rsidP="00F36F36">
      <w:pPr>
        <w:ind w:left="720" w:hanging="720"/>
        <w:jc w:val="both"/>
        <w:rPr>
          <w:rFonts w:ascii="Arial" w:hAnsi="Arial"/>
          <w:bCs/>
          <w:color w:val="000000"/>
          <w:szCs w:val="20"/>
        </w:rPr>
      </w:pPr>
      <w:r w:rsidRPr="00F36F36">
        <w:rPr>
          <w:rFonts w:ascii="Arial" w:hAnsi="Arial"/>
          <w:b/>
          <w:bCs/>
          <w:color w:val="000000"/>
          <w:szCs w:val="20"/>
        </w:rPr>
        <w:t>1a.</w:t>
      </w:r>
      <w:r w:rsidRPr="00F36F36">
        <w:rPr>
          <w:rFonts w:ascii="Arial" w:hAnsi="Arial"/>
          <w:b/>
          <w:bCs/>
          <w:color w:val="000000"/>
          <w:szCs w:val="20"/>
        </w:rPr>
        <w:tab/>
      </w:r>
      <w:r w:rsidRPr="00F36F36">
        <w:rPr>
          <w:rFonts w:ascii="Arial" w:hAnsi="Arial"/>
          <w:color w:val="000000"/>
          <w:szCs w:val="20"/>
        </w:rPr>
        <w:t xml:space="preserve">After the property line adjustment TL 4900 will be a </w:t>
      </w:r>
      <w:r w:rsidRPr="00F36F36">
        <w:rPr>
          <w:rFonts w:ascii="Arial" w:hAnsi="Arial"/>
          <w:bCs/>
          <w:color w:val="000000"/>
          <w:szCs w:val="20"/>
        </w:rPr>
        <w:t xml:space="preserve">total of 1.44 acres and is located behind 675 First </w:t>
      </w:r>
      <w:proofErr w:type="gramStart"/>
      <w:r w:rsidRPr="00F36F36">
        <w:rPr>
          <w:rFonts w:ascii="Arial" w:hAnsi="Arial"/>
          <w:bCs/>
          <w:color w:val="000000"/>
          <w:szCs w:val="20"/>
        </w:rPr>
        <w:t>St..</w:t>
      </w:r>
      <w:proofErr w:type="gramEnd"/>
      <w:r w:rsidRPr="00F36F36">
        <w:rPr>
          <w:rFonts w:ascii="Arial" w:hAnsi="Arial"/>
          <w:bCs/>
          <w:color w:val="000000"/>
          <w:szCs w:val="20"/>
        </w:rPr>
        <w:t xml:space="preserve"> It is zoned R1 which allows single family residence and manufactured homes.  According to the applicant the intended use is single family dwellings.</w:t>
      </w:r>
    </w:p>
    <w:p w14:paraId="49A5B5D5" w14:textId="77777777" w:rsidR="00F36F36" w:rsidRPr="00F36F36" w:rsidRDefault="00F36F36" w:rsidP="00F36F36">
      <w:pPr>
        <w:ind w:left="720" w:hanging="720"/>
        <w:jc w:val="both"/>
        <w:rPr>
          <w:rFonts w:ascii="Arial" w:hAnsi="Arial"/>
          <w:bCs/>
          <w:color w:val="000000"/>
          <w:szCs w:val="20"/>
          <w:highlight w:val="yellow"/>
        </w:rPr>
      </w:pPr>
    </w:p>
    <w:p w14:paraId="753D8401" w14:textId="77777777" w:rsidR="00F36F36" w:rsidRPr="00F36F36" w:rsidRDefault="00F36F36" w:rsidP="00F36F36">
      <w:pPr>
        <w:ind w:left="720" w:hanging="720"/>
        <w:jc w:val="both"/>
        <w:rPr>
          <w:rFonts w:ascii="Arial" w:hAnsi="Arial"/>
          <w:bCs/>
          <w:color w:val="000000"/>
          <w:szCs w:val="20"/>
        </w:rPr>
      </w:pPr>
      <w:r w:rsidRPr="00F36F36">
        <w:rPr>
          <w:rFonts w:ascii="Arial" w:hAnsi="Arial"/>
          <w:b/>
          <w:bCs/>
          <w:color w:val="000000"/>
          <w:szCs w:val="20"/>
        </w:rPr>
        <w:t>1b.</w:t>
      </w:r>
      <w:r w:rsidRPr="00F36F36">
        <w:rPr>
          <w:rFonts w:ascii="Arial" w:hAnsi="Arial"/>
          <w:bCs/>
          <w:color w:val="000000"/>
          <w:szCs w:val="20"/>
        </w:rPr>
        <w:tab/>
        <w:t xml:space="preserve">Currently tax lot 4900 is a flag lot with 66’ of frontage on First Street.  According to the partition map prepared by Ray Brown the applicant proposes to split the property into 2 new additional lots and reduce the existing lot to .51 acres.  This will provide 3 new building sites. </w:t>
      </w:r>
    </w:p>
    <w:p w14:paraId="53FE17CB" w14:textId="77777777" w:rsidR="00F36F36" w:rsidRPr="00F36F36" w:rsidRDefault="00F36F36" w:rsidP="00F36F36">
      <w:pPr>
        <w:ind w:left="720" w:hanging="720"/>
        <w:jc w:val="both"/>
        <w:rPr>
          <w:rFonts w:ascii="Arial" w:hAnsi="Arial"/>
          <w:bCs/>
          <w:color w:val="000000"/>
          <w:szCs w:val="20"/>
        </w:rPr>
      </w:pPr>
    </w:p>
    <w:p w14:paraId="55E3A348" w14:textId="77777777" w:rsidR="00F36F36" w:rsidRPr="00F36F36" w:rsidRDefault="00F36F36" w:rsidP="00F36F36">
      <w:pPr>
        <w:ind w:left="720" w:hanging="720"/>
        <w:jc w:val="both"/>
        <w:rPr>
          <w:rFonts w:ascii="Arial" w:hAnsi="Arial"/>
          <w:bCs/>
          <w:color w:val="000000"/>
          <w:szCs w:val="20"/>
        </w:rPr>
      </w:pPr>
      <w:r w:rsidRPr="00F36F36">
        <w:rPr>
          <w:rFonts w:ascii="Arial" w:hAnsi="Arial"/>
          <w:b/>
          <w:color w:val="000000"/>
          <w:szCs w:val="20"/>
        </w:rPr>
        <w:t>1c.</w:t>
      </w:r>
      <w:r w:rsidRPr="00F36F36">
        <w:rPr>
          <w:rFonts w:ascii="Arial" w:hAnsi="Arial"/>
          <w:b/>
          <w:color w:val="000000"/>
          <w:szCs w:val="20"/>
        </w:rPr>
        <w:tab/>
      </w:r>
      <w:r w:rsidRPr="00F36F36">
        <w:rPr>
          <w:rFonts w:ascii="Arial" w:hAnsi="Arial"/>
          <w:bCs/>
          <w:color w:val="000000"/>
          <w:szCs w:val="20"/>
        </w:rPr>
        <w:t xml:space="preserve">The Canyonville land use code requires lots within a R1 residential zone to be a minimum of 7,500 square feet in size.  The proposed partition would make the smallest parcel approximately 17,000 square feet in size which would exceed the </w:t>
      </w:r>
      <w:proofErr w:type="gramStart"/>
      <w:r w:rsidRPr="00F36F36">
        <w:rPr>
          <w:rFonts w:ascii="Arial" w:hAnsi="Arial"/>
          <w:bCs/>
          <w:color w:val="000000"/>
          <w:szCs w:val="20"/>
        </w:rPr>
        <w:t>City</w:t>
      </w:r>
      <w:proofErr w:type="gramEnd"/>
      <w:r w:rsidRPr="00F36F36">
        <w:rPr>
          <w:rFonts w:ascii="Arial" w:hAnsi="Arial"/>
          <w:bCs/>
          <w:color w:val="000000"/>
          <w:szCs w:val="20"/>
        </w:rPr>
        <w:t xml:space="preserve"> requirements.</w:t>
      </w:r>
    </w:p>
    <w:p w14:paraId="18FBE783" w14:textId="77777777" w:rsidR="00F36F36" w:rsidRPr="00F36F36" w:rsidRDefault="00F36F36" w:rsidP="00F36F36">
      <w:pPr>
        <w:ind w:left="720" w:hanging="720"/>
        <w:jc w:val="both"/>
        <w:rPr>
          <w:rFonts w:ascii="Arial" w:hAnsi="Arial"/>
          <w:b/>
          <w:color w:val="000000"/>
          <w:szCs w:val="20"/>
        </w:rPr>
      </w:pPr>
    </w:p>
    <w:p w14:paraId="12ED44B7" w14:textId="77777777" w:rsidR="00F36F36" w:rsidRPr="00F36F36" w:rsidRDefault="00F36F36" w:rsidP="00F36F36">
      <w:pPr>
        <w:jc w:val="both"/>
        <w:rPr>
          <w:rFonts w:ascii="Arial" w:hAnsi="Arial"/>
          <w:b/>
          <w:bCs/>
          <w:color w:val="000000"/>
          <w:szCs w:val="20"/>
        </w:rPr>
      </w:pPr>
      <w:r w:rsidRPr="00F36F36">
        <w:rPr>
          <w:rFonts w:ascii="Arial" w:hAnsi="Arial"/>
          <w:b/>
          <w:bCs/>
          <w:color w:val="000000"/>
          <w:szCs w:val="20"/>
        </w:rPr>
        <w:t>CRITERIA 2:  That adequate provisions have or will be made for the physical means of providing public utilities, such as water, sewer, power, telephone etc.</w:t>
      </w:r>
    </w:p>
    <w:p w14:paraId="3371D5D5" w14:textId="77777777" w:rsidR="00F36F36" w:rsidRPr="00F36F36" w:rsidRDefault="00F36F36" w:rsidP="00F36F36">
      <w:pPr>
        <w:jc w:val="both"/>
        <w:rPr>
          <w:rFonts w:ascii="Arial" w:hAnsi="Arial"/>
          <w:b/>
          <w:bCs/>
          <w:color w:val="000000"/>
          <w:szCs w:val="20"/>
        </w:rPr>
      </w:pPr>
    </w:p>
    <w:p w14:paraId="31250C72" w14:textId="77777777" w:rsidR="00F36F36" w:rsidRPr="00F36F36" w:rsidRDefault="00F36F36" w:rsidP="00F36F36">
      <w:pPr>
        <w:jc w:val="both"/>
        <w:rPr>
          <w:rFonts w:ascii="Arial" w:hAnsi="Arial"/>
          <w:b/>
          <w:bCs/>
          <w:color w:val="000000"/>
          <w:szCs w:val="20"/>
        </w:rPr>
      </w:pPr>
      <w:r w:rsidRPr="00F36F36">
        <w:rPr>
          <w:rFonts w:ascii="Arial" w:hAnsi="Arial"/>
          <w:b/>
          <w:bCs/>
          <w:color w:val="000000"/>
          <w:szCs w:val="20"/>
        </w:rPr>
        <w:t>FINDINGS:</w:t>
      </w:r>
    </w:p>
    <w:p w14:paraId="755B3080" w14:textId="77777777" w:rsidR="00F36F36" w:rsidRPr="00F36F36" w:rsidRDefault="00F36F36" w:rsidP="00F36F36">
      <w:pPr>
        <w:jc w:val="both"/>
        <w:rPr>
          <w:rFonts w:ascii="Arial" w:hAnsi="Arial"/>
          <w:b/>
          <w:bCs/>
          <w:color w:val="000000"/>
          <w:szCs w:val="20"/>
          <w:highlight w:val="yellow"/>
        </w:rPr>
      </w:pPr>
    </w:p>
    <w:p w14:paraId="46609C74"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2a.</w:t>
      </w:r>
      <w:r w:rsidRPr="00F36F36">
        <w:rPr>
          <w:rFonts w:ascii="Arial" w:hAnsi="Arial"/>
          <w:b/>
          <w:bCs/>
          <w:color w:val="000000"/>
          <w:szCs w:val="20"/>
        </w:rPr>
        <w:tab/>
      </w:r>
      <w:r w:rsidRPr="00F36F36">
        <w:rPr>
          <w:rFonts w:ascii="Arial" w:hAnsi="Arial"/>
          <w:color w:val="000000"/>
          <w:szCs w:val="20"/>
        </w:rPr>
        <w:t xml:space="preserve">Chapter 17.24 Minor Land Partition section of the Canyonville Municipal Code </w:t>
      </w:r>
      <w:r w:rsidRPr="00F36F36">
        <w:rPr>
          <w:rFonts w:ascii="Arial" w:hAnsi="Arial"/>
          <w:color w:val="000000"/>
          <w:szCs w:val="20"/>
        </w:rPr>
        <w:tab/>
        <w:t xml:space="preserve">section 17.24.010 states that adequate provision must be made for the physical </w:t>
      </w:r>
      <w:r w:rsidRPr="00F36F36">
        <w:rPr>
          <w:rFonts w:ascii="Arial" w:hAnsi="Arial"/>
          <w:color w:val="000000"/>
          <w:szCs w:val="20"/>
        </w:rPr>
        <w:tab/>
        <w:t>means of providing public utilities such as sewer and water.</w:t>
      </w:r>
    </w:p>
    <w:p w14:paraId="035EF505" w14:textId="77777777" w:rsidR="00F36F36" w:rsidRPr="00F36F36" w:rsidRDefault="00F36F36" w:rsidP="00F36F36">
      <w:pPr>
        <w:jc w:val="both"/>
        <w:rPr>
          <w:rFonts w:ascii="Arial" w:hAnsi="Arial"/>
          <w:color w:val="000000"/>
          <w:szCs w:val="20"/>
        </w:rPr>
      </w:pPr>
    </w:p>
    <w:p w14:paraId="6CEA835A"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2b.</w:t>
      </w:r>
      <w:r w:rsidRPr="00F36F36">
        <w:rPr>
          <w:rFonts w:ascii="Arial" w:hAnsi="Arial"/>
          <w:b/>
          <w:bCs/>
          <w:color w:val="000000"/>
          <w:szCs w:val="20"/>
        </w:rPr>
        <w:tab/>
      </w:r>
      <w:r w:rsidRPr="00F36F36">
        <w:rPr>
          <w:rFonts w:ascii="Arial" w:hAnsi="Arial"/>
          <w:color w:val="000000"/>
          <w:szCs w:val="20"/>
        </w:rPr>
        <w:t xml:space="preserve">The applicants did not address provisions for future utility in their application.  </w:t>
      </w:r>
      <w:r w:rsidRPr="00F36F36">
        <w:rPr>
          <w:rFonts w:ascii="Arial" w:hAnsi="Arial"/>
          <w:color w:val="000000"/>
          <w:szCs w:val="20"/>
        </w:rPr>
        <w:tab/>
        <w:t xml:space="preserve">The only contact staff has had with this application is through Ray Brown the </w:t>
      </w:r>
      <w:r w:rsidRPr="00F36F36">
        <w:rPr>
          <w:rFonts w:ascii="Arial" w:hAnsi="Arial"/>
          <w:color w:val="000000"/>
          <w:szCs w:val="20"/>
        </w:rPr>
        <w:lastRenderedPageBreak/>
        <w:tab/>
        <w:t xml:space="preserve">surveyor.  He has stated that the applicants don’t plan to make any public </w:t>
      </w:r>
      <w:r w:rsidRPr="00F36F36">
        <w:rPr>
          <w:rFonts w:ascii="Arial" w:hAnsi="Arial"/>
          <w:color w:val="000000"/>
          <w:szCs w:val="20"/>
        </w:rPr>
        <w:tab/>
        <w:t>improvements they want to leave that issue for the future owners.</w:t>
      </w:r>
    </w:p>
    <w:p w14:paraId="7BBDF8EC" w14:textId="77777777" w:rsidR="00F36F36" w:rsidRPr="00F36F36" w:rsidRDefault="00F36F36" w:rsidP="00F36F36">
      <w:pPr>
        <w:jc w:val="both"/>
        <w:rPr>
          <w:rFonts w:ascii="Arial" w:hAnsi="Arial"/>
          <w:color w:val="000000"/>
          <w:szCs w:val="20"/>
        </w:rPr>
      </w:pPr>
    </w:p>
    <w:p w14:paraId="42035EDC"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2c.</w:t>
      </w:r>
      <w:r w:rsidRPr="00F36F36">
        <w:rPr>
          <w:rFonts w:ascii="Arial" w:hAnsi="Arial"/>
          <w:b/>
          <w:bCs/>
          <w:color w:val="000000"/>
          <w:szCs w:val="20"/>
        </w:rPr>
        <w:tab/>
      </w:r>
      <w:r w:rsidRPr="00F36F36">
        <w:rPr>
          <w:rFonts w:ascii="Arial" w:hAnsi="Arial"/>
          <w:color w:val="000000"/>
          <w:szCs w:val="20"/>
        </w:rPr>
        <w:t xml:space="preserve">With the layout of the proposed partition the actual lots will not front on a street </w:t>
      </w:r>
      <w:r w:rsidRPr="00F36F36">
        <w:rPr>
          <w:rFonts w:ascii="Arial" w:hAnsi="Arial"/>
          <w:color w:val="000000"/>
          <w:szCs w:val="20"/>
        </w:rPr>
        <w:tab/>
        <w:t xml:space="preserve">with water and sewer available. The closest water and sewer lines are on </w:t>
      </w:r>
      <w:r w:rsidRPr="00F36F36">
        <w:rPr>
          <w:rFonts w:ascii="Arial" w:hAnsi="Arial"/>
          <w:color w:val="000000"/>
          <w:szCs w:val="20"/>
        </w:rPr>
        <w:tab/>
        <w:t xml:space="preserve">Canyonville Riddle Rd. which is over 300 feet away from the last lot of the </w:t>
      </w:r>
      <w:r w:rsidRPr="00F36F36">
        <w:rPr>
          <w:rFonts w:ascii="Arial" w:hAnsi="Arial"/>
          <w:color w:val="000000"/>
          <w:szCs w:val="20"/>
        </w:rPr>
        <w:tab/>
        <w:t xml:space="preserve">partition. </w:t>
      </w:r>
    </w:p>
    <w:p w14:paraId="165AF1C5" w14:textId="77777777" w:rsidR="00F36F36" w:rsidRPr="00F36F36" w:rsidRDefault="00F36F36" w:rsidP="00F36F36">
      <w:pPr>
        <w:jc w:val="both"/>
        <w:rPr>
          <w:rFonts w:ascii="Arial" w:hAnsi="Arial"/>
          <w:color w:val="000000"/>
          <w:szCs w:val="20"/>
        </w:rPr>
      </w:pPr>
    </w:p>
    <w:p w14:paraId="39F9CFDC"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2d.</w:t>
      </w:r>
      <w:r w:rsidRPr="00F36F36">
        <w:rPr>
          <w:rFonts w:ascii="Arial" w:hAnsi="Arial"/>
          <w:b/>
          <w:bCs/>
          <w:color w:val="000000"/>
          <w:szCs w:val="20"/>
        </w:rPr>
        <w:tab/>
      </w:r>
      <w:r w:rsidRPr="00F36F36">
        <w:rPr>
          <w:rFonts w:ascii="Arial" w:hAnsi="Arial"/>
          <w:color w:val="000000"/>
          <w:szCs w:val="20"/>
        </w:rPr>
        <w:t xml:space="preserve">There is a 10” water line on the north side of Canyonville Riddle Rd. and an </w:t>
      </w:r>
      <w:r w:rsidRPr="00F36F36">
        <w:rPr>
          <w:rFonts w:ascii="Arial" w:hAnsi="Arial"/>
          <w:color w:val="000000"/>
          <w:szCs w:val="20"/>
        </w:rPr>
        <w:tab/>
        <w:t xml:space="preserve">8” line which serves Knoll Terrace.  The developers would need to connect </w:t>
      </w:r>
      <w:r w:rsidRPr="00F36F36">
        <w:rPr>
          <w:rFonts w:ascii="Arial" w:hAnsi="Arial"/>
          <w:color w:val="000000"/>
          <w:szCs w:val="20"/>
        </w:rPr>
        <w:tab/>
        <w:t xml:space="preserve">into the 10” line and place a meter manifold on the south side of Canyonville </w:t>
      </w:r>
      <w:r w:rsidRPr="00F36F36">
        <w:rPr>
          <w:rFonts w:ascii="Arial" w:hAnsi="Arial"/>
          <w:color w:val="000000"/>
          <w:szCs w:val="20"/>
        </w:rPr>
        <w:tab/>
        <w:t xml:space="preserve">Riddle Road.  The installed service must be adequate to serve the future </w:t>
      </w:r>
      <w:r w:rsidRPr="00F36F36">
        <w:rPr>
          <w:rFonts w:ascii="Arial" w:hAnsi="Arial"/>
          <w:color w:val="000000"/>
          <w:szCs w:val="20"/>
        </w:rPr>
        <w:tab/>
        <w:t>development of the 3 lots.</w:t>
      </w:r>
    </w:p>
    <w:p w14:paraId="3FA7F4BA" w14:textId="77777777" w:rsidR="00F36F36" w:rsidRPr="00F36F36" w:rsidRDefault="00F36F36" w:rsidP="00F36F36">
      <w:pPr>
        <w:jc w:val="both"/>
        <w:rPr>
          <w:rFonts w:ascii="Arial" w:hAnsi="Arial"/>
          <w:color w:val="000000"/>
          <w:szCs w:val="20"/>
        </w:rPr>
      </w:pPr>
    </w:p>
    <w:p w14:paraId="29645A30" w14:textId="77777777" w:rsidR="00F36F36" w:rsidRPr="00F36F36" w:rsidRDefault="00F36F36" w:rsidP="00F36F36">
      <w:pPr>
        <w:jc w:val="both"/>
        <w:rPr>
          <w:rFonts w:ascii="Arial" w:hAnsi="Arial"/>
          <w:b/>
          <w:bCs/>
          <w:color w:val="000000"/>
          <w:szCs w:val="20"/>
        </w:rPr>
      </w:pPr>
      <w:r w:rsidRPr="00F36F36">
        <w:rPr>
          <w:rFonts w:ascii="Arial" w:hAnsi="Arial"/>
          <w:b/>
          <w:bCs/>
          <w:color w:val="000000"/>
          <w:szCs w:val="20"/>
        </w:rPr>
        <w:t>2e</w:t>
      </w:r>
      <w:r w:rsidRPr="00F36F36">
        <w:rPr>
          <w:rFonts w:ascii="Arial" w:hAnsi="Arial"/>
          <w:color w:val="000000"/>
          <w:szCs w:val="20"/>
        </w:rPr>
        <w:t>.</w:t>
      </w:r>
      <w:r w:rsidRPr="00F36F36">
        <w:rPr>
          <w:rFonts w:ascii="Arial" w:hAnsi="Arial"/>
          <w:color w:val="000000"/>
          <w:szCs w:val="20"/>
        </w:rPr>
        <w:tab/>
        <w:t xml:space="preserve">The </w:t>
      </w:r>
      <w:proofErr w:type="gramStart"/>
      <w:r w:rsidRPr="00F36F36">
        <w:rPr>
          <w:rFonts w:ascii="Arial" w:hAnsi="Arial"/>
          <w:color w:val="000000"/>
          <w:szCs w:val="20"/>
        </w:rPr>
        <w:t>City</w:t>
      </w:r>
      <w:proofErr w:type="gramEnd"/>
      <w:r w:rsidRPr="00F36F36">
        <w:rPr>
          <w:rFonts w:ascii="Arial" w:hAnsi="Arial"/>
          <w:color w:val="000000"/>
          <w:szCs w:val="20"/>
        </w:rPr>
        <w:t xml:space="preserve"> will only be responsible for the maintenance of the line and water </w:t>
      </w:r>
      <w:r w:rsidRPr="00F36F36">
        <w:rPr>
          <w:rFonts w:ascii="Arial" w:hAnsi="Arial"/>
          <w:color w:val="000000"/>
          <w:szCs w:val="20"/>
        </w:rPr>
        <w:tab/>
        <w:t xml:space="preserve">pressure from the main line to the meter box.  It will be the property owners </w:t>
      </w:r>
      <w:r w:rsidRPr="00F36F36">
        <w:rPr>
          <w:rFonts w:ascii="Arial" w:hAnsi="Arial"/>
          <w:color w:val="000000"/>
          <w:szCs w:val="20"/>
        </w:rPr>
        <w:tab/>
        <w:t xml:space="preserve">responsibility to determine if they have adequate water pressure to their home or </w:t>
      </w:r>
      <w:r w:rsidRPr="00F36F36">
        <w:rPr>
          <w:rFonts w:ascii="Arial" w:hAnsi="Arial"/>
          <w:color w:val="000000"/>
          <w:szCs w:val="20"/>
        </w:rPr>
        <w:tab/>
        <w:t>if a booster pump is necessary.</w:t>
      </w:r>
    </w:p>
    <w:p w14:paraId="09E4BC62" w14:textId="77777777" w:rsidR="00F36F36" w:rsidRPr="00F36F36" w:rsidRDefault="00F36F36" w:rsidP="00F36F36">
      <w:pPr>
        <w:jc w:val="both"/>
        <w:rPr>
          <w:rFonts w:ascii="Arial" w:hAnsi="Arial"/>
          <w:color w:val="000000"/>
          <w:szCs w:val="20"/>
        </w:rPr>
      </w:pPr>
    </w:p>
    <w:p w14:paraId="271BA005"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2f.</w:t>
      </w:r>
      <w:r w:rsidRPr="00F36F36">
        <w:rPr>
          <w:rFonts w:ascii="Arial" w:hAnsi="Arial"/>
          <w:b/>
          <w:bCs/>
          <w:color w:val="000000"/>
          <w:szCs w:val="20"/>
        </w:rPr>
        <w:tab/>
      </w:r>
      <w:r w:rsidRPr="00F36F36">
        <w:rPr>
          <w:rFonts w:ascii="Arial" w:hAnsi="Arial"/>
          <w:color w:val="000000"/>
          <w:szCs w:val="20"/>
        </w:rPr>
        <w:t xml:space="preserve">There is an 8” sewer line which runs on the south side of Canyonville Riddle Rd. </w:t>
      </w:r>
      <w:r w:rsidRPr="00F36F36">
        <w:rPr>
          <w:rFonts w:ascii="Arial" w:hAnsi="Arial"/>
          <w:color w:val="000000"/>
          <w:szCs w:val="20"/>
        </w:rPr>
        <w:tab/>
        <w:t xml:space="preserve">The closest sewer manhole is located slightly west of this property and serves </w:t>
      </w:r>
      <w:r w:rsidRPr="00F36F36">
        <w:rPr>
          <w:rFonts w:ascii="Arial" w:hAnsi="Arial"/>
          <w:color w:val="000000"/>
          <w:szCs w:val="20"/>
        </w:rPr>
        <w:tab/>
        <w:t xml:space="preserve">Knoll Terrace. However, the subject property has no sewer connection into the </w:t>
      </w:r>
      <w:r w:rsidRPr="00F36F36">
        <w:rPr>
          <w:rFonts w:ascii="Arial" w:hAnsi="Arial"/>
          <w:color w:val="000000"/>
          <w:szCs w:val="20"/>
        </w:rPr>
        <w:tab/>
        <w:t xml:space="preserve">sewer system.  </w:t>
      </w:r>
      <w:proofErr w:type="gramStart"/>
      <w:r w:rsidRPr="00F36F36">
        <w:rPr>
          <w:rFonts w:ascii="Arial" w:hAnsi="Arial"/>
          <w:color w:val="000000"/>
          <w:szCs w:val="20"/>
        </w:rPr>
        <w:t>In order to</w:t>
      </w:r>
      <w:proofErr w:type="gramEnd"/>
      <w:r w:rsidRPr="00F36F36">
        <w:rPr>
          <w:rFonts w:ascii="Arial" w:hAnsi="Arial"/>
          <w:color w:val="000000"/>
          <w:szCs w:val="20"/>
        </w:rPr>
        <w:t xml:space="preserve"> serve 3 dwellings a sewer manhole would need to be </w:t>
      </w:r>
      <w:r w:rsidRPr="00F36F36">
        <w:rPr>
          <w:rFonts w:ascii="Arial" w:hAnsi="Arial"/>
          <w:color w:val="000000"/>
          <w:szCs w:val="20"/>
        </w:rPr>
        <w:tab/>
        <w:t>constructed.</w:t>
      </w:r>
    </w:p>
    <w:p w14:paraId="69D69DEE" w14:textId="77777777" w:rsidR="00F36F36" w:rsidRPr="00F36F36" w:rsidRDefault="00F36F36" w:rsidP="00F36F36">
      <w:pPr>
        <w:jc w:val="both"/>
        <w:rPr>
          <w:rFonts w:ascii="Arial" w:hAnsi="Arial"/>
          <w:color w:val="000000"/>
          <w:szCs w:val="20"/>
        </w:rPr>
      </w:pPr>
    </w:p>
    <w:p w14:paraId="6975A38D"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2g.</w:t>
      </w:r>
      <w:r w:rsidRPr="00F36F36">
        <w:rPr>
          <w:rFonts w:ascii="Arial" w:hAnsi="Arial"/>
          <w:b/>
          <w:bCs/>
          <w:color w:val="000000"/>
          <w:szCs w:val="20"/>
        </w:rPr>
        <w:tab/>
      </w:r>
      <w:r w:rsidRPr="00F36F36">
        <w:rPr>
          <w:rFonts w:ascii="Arial" w:hAnsi="Arial"/>
          <w:color w:val="000000"/>
          <w:szCs w:val="20"/>
        </w:rPr>
        <w:t xml:space="preserve">In order to meet criteria </w:t>
      </w:r>
      <w:proofErr w:type="gramStart"/>
      <w:r w:rsidRPr="00F36F36">
        <w:rPr>
          <w:rFonts w:ascii="Arial" w:hAnsi="Arial"/>
          <w:color w:val="000000"/>
          <w:szCs w:val="20"/>
        </w:rPr>
        <w:t>2</w:t>
      </w:r>
      <w:proofErr w:type="gramEnd"/>
      <w:r w:rsidRPr="00F36F36">
        <w:rPr>
          <w:rFonts w:ascii="Arial" w:hAnsi="Arial"/>
          <w:b/>
          <w:bCs/>
          <w:color w:val="000000"/>
          <w:szCs w:val="20"/>
        </w:rPr>
        <w:t xml:space="preserve"> </w:t>
      </w:r>
      <w:r w:rsidRPr="00F36F36">
        <w:rPr>
          <w:rFonts w:ascii="Arial" w:hAnsi="Arial"/>
          <w:color w:val="000000"/>
          <w:szCs w:val="20"/>
        </w:rPr>
        <w:t xml:space="preserve">the partitioner will need to submit public improvement </w:t>
      </w:r>
      <w:r w:rsidRPr="00F36F36">
        <w:rPr>
          <w:rFonts w:ascii="Arial" w:hAnsi="Arial"/>
          <w:color w:val="000000"/>
          <w:szCs w:val="20"/>
        </w:rPr>
        <w:tab/>
        <w:t xml:space="preserve">permit for review and approval by the City.  The developer is </w:t>
      </w:r>
      <w:r w:rsidRPr="00F36F36">
        <w:rPr>
          <w:rFonts w:ascii="Arial" w:hAnsi="Arial"/>
          <w:color w:val="000000"/>
          <w:szCs w:val="20"/>
        </w:rPr>
        <w:tab/>
        <w:t xml:space="preserve">required to hire a </w:t>
      </w:r>
      <w:r w:rsidRPr="00F36F36">
        <w:rPr>
          <w:rFonts w:ascii="Arial" w:hAnsi="Arial"/>
          <w:color w:val="000000"/>
          <w:szCs w:val="20"/>
        </w:rPr>
        <w:tab/>
        <w:t xml:space="preserve">licensed plumber or contractor to perform the work and is responsible for all </w:t>
      </w:r>
      <w:r w:rsidRPr="00F36F36">
        <w:rPr>
          <w:rFonts w:ascii="Arial" w:hAnsi="Arial"/>
          <w:color w:val="000000"/>
          <w:szCs w:val="20"/>
        </w:rPr>
        <w:tab/>
        <w:t>the costs associated with the public improvement.</w:t>
      </w:r>
    </w:p>
    <w:p w14:paraId="61104E3C" w14:textId="77777777" w:rsidR="00F36F36" w:rsidRPr="00F36F36" w:rsidRDefault="00F36F36" w:rsidP="00F36F36">
      <w:pPr>
        <w:jc w:val="both"/>
        <w:rPr>
          <w:rFonts w:ascii="Arial" w:hAnsi="Arial"/>
          <w:color w:val="000000"/>
          <w:szCs w:val="20"/>
        </w:rPr>
      </w:pPr>
    </w:p>
    <w:p w14:paraId="499630DC"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2h.</w:t>
      </w:r>
      <w:r w:rsidRPr="00F36F36">
        <w:rPr>
          <w:rFonts w:ascii="Arial" w:hAnsi="Arial"/>
          <w:b/>
          <w:bCs/>
          <w:color w:val="000000"/>
          <w:szCs w:val="20"/>
        </w:rPr>
        <w:tab/>
      </w:r>
      <w:r w:rsidRPr="00F36F36">
        <w:rPr>
          <w:rFonts w:ascii="Arial" w:hAnsi="Arial"/>
          <w:color w:val="000000"/>
          <w:szCs w:val="20"/>
        </w:rPr>
        <w:t xml:space="preserve">The buyers will be required to install at their own expense an individual water and </w:t>
      </w:r>
      <w:r w:rsidRPr="00F36F36">
        <w:rPr>
          <w:rFonts w:ascii="Arial" w:hAnsi="Arial"/>
          <w:color w:val="000000"/>
          <w:szCs w:val="20"/>
        </w:rPr>
        <w:tab/>
        <w:t xml:space="preserve">sewer line from the home to the meter and sewer manhole. Connection to the </w:t>
      </w:r>
      <w:r w:rsidRPr="00F36F36">
        <w:rPr>
          <w:rFonts w:ascii="Arial" w:hAnsi="Arial"/>
          <w:color w:val="000000"/>
          <w:szCs w:val="20"/>
        </w:rPr>
        <w:tab/>
        <w:t xml:space="preserve">sewer </w:t>
      </w:r>
      <w:r w:rsidRPr="00F36F36">
        <w:rPr>
          <w:rFonts w:ascii="Arial" w:hAnsi="Arial"/>
          <w:color w:val="000000"/>
          <w:szCs w:val="20"/>
        </w:rPr>
        <w:tab/>
        <w:t xml:space="preserve">manhole will require a public improvement permit.  No lots may share </w:t>
      </w:r>
      <w:r w:rsidRPr="00F36F36">
        <w:rPr>
          <w:rFonts w:ascii="Arial" w:hAnsi="Arial"/>
          <w:color w:val="000000"/>
          <w:szCs w:val="20"/>
        </w:rPr>
        <w:tab/>
        <w:t xml:space="preserve">water or sewer lines unless the developer extends the </w:t>
      </w:r>
      <w:proofErr w:type="gramStart"/>
      <w:r w:rsidRPr="00F36F36">
        <w:rPr>
          <w:rFonts w:ascii="Arial" w:hAnsi="Arial"/>
          <w:color w:val="000000"/>
          <w:szCs w:val="20"/>
        </w:rPr>
        <w:t>City</w:t>
      </w:r>
      <w:proofErr w:type="gramEnd"/>
      <w:r w:rsidRPr="00F36F36">
        <w:rPr>
          <w:rFonts w:ascii="Arial" w:hAnsi="Arial"/>
          <w:color w:val="000000"/>
          <w:szCs w:val="20"/>
        </w:rPr>
        <w:t xml:space="preserve"> water and sewer </w:t>
      </w:r>
      <w:r w:rsidRPr="00F36F36">
        <w:rPr>
          <w:rFonts w:ascii="Arial" w:hAnsi="Arial"/>
          <w:color w:val="000000"/>
          <w:szCs w:val="20"/>
        </w:rPr>
        <w:tab/>
        <w:t xml:space="preserve">lines.  Mainline extension must be engineered and approved by the City </w:t>
      </w:r>
      <w:r w:rsidRPr="00F36F36">
        <w:rPr>
          <w:rFonts w:ascii="Arial" w:hAnsi="Arial"/>
          <w:color w:val="000000"/>
          <w:szCs w:val="20"/>
        </w:rPr>
        <w:tab/>
        <w:t xml:space="preserve">Engineer, Department of Environmental Quality and Oregon Health Drinking </w:t>
      </w:r>
      <w:r w:rsidRPr="00F36F36">
        <w:rPr>
          <w:rFonts w:ascii="Arial" w:hAnsi="Arial"/>
          <w:color w:val="000000"/>
          <w:szCs w:val="20"/>
        </w:rPr>
        <w:tab/>
      </w:r>
    </w:p>
    <w:p w14:paraId="21DD3254" w14:textId="77777777" w:rsidR="00F36F36" w:rsidRPr="00F36F36" w:rsidRDefault="00F36F36" w:rsidP="00F36F36">
      <w:pPr>
        <w:jc w:val="both"/>
        <w:rPr>
          <w:rFonts w:ascii="Arial" w:hAnsi="Arial"/>
          <w:color w:val="000000"/>
          <w:szCs w:val="20"/>
        </w:rPr>
      </w:pPr>
      <w:r w:rsidRPr="00F36F36">
        <w:rPr>
          <w:rFonts w:ascii="Arial" w:hAnsi="Arial"/>
          <w:color w:val="000000"/>
          <w:szCs w:val="20"/>
        </w:rPr>
        <w:tab/>
        <w:t xml:space="preserve">Water </w:t>
      </w:r>
      <w:r w:rsidRPr="00F36F36">
        <w:rPr>
          <w:rFonts w:ascii="Arial" w:hAnsi="Arial"/>
          <w:color w:val="000000"/>
          <w:szCs w:val="20"/>
        </w:rPr>
        <w:tab/>
        <w:t>division.</w:t>
      </w:r>
    </w:p>
    <w:p w14:paraId="3DE08227" w14:textId="77777777" w:rsidR="00F36F36" w:rsidRPr="00F36F36" w:rsidRDefault="00F36F36" w:rsidP="00F36F36">
      <w:pPr>
        <w:jc w:val="both"/>
        <w:rPr>
          <w:rFonts w:ascii="Arial" w:hAnsi="Arial"/>
          <w:color w:val="000000"/>
          <w:szCs w:val="20"/>
        </w:rPr>
      </w:pPr>
    </w:p>
    <w:p w14:paraId="68EDF080" w14:textId="77777777" w:rsidR="00F36F36" w:rsidRPr="00F36F36" w:rsidRDefault="00F36F36" w:rsidP="00F36F36">
      <w:pPr>
        <w:jc w:val="both"/>
        <w:rPr>
          <w:rFonts w:ascii="Arial" w:hAnsi="Arial"/>
          <w:color w:val="000000"/>
          <w:szCs w:val="20"/>
        </w:rPr>
      </w:pPr>
      <w:r w:rsidRPr="00F36F36">
        <w:rPr>
          <w:rFonts w:ascii="Arial" w:hAnsi="Arial"/>
          <w:b/>
          <w:bCs/>
          <w:color w:val="000000"/>
          <w:szCs w:val="20"/>
        </w:rPr>
        <w:t>2i.</w:t>
      </w:r>
      <w:r w:rsidRPr="00F36F36">
        <w:rPr>
          <w:rFonts w:ascii="Arial" w:hAnsi="Arial"/>
          <w:b/>
          <w:bCs/>
          <w:color w:val="000000"/>
          <w:szCs w:val="20"/>
        </w:rPr>
        <w:tab/>
      </w:r>
      <w:r w:rsidRPr="00F36F36">
        <w:rPr>
          <w:rFonts w:ascii="Arial" w:hAnsi="Arial"/>
          <w:color w:val="000000"/>
          <w:szCs w:val="20"/>
        </w:rPr>
        <w:t xml:space="preserve">The developer is responsible for the cost and installation of the required </w:t>
      </w:r>
      <w:r w:rsidRPr="00F36F36">
        <w:rPr>
          <w:rFonts w:ascii="Arial" w:hAnsi="Arial"/>
          <w:color w:val="000000"/>
          <w:szCs w:val="20"/>
        </w:rPr>
        <w:tab/>
        <w:t xml:space="preserve">improvements.  They must be installed by a licensed bonded contractor or </w:t>
      </w:r>
      <w:r w:rsidRPr="00F36F36">
        <w:rPr>
          <w:rFonts w:ascii="Arial" w:hAnsi="Arial"/>
          <w:color w:val="000000"/>
          <w:szCs w:val="20"/>
        </w:rPr>
        <w:tab/>
        <w:t>plumber and will require the submittal of a public improvement permit.</w:t>
      </w:r>
    </w:p>
    <w:p w14:paraId="0B3052A4" w14:textId="77777777" w:rsidR="00F36F36" w:rsidRPr="00F36F36" w:rsidRDefault="00F36F36" w:rsidP="00F36F36">
      <w:pPr>
        <w:jc w:val="both"/>
        <w:rPr>
          <w:rFonts w:ascii="Arial" w:hAnsi="Arial"/>
          <w:color w:val="000000"/>
          <w:szCs w:val="20"/>
        </w:rPr>
      </w:pPr>
    </w:p>
    <w:p w14:paraId="57DF25E2" w14:textId="77777777" w:rsidR="00F36F36" w:rsidRPr="00F36F36" w:rsidRDefault="00F36F36" w:rsidP="00F36F36">
      <w:pPr>
        <w:jc w:val="both"/>
        <w:rPr>
          <w:rFonts w:ascii="Arial" w:hAnsi="Arial"/>
          <w:b/>
          <w:bCs/>
          <w:color w:val="000000"/>
          <w:szCs w:val="20"/>
        </w:rPr>
      </w:pPr>
      <w:r w:rsidRPr="00F36F36">
        <w:rPr>
          <w:rFonts w:ascii="Arial" w:hAnsi="Arial"/>
          <w:b/>
          <w:bCs/>
          <w:color w:val="000000"/>
          <w:szCs w:val="20"/>
        </w:rPr>
        <w:t>CONDITION:</w:t>
      </w:r>
    </w:p>
    <w:p w14:paraId="26BD33CF" w14:textId="77777777" w:rsidR="00F36F36" w:rsidRPr="00F36F36" w:rsidRDefault="00F36F36" w:rsidP="00F36F36">
      <w:pPr>
        <w:jc w:val="both"/>
        <w:rPr>
          <w:rFonts w:ascii="Arial" w:hAnsi="Arial"/>
          <w:b/>
          <w:bCs/>
          <w:color w:val="000000"/>
          <w:szCs w:val="20"/>
        </w:rPr>
      </w:pPr>
    </w:p>
    <w:p w14:paraId="4DC539EE" w14:textId="77777777" w:rsidR="004A3697" w:rsidRDefault="00F36F36" w:rsidP="00F36F36">
      <w:pPr>
        <w:jc w:val="both"/>
        <w:rPr>
          <w:rFonts w:ascii="Arial" w:hAnsi="Arial"/>
          <w:color w:val="000000"/>
          <w:szCs w:val="20"/>
        </w:rPr>
      </w:pPr>
      <w:r w:rsidRPr="00F36F36">
        <w:rPr>
          <w:rFonts w:ascii="Arial" w:hAnsi="Arial"/>
          <w:color w:val="000000"/>
          <w:szCs w:val="20"/>
        </w:rPr>
        <w:t xml:space="preserve">The applicant must submit a public improvement plan addressing how public improvements will be provided for the water and sewer.  The plan must be reviewed and </w:t>
      </w:r>
    </w:p>
    <w:p w14:paraId="6158EF7B" w14:textId="77777777" w:rsidR="004A3697" w:rsidRDefault="004A3697" w:rsidP="00F36F36">
      <w:pPr>
        <w:jc w:val="both"/>
        <w:rPr>
          <w:rFonts w:ascii="Arial" w:hAnsi="Arial"/>
          <w:color w:val="000000"/>
          <w:szCs w:val="20"/>
        </w:rPr>
      </w:pPr>
    </w:p>
    <w:p w14:paraId="301806E6" w14:textId="224C39FA" w:rsidR="000055EE" w:rsidRDefault="00F36F36" w:rsidP="00F36F36">
      <w:pPr>
        <w:jc w:val="both"/>
        <w:rPr>
          <w:rFonts w:ascii="Arial" w:hAnsi="Arial"/>
          <w:color w:val="000000"/>
          <w:szCs w:val="20"/>
        </w:rPr>
      </w:pPr>
      <w:r w:rsidRPr="00F36F36">
        <w:rPr>
          <w:rFonts w:ascii="Arial" w:hAnsi="Arial"/>
          <w:color w:val="000000"/>
          <w:szCs w:val="20"/>
        </w:rPr>
        <w:t xml:space="preserve">approved by the </w:t>
      </w:r>
      <w:proofErr w:type="gramStart"/>
      <w:r w:rsidRPr="00F36F36">
        <w:rPr>
          <w:rFonts w:ascii="Arial" w:hAnsi="Arial"/>
          <w:color w:val="000000"/>
          <w:szCs w:val="20"/>
        </w:rPr>
        <w:t>City</w:t>
      </w:r>
      <w:proofErr w:type="gramEnd"/>
      <w:r w:rsidRPr="00F36F36">
        <w:rPr>
          <w:rFonts w:ascii="Arial" w:hAnsi="Arial"/>
          <w:color w:val="000000"/>
          <w:szCs w:val="20"/>
        </w:rPr>
        <w:t xml:space="preserve">.  </w:t>
      </w:r>
      <w:proofErr w:type="gramStart"/>
      <w:r w:rsidRPr="00F36F36">
        <w:rPr>
          <w:rFonts w:ascii="Arial" w:hAnsi="Arial"/>
          <w:color w:val="000000"/>
          <w:szCs w:val="20"/>
        </w:rPr>
        <w:t>All of</w:t>
      </w:r>
      <w:proofErr w:type="gramEnd"/>
      <w:r w:rsidRPr="00F36F36">
        <w:rPr>
          <w:rFonts w:ascii="Arial" w:hAnsi="Arial"/>
          <w:color w:val="000000"/>
          <w:szCs w:val="20"/>
        </w:rPr>
        <w:t xml:space="preserve"> the improvements must be installed prior to recording of the final partition </w:t>
      </w:r>
      <w:proofErr w:type="gramStart"/>
      <w:r w:rsidRPr="00F36F36">
        <w:rPr>
          <w:rFonts w:ascii="Arial" w:hAnsi="Arial"/>
          <w:color w:val="000000"/>
          <w:szCs w:val="20"/>
        </w:rPr>
        <w:t>plat</w:t>
      </w:r>
      <w:proofErr w:type="gramEnd"/>
      <w:r w:rsidRPr="00F36F36">
        <w:rPr>
          <w:rFonts w:ascii="Arial" w:hAnsi="Arial"/>
          <w:color w:val="000000"/>
          <w:szCs w:val="20"/>
        </w:rPr>
        <w:t>.</w:t>
      </w:r>
    </w:p>
    <w:p w14:paraId="43794478" w14:textId="5F99F34F" w:rsidR="00F36F36" w:rsidRPr="00F36F36" w:rsidRDefault="00F36F36" w:rsidP="00F36F36">
      <w:pPr>
        <w:jc w:val="both"/>
        <w:rPr>
          <w:rFonts w:ascii="Arial" w:hAnsi="Arial"/>
          <w:color w:val="000000"/>
          <w:szCs w:val="20"/>
        </w:rPr>
      </w:pPr>
      <w:r w:rsidRPr="00F36F36">
        <w:rPr>
          <w:rFonts w:ascii="Arial" w:hAnsi="Arial"/>
          <w:color w:val="000000"/>
          <w:szCs w:val="20"/>
        </w:rPr>
        <w:t xml:space="preserve"> </w:t>
      </w:r>
      <w:r w:rsidRPr="00F36F36">
        <w:rPr>
          <w:rFonts w:ascii="Arial" w:hAnsi="Arial"/>
          <w:color w:val="000000"/>
          <w:szCs w:val="20"/>
        </w:rPr>
        <w:tab/>
        <w:t xml:space="preserve"> </w:t>
      </w:r>
    </w:p>
    <w:p w14:paraId="4BF5AEF5" w14:textId="77777777" w:rsidR="00F36F36" w:rsidRPr="00F36F36" w:rsidRDefault="00F36F36" w:rsidP="00F36F36">
      <w:pPr>
        <w:jc w:val="both"/>
        <w:rPr>
          <w:rFonts w:ascii="Arial" w:hAnsi="Arial"/>
          <w:b/>
          <w:bCs/>
          <w:color w:val="000000"/>
          <w:szCs w:val="20"/>
        </w:rPr>
      </w:pPr>
      <w:r w:rsidRPr="00F36F36">
        <w:rPr>
          <w:rFonts w:ascii="Arial" w:hAnsi="Arial"/>
          <w:b/>
          <w:bCs/>
          <w:color w:val="000000"/>
          <w:szCs w:val="20"/>
        </w:rPr>
        <w:t xml:space="preserve">CRITERIA 3:  That streets or easements have been or will be provided for ingress and egress both for the owner or prospective owners of the partitioned property and the public. </w:t>
      </w:r>
    </w:p>
    <w:p w14:paraId="2B45BD8E" w14:textId="77777777" w:rsidR="00F36F36" w:rsidRPr="00F36F36" w:rsidRDefault="00F36F36" w:rsidP="00F36F36">
      <w:pPr>
        <w:jc w:val="both"/>
        <w:rPr>
          <w:rFonts w:ascii="Arial" w:hAnsi="Arial"/>
          <w:b/>
          <w:bCs/>
          <w:color w:val="000000"/>
          <w:szCs w:val="20"/>
        </w:rPr>
      </w:pPr>
    </w:p>
    <w:p w14:paraId="2D85AE2E" w14:textId="48F12B2B" w:rsidR="00F36F36" w:rsidRPr="00F36F36" w:rsidRDefault="00F36F36" w:rsidP="00F36F36">
      <w:pPr>
        <w:jc w:val="both"/>
        <w:rPr>
          <w:rFonts w:ascii="Arial" w:hAnsi="Arial"/>
          <w:b/>
          <w:bCs/>
          <w:color w:val="000000"/>
          <w:szCs w:val="20"/>
        </w:rPr>
      </w:pPr>
      <w:r w:rsidRPr="00F36F36">
        <w:rPr>
          <w:rFonts w:ascii="Arial" w:hAnsi="Arial"/>
          <w:b/>
          <w:bCs/>
          <w:color w:val="000000"/>
          <w:szCs w:val="20"/>
        </w:rPr>
        <w:t>FINDINGS:</w:t>
      </w:r>
    </w:p>
    <w:p w14:paraId="7C77DA06" w14:textId="77777777" w:rsidR="00F36F36" w:rsidRPr="00F36F36" w:rsidRDefault="00F36F36" w:rsidP="00F36F36">
      <w:pPr>
        <w:jc w:val="both"/>
        <w:rPr>
          <w:rFonts w:ascii="Arial" w:hAnsi="Arial"/>
          <w:b/>
          <w:bCs/>
          <w:color w:val="000000"/>
          <w:szCs w:val="20"/>
          <w:highlight w:val="yellow"/>
        </w:rPr>
      </w:pPr>
    </w:p>
    <w:p w14:paraId="1CF404AE" w14:textId="77777777" w:rsidR="00F36F36" w:rsidRPr="00F36F36" w:rsidRDefault="00F36F36" w:rsidP="00F36F36">
      <w:pPr>
        <w:ind w:left="720" w:hanging="720"/>
        <w:jc w:val="both"/>
        <w:rPr>
          <w:rFonts w:ascii="Arial" w:hAnsi="Arial"/>
          <w:bCs/>
          <w:color w:val="000000"/>
          <w:szCs w:val="20"/>
        </w:rPr>
      </w:pPr>
      <w:r w:rsidRPr="00F36F36">
        <w:rPr>
          <w:rFonts w:ascii="Arial" w:hAnsi="Arial"/>
          <w:b/>
          <w:bCs/>
          <w:color w:val="000000"/>
          <w:szCs w:val="20"/>
        </w:rPr>
        <w:t>3a.</w:t>
      </w:r>
      <w:r w:rsidRPr="00F36F36">
        <w:rPr>
          <w:rFonts w:ascii="Arial" w:hAnsi="Arial"/>
          <w:b/>
          <w:bCs/>
          <w:color w:val="000000"/>
          <w:szCs w:val="20"/>
        </w:rPr>
        <w:tab/>
      </w:r>
      <w:r w:rsidRPr="00F36F36">
        <w:rPr>
          <w:rFonts w:ascii="Arial" w:hAnsi="Arial"/>
          <w:bCs/>
          <w:color w:val="000000"/>
          <w:szCs w:val="20"/>
        </w:rPr>
        <w:t xml:space="preserve">The partition plat submitted with the application indicates that the applicant will provide a 25’ road and utility easement which will serve all three lots. </w:t>
      </w:r>
    </w:p>
    <w:p w14:paraId="58643B49" w14:textId="77777777" w:rsidR="00F36F36" w:rsidRPr="00F36F36" w:rsidRDefault="00F36F36" w:rsidP="00F36F36">
      <w:pPr>
        <w:ind w:left="720" w:hanging="720"/>
        <w:jc w:val="both"/>
        <w:rPr>
          <w:rFonts w:ascii="Arial" w:hAnsi="Arial"/>
          <w:bCs/>
          <w:color w:val="000000"/>
          <w:szCs w:val="20"/>
        </w:rPr>
      </w:pPr>
    </w:p>
    <w:p w14:paraId="18434294" w14:textId="77777777" w:rsidR="00F36F36" w:rsidRPr="00F36F36" w:rsidRDefault="00F36F36" w:rsidP="00F36F36">
      <w:pPr>
        <w:ind w:left="720" w:hanging="720"/>
        <w:jc w:val="both"/>
        <w:rPr>
          <w:rFonts w:ascii="Arial" w:hAnsi="Arial"/>
          <w:bCs/>
          <w:color w:val="000000"/>
          <w:szCs w:val="20"/>
        </w:rPr>
      </w:pPr>
      <w:r w:rsidRPr="00F36F36">
        <w:rPr>
          <w:rFonts w:ascii="Arial" w:hAnsi="Arial"/>
          <w:b/>
          <w:color w:val="000000"/>
          <w:szCs w:val="20"/>
        </w:rPr>
        <w:t xml:space="preserve">3b. </w:t>
      </w:r>
      <w:r w:rsidRPr="00F36F36">
        <w:rPr>
          <w:rFonts w:ascii="Arial" w:hAnsi="Arial"/>
          <w:b/>
          <w:color w:val="000000"/>
          <w:szCs w:val="20"/>
        </w:rPr>
        <w:tab/>
      </w:r>
      <w:r w:rsidRPr="00F36F36">
        <w:rPr>
          <w:rFonts w:ascii="Arial" w:hAnsi="Arial"/>
          <w:bCs/>
          <w:color w:val="000000"/>
          <w:szCs w:val="20"/>
        </w:rPr>
        <w:t xml:space="preserve">A site inspection revealed that while the access looks good on paper it is going to be very difficult to provide the road without having to encroach on the neighbors existing road access.  There is a large open ditch storm sewer between the subject property and </w:t>
      </w:r>
      <w:proofErr w:type="gramStart"/>
      <w:r w:rsidRPr="00F36F36">
        <w:rPr>
          <w:rFonts w:ascii="Arial" w:hAnsi="Arial"/>
          <w:bCs/>
          <w:color w:val="000000"/>
          <w:szCs w:val="20"/>
        </w:rPr>
        <w:t>Canyonville Riddle road</w:t>
      </w:r>
      <w:proofErr w:type="gramEnd"/>
      <w:r w:rsidRPr="00F36F36">
        <w:rPr>
          <w:rFonts w:ascii="Arial" w:hAnsi="Arial"/>
          <w:bCs/>
          <w:color w:val="000000"/>
          <w:szCs w:val="20"/>
        </w:rPr>
        <w:t xml:space="preserve">.  The storm pipe that runs through the neighbor’s existing driveway is approximately 60 inches. </w:t>
      </w:r>
    </w:p>
    <w:p w14:paraId="675DE02F" w14:textId="77777777" w:rsidR="00F36F36" w:rsidRPr="00F36F36" w:rsidRDefault="00F36F36" w:rsidP="00F36F36">
      <w:pPr>
        <w:ind w:left="720" w:hanging="720"/>
        <w:jc w:val="both"/>
        <w:rPr>
          <w:rFonts w:ascii="Arial" w:hAnsi="Arial"/>
          <w:bCs/>
          <w:color w:val="000000"/>
          <w:szCs w:val="20"/>
        </w:rPr>
      </w:pPr>
    </w:p>
    <w:p w14:paraId="176E62AA" w14:textId="77777777" w:rsidR="00F36F36" w:rsidRPr="00F36F36" w:rsidRDefault="00F36F36" w:rsidP="00F36F36">
      <w:pPr>
        <w:ind w:left="720" w:hanging="720"/>
        <w:jc w:val="both"/>
        <w:rPr>
          <w:rFonts w:ascii="Arial" w:hAnsi="Arial"/>
          <w:b/>
          <w:color w:val="000000"/>
          <w:szCs w:val="20"/>
        </w:rPr>
      </w:pPr>
      <w:r w:rsidRPr="00F36F36">
        <w:rPr>
          <w:rFonts w:ascii="Arial" w:hAnsi="Arial"/>
          <w:b/>
          <w:color w:val="000000"/>
          <w:szCs w:val="20"/>
        </w:rPr>
        <w:t>3c.</w:t>
      </w:r>
      <w:r w:rsidRPr="00F36F36">
        <w:rPr>
          <w:rFonts w:ascii="Arial" w:hAnsi="Arial"/>
          <w:b/>
          <w:color w:val="000000"/>
          <w:szCs w:val="20"/>
        </w:rPr>
        <w:tab/>
      </w:r>
      <w:proofErr w:type="gramStart"/>
      <w:r w:rsidRPr="00F36F36">
        <w:rPr>
          <w:rFonts w:ascii="Arial" w:hAnsi="Arial"/>
          <w:bCs/>
          <w:color w:val="000000"/>
          <w:szCs w:val="20"/>
        </w:rPr>
        <w:t>In order to</w:t>
      </w:r>
      <w:proofErr w:type="gramEnd"/>
      <w:r w:rsidRPr="00F36F36">
        <w:rPr>
          <w:rFonts w:ascii="Arial" w:hAnsi="Arial"/>
          <w:bCs/>
          <w:color w:val="000000"/>
          <w:szCs w:val="20"/>
        </w:rPr>
        <w:t xml:space="preserve"> provide the proposed access road a culvert will need to be installed.  A public improvement permit will need to be submitted to the City for review and approval.  The permit will need to address the proposed improvements for the storm drain.</w:t>
      </w:r>
      <w:r w:rsidRPr="00F36F36">
        <w:rPr>
          <w:rFonts w:ascii="Arial" w:hAnsi="Arial"/>
          <w:b/>
          <w:color w:val="000000"/>
          <w:szCs w:val="20"/>
        </w:rPr>
        <w:t xml:space="preserve"> </w:t>
      </w:r>
    </w:p>
    <w:p w14:paraId="00CBC357" w14:textId="77777777" w:rsidR="00F36F36" w:rsidRPr="00F36F36" w:rsidRDefault="00F36F36" w:rsidP="00F36F36">
      <w:pPr>
        <w:ind w:left="720" w:hanging="720"/>
        <w:jc w:val="both"/>
        <w:rPr>
          <w:rFonts w:ascii="Arial" w:hAnsi="Arial"/>
          <w:b/>
          <w:bCs/>
          <w:color w:val="000000"/>
          <w:szCs w:val="20"/>
          <w:highlight w:val="yellow"/>
        </w:rPr>
      </w:pPr>
    </w:p>
    <w:p w14:paraId="6147AA34" w14:textId="77777777" w:rsidR="00A72007" w:rsidRDefault="00F36F36" w:rsidP="00F36F36">
      <w:pPr>
        <w:ind w:left="720" w:hanging="720"/>
        <w:jc w:val="both"/>
        <w:rPr>
          <w:rFonts w:ascii="Arial" w:hAnsi="Arial"/>
          <w:bCs/>
          <w:color w:val="000000"/>
          <w:szCs w:val="20"/>
        </w:rPr>
      </w:pPr>
      <w:r w:rsidRPr="00F36F36">
        <w:rPr>
          <w:rFonts w:ascii="Arial" w:hAnsi="Arial"/>
          <w:b/>
          <w:bCs/>
          <w:color w:val="000000"/>
          <w:szCs w:val="20"/>
        </w:rPr>
        <w:t xml:space="preserve">3b.   </w:t>
      </w:r>
      <w:r w:rsidRPr="00F36F36">
        <w:rPr>
          <w:rFonts w:ascii="Arial" w:hAnsi="Arial"/>
          <w:b/>
          <w:bCs/>
          <w:color w:val="000000"/>
          <w:szCs w:val="20"/>
        </w:rPr>
        <w:tab/>
      </w:r>
      <w:r w:rsidRPr="00F36F36">
        <w:rPr>
          <w:rFonts w:ascii="Arial" w:hAnsi="Arial"/>
          <w:bCs/>
          <w:color w:val="000000"/>
          <w:szCs w:val="20"/>
        </w:rPr>
        <w:t>Section 16.06.132 of the Municipal Code establishes the City’s design standards regarding residential access ways.  It allows for 3 partitions to share one driveway. Maintenance of the driveway will be the responsibility of the property owners served.  If more than three homes share the driveway it will need to be paved.</w:t>
      </w:r>
    </w:p>
    <w:p w14:paraId="229B9C0A" w14:textId="77777777" w:rsidR="00A72007" w:rsidRDefault="00A72007" w:rsidP="00F36F36">
      <w:pPr>
        <w:ind w:left="720" w:hanging="720"/>
        <w:jc w:val="both"/>
        <w:rPr>
          <w:rFonts w:ascii="Arial" w:hAnsi="Arial"/>
          <w:bCs/>
          <w:color w:val="000000"/>
          <w:szCs w:val="20"/>
        </w:rPr>
      </w:pPr>
    </w:p>
    <w:p w14:paraId="1268979C" w14:textId="77777777" w:rsidR="00F36F36" w:rsidRPr="00F36F36" w:rsidRDefault="00F36F36" w:rsidP="00F36F36">
      <w:pPr>
        <w:widowControl w:val="0"/>
        <w:jc w:val="both"/>
        <w:rPr>
          <w:rFonts w:ascii="Arial" w:hAnsi="Arial"/>
          <w:b/>
          <w:szCs w:val="20"/>
        </w:rPr>
      </w:pPr>
      <w:r w:rsidRPr="00F36F36">
        <w:rPr>
          <w:rFonts w:ascii="Arial" w:hAnsi="Arial"/>
          <w:b/>
          <w:szCs w:val="20"/>
        </w:rPr>
        <w:t xml:space="preserve">FINAL DECISION ON THE PROPOSED PARTITION PLAT: </w:t>
      </w:r>
    </w:p>
    <w:p w14:paraId="518CEEB3" w14:textId="77777777" w:rsidR="00F36F36" w:rsidRPr="00F36F36" w:rsidRDefault="00F36F36" w:rsidP="00F36F36">
      <w:pPr>
        <w:widowControl w:val="0"/>
        <w:jc w:val="both"/>
        <w:rPr>
          <w:rFonts w:ascii="Arial" w:hAnsi="Arial"/>
          <w:b/>
          <w:szCs w:val="20"/>
        </w:rPr>
      </w:pPr>
    </w:p>
    <w:p w14:paraId="26AE1741" w14:textId="307D4AFF" w:rsidR="00F36F36" w:rsidRDefault="00F36F36" w:rsidP="00F36F36">
      <w:pPr>
        <w:widowControl w:val="0"/>
        <w:jc w:val="both"/>
        <w:rPr>
          <w:rFonts w:ascii="Arial" w:hAnsi="Arial"/>
          <w:b/>
          <w:bCs/>
          <w:szCs w:val="20"/>
        </w:rPr>
      </w:pPr>
      <w:r w:rsidRPr="00F36F36">
        <w:rPr>
          <w:rFonts w:ascii="Arial" w:hAnsi="Arial"/>
          <w:szCs w:val="20"/>
        </w:rPr>
        <w:t xml:space="preserve">Conditionally approve the tentative partition and adopt the findings and conditions listed in the staff report. </w:t>
      </w:r>
      <w:r w:rsidRPr="00F36F36">
        <w:rPr>
          <w:rFonts w:ascii="Arial" w:hAnsi="Arial"/>
          <w:b/>
          <w:bCs/>
          <w:szCs w:val="20"/>
        </w:rPr>
        <w:t xml:space="preserve">All the required utilities must be installed and approved prior to the City signing the final </w:t>
      </w:r>
      <w:proofErr w:type="gramStart"/>
      <w:r w:rsidRPr="00F36F36">
        <w:rPr>
          <w:rFonts w:ascii="Arial" w:hAnsi="Arial"/>
          <w:b/>
          <w:bCs/>
          <w:szCs w:val="20"/>
        </w:rPr>
        <w:t>plat</w:t>
      </w:r>
      <w:proofErr w:type="gramEnd"/>
      <w:r w:rsidRPr="00F36F36">
        <w:rPr>
          <w:rFonts w:ascii="Arial" w:hAnsi="Arial"/>
          <w:b/>
          <w:bCs/>
          <w:szCs w:val="20"/>
        </w:rPr>
        <w:t>.</w:t>
      </w:r>
    </w:p>
    <w:p w14:paraId="751896C5" w14:textId="4B5CF7C8" w:rsidR="002F731E" w:rsidRDefault="002F731E" w:rsidP="00F36F36">
      <w:pPr>
        <w:widowControl w:val="0"/>
        <w:jc w:val="both"/>
        <w:rPr>
          <w:rFonts w:ascii="Arial" w:hAnsi="Arial"/>
          <w:b/>
          <w:bCs/>
          <w:szCs w:val="20"/>
        </w:rPr>
      </w:pPr>
    </w:p>
    <w:p w14:paraId="489A8301" w14:textId="7FF4021E" w:rsidR="002F731E" w:rsidRPr="00F36F36" w:rsidRDefault="004A3697" w:rsidP="00F36F36">
      <w:pPr>
        <w:widowControl w:val="0"/>
        <w:jc w:val="both"/>
        <w:rPr>
          <w:rFonts w:ascii="Arial" w:hAnsi="Arial"/>
          <w:b/>
          <w:bCs/>
          <w:szCs w:val="20"/>
        </w:rPr>
      </w:pPr>
      <w:r>
        <w:rPr>
          <w:rFonts w:ascii="Arial" w:hAnsi="Arial"/>
          <w:bCs/>
          <w:color w:val="000000"/>
          <w:szCs w:val="20"/>
        </w:rPr>
        <w:t xml:space="preserve">The applicant Kim Bowlby spoke to the Planning Commission regarding their </w:t>
      </w:r>
      <w:proofErr w:type="gramStart"/>
      <w:r>
        <w:rPr>
          <w:rFonts w:ascii="Arial" w:hAnsi="Arial"/>
          <w:bCs/>
          <w:color w:val="000000"/>
          <w:szCs w:val="20"/>
        </w:rPr>
        <w:t>future plans</w:t>
      </w:r>
      <w:proofErr w:type="gramEnd"/>
      <w:r>
        <w:rPr>
          <w:rFonts w:ascii="Arial" w:hAnsi="Arial"/>
          <w:bCs/>
          <w:color w:val="000000"/>
          <w:szCs w:val="20"/>
        </w:rPr>
        <w:t xml:space="preserve"> for the partition.  She stated that they have spoken with the bank and obtained the funding necessary to develop this partition.  They are aware that they will need to put in the required utilities and plan to have </w:t>
      </w:r>
      <w:proofErr w:type="spellStart"/>
      <w:r>
        <w:rPr>
          <w:rFonts w:ascii="Arial" w:hAnsi="Arial"/>
          <w:bCs/>
          <w:color w:val="000000"/>
          <w:szCs w:val="20"/>
        </w:rPr>
        <w:t>Gosslin</w:t>
      </w:r>
      <w:proofErr w:type="spellEnd"/>
      <w:r>
        <w:rPr>
          <w:rFonts w:ascii="Arial" w:hAnsi="Arial"/>
          <w:bCs/>
          <w:color w:val="000000"/>
          <w:szCs w:val="20"/>
        </w:rPr>
        <w:t xml:space="preserve"> Construction install the utilities. Mrs. Bowlby stated that they plan to develop the lots and put manufactured homes on the lots. After this is </w:t>
      </w:r>
      <w:proofErr w:type="gramStart"/>
      <w:r>
        <w:rPr>
          <w:rFonts w:ascii="Arial" w:hAnsi="Arial"/>
          <w:bCs/>
          <w:color w:val="000000"/>
          <w:szCs w:val="20"/>
        </w:rPr>
        <w:t>accomplished</w:t>
      </w:r>
      <w:proofErr w:type="gramEnd"/>
      <w:r>
        <w:rPr>
          <w:rFonts w:ascii="Arial" w:hAnsi="Arial"/>
          <w:bCs/>
          <w:color w:val="000000"/>
          <w:szCs w:val="20"/>
        </w:rPr>
        <w:t xml:space="preserve"> they plan to sell the homes and lots.</w:t>
      </w:r>
    </w:p>
    <w:p w14:paraId="669F71AD" w14:textId="071F74B4" w:rsidR="006E3500" w:rsidRDefault="007C1F82" w:rsidP="007C1F82">
      <w:pPr>
        <w:pStyle w:val="NormalWeb"/>
        <w:rPr>
          <w:rFonts w:ascii="Arial" w:hAnsi="Arial" w:cs="Arial"/>
        </w:rPr>
      </w:pPr>
      <w:r>
        <w:rPr>
          <w:rFonts w:ascii="Arial" w:hAnsi="Arial" w:cs="Arial"/>
        </w:rPr>
        <w:tab/>
      </w:r>
      <w:r w:rsidR="00FC40FD">
        <w:rPr>
          <w:rFonts w:ascii="Arial" w:hAnsi="Arial" w:cs="Arial"/>
        </w:rPr>
        <w:t>*</w:t>
      </w:r>
      <w:r>
        <w:rPr>
          <w:rFonts w:ascii="Arial" w:hAnsi="Arial" w:cs="Arial"/>
        </w:rPr>
        <w:t>There were no more comments and Chairman Emory closed the public hearing.</w:t>
      </w:r>
    </w:p>
    <w:p w14:paraId="66D746EE" w14:textId="53A1F421" w:rsidR="006428B2" w:rsidRPr="00F36F36" w:rsidRDefault="006428B2" w:rsidP="006428B2">
      <w:pPr>
        <w:rPr>
          <w:rFonts w:ascii="Arial" w:hAnsi="Arial" w:cs="Arial"/>
          <w:bCs/>
          <w:iCs/>
          <w:color w:val="000000"/>
        </w:rPr>
      </w:pPr>
      <w:r w:rsidRPr="009507FF">
        <w:rPr>
          <w:rFonts w:ascii="Arial" w:hAnsi="Arial" w:cs="Arial"/>
          <w:bCs/>
          <w:color w:val="000000"/>
          <w:szCs w:val="20"/>
          <w:u w:val="single"/>
        </w:rPr>
        <w:t xml:space="preserve">Commissioner </w:t>
      </w:r>
      <w:r>
        <w:rPr>
          <w:rFonts w:ascii="Arial" w:hAnsi="Arial" w:cs="Arial"/>
          <w:bCs/>
          <w:color w:val="000000"/>
          <w:szCs w:val="20"/>
          <w:u w:val="single"/>
        </w:rPr>
        <w:t xml:space="preserve">Sales </w:t>
      </w:r>
      <w:r w:rsidRPr="009507FF">
        <w:rPr>
          <w:rFonts w:ascii="Arial" w:hAnsi="Arial" w:cs="Arial"/>
          <w:bCs/>
          <w:color w:val="000000"/>
          <w:szCs w:val="20"/>
          <w:u w:val="single"/>
        </w:rPr>
        <w:t xml:space="preserve">moved and Commissioner </w:t>
      </w:r>
      <w:r>
        <w:rPr>
          <w:rFonts w:ascii="Arial" w:hAnsi="Arial" w:cs="Arial"/>
          <w:bCs/>
          <w:color w:val="000000"/>
          <w:szCs w:val="20"/>
          <w:u w:val="single"/>
        </w:rPr>
        <w:t xml:space="preserve">Butler </w:t>
      </w:r>
      <w:r w:rsidRPr="009507FF">
        <w:rPr>
          <w:rFonts w:ascii="Arial" w:hAnsi="Arial" w:cs="Arial"/>
          <w:bCs/>
          <w:color w:val="000000"/>
          <w:szCs w:val="20"/>
          <w:u w:val="single"/>
        </w:rPr>
        <w:t>second a motion to approve the</w:t>
      </w:r>
      <w:r w:rsidR="00AC367D">
        <w:rPr>
          <w:rFonts w:ascii="Arial" w:hAnsi="Arial" w:cs="Arial"/>
          <w:bCs/>
          <w:color w:val="000000"/>
          <w:szCs w:val="20"/>
          <w:u w:val="single"/>
        </w:rPr>
        <w:t xml:space="preserve"> partition subject to the conditions listed in the staff report and that all required utilities </w:t>
      </w:r>
      <w:r w:rsidR="00AC367D">
        <w:rPr>
          <w:rFonts w:ascii="Arial" w:hAnsi="Arial" w:cs="Arial"/>
          <w:bCs/>
          <w:color w:val="000000"/>
          <w:szCs w:val="20"/>
          <w:u w:val="single"/>
        </w:rPr>
        <w:lastRenderedPageBreak/>
        <w:t xml:space="preserve">are installed and approved prior to the </w:t>
      </w:r>
      <w:r w:rsidR="00FC40FD">
        <w:rPr>
          <w:rFonts w:ascii="Arial" w:hAnsi="Arial" w:cs="Arial"/>
          <w:bCs/>
          <w:color w:val="000000"/>
          <w:szCs w:val="20"/>
          <w:u w:val="single"/>
        </w:rPr>
        <w:t xml:space="preserve">City signing the final </w:t>
      </w:r>
      <w:proofErr w:type="gramStart"/>
      <w:r w:rsidR="00FC40FD">
        <w:rPr>
          <w:rFonts w:ascii="Arial" w:hAnsi="Arial" w:cs="Arial"/>
          <w:bCs/>
          <w:color w:val="000000"/>
          <w:szCs w:val="20"/>
          <w:u w:val="single"/>
        </w:rPr>
        <w:t>plat</w:t>
      </w:r>
      <w:proofErr w:type="gramEnd"/>
      <w:r w:rsidR="00FC40FD">
        <w:rPr>
          <w:rFonts w:ascii="Arial" w:hAnsi="Arial" w:cs="Arial"/>
          <w:bCs/>
          <w:color w:val="000000"/>
          <w:szCs w:val="20"/>
          <w:u w:val="single"/>
        </w:rPr>
        <w:t>.</w:t>
      </w:r>
      <w:r w:rsidRPr="009507FF">
        <w:rPr>
          <w:rFonts w:ascii="Arial" w:hAnsi="Arial" w:cs="Arial"/>
          <w:bCs/>
          <w:color w:val="000000"/>
          <w:szCs w:val="20"/>
          <w:u w:val="single"/>
        </w:rPr>
        <w:t xml:space="preserve">  </w:t>
      </w:r>
      <w:r w:rsidRPr="009507FF">
        <w:rPr>
          <w:rFonts w:ascii="Arial" w:hAnsi="Arial" w:cs="Arial"/>
          <w:bCs/>
          <w:color w:val="000000"/>
          <w:szCs w:val="20"/>
        </w:rPr>
        <w:t xml:space="preserve">All voted yes.  </w:t>
      </w:r>
      <w:r w:rsidRPr="009507FF">
        <w:rPr>
          <w:rFonts w:ascii="Arial" w:hAnsi="Arial" w:cs="Arial"/>
          <w:bCs/>
          <w:color w:val="000000"/>
          <w:szCs w:val="20"/>
          <w:u w:val="single"/>
        </w:rPr>
        <w:t xml:space="preserve">Motion </w:t>
      </w:r>
      <w:proofErr w:type="gramStart"/>
      <w:r w:rsidRPr="009507FF">
        <w:rPr>
          <w:rFonts w:ascii="Arial" w:hAnsi="Arial" w:cs="Arial"/>
          <w:bCs/>
          <w:color w:val="000000"/>
          <w:szCs w:val="20"/>
          <w:u w:val="single"/>
        </w:rPr>
        <w:t>passed</w:t>
      </w:r>
      <w:proofErr w:type="gramEnd"/>
    </w:p>
    <w:p w14:paraId="2F2BD438" w14:textId="77777777" w:rsidR="00B5023C" w:rsidRPr="009308D4" w:rsidRDefault="00B5023C" w:rsidP="007C1F82">
      <w:pPr>
        <w:pStyle w:val="NormalWeb"/>
        <w:rPr>
          <w:rFonts w:ascii="Arial" w:hAnsi="Arial"/>
          <w:szCs w:val="20"/>
        </w:rPr>
      </w:pPr>
    </w:p>
    <w:p w14:paraId="3D4AF621" w14:textId="394A8F94" w:rsidR="00934E0F" w:rsidRPr="00934E0F" w:rsidRDefault="00934E0F" w:rsidP="00934E0F">
      <w:pPr>
        <w:spacing w:before="100" w:beforeAutospacing="1" w:after="100" w:afterAutospacing="1"/>
        <w:textAlignment w:val="baseline"/>
        <w:rPr>
          <w:rFonts w:ascii="Arial" w:hAnsi="Arial" w:cs="Arial"/>
          <w:b/>
          <w:bCs/>
        </w:rPr>
      </w:pPr>
      <w:r w:rsidRPr="00934E0F">
        <w:rPr>
          <w:rFonts w:ascii="Arial" w:hAnsi="Arial" w:cs="Arial"/>
          <w:b/>
          <w:bCs/>
        </w:rPr>
        <w:t xml:space="preserve">Adjournment: </w:t>
      </w:r>
      <w:r w:rsidRPr="00934E0F">
        <w:rPr>
          <w:rFonts w:ascii="Arial" w:hAnsi="Arial" w:cs="Arial"/>
        </w:rPr>
        <w:t xml:space="preserve">The meeting was adjourned at </w:t>
      </w:r>
      <w:r w:rsidR="00214B2D">
        <w:rPr>
          <w:rFonts w:ascii="Arial" w:hAnsi="Arial" w:cs="Arial"/>
        </w:rPr>
        <w:t>7:40</w:t>
      </w:r>
      <w:r>
        <w:rPr>
          <w:rFonts w:ascii="Arial" w:hAnsi="Arial" w:cs="Arial"/>
        </w:rPr>
        <w:t xml:space="preserve"> </w:t>
      </w:r>
      <w:r w:rsidRPr="00934E0F">
        <w:rPr>
          <w:rFonts w:ascii="Arial" w:hAnsi="Arial" w:cs="Arial"/>
        </w:rPr>
        <w:t>p.m.</w:t>
      </w:r>
    </w:p>
    <w:p w14:paraId="7FD12A93" w14:textId="77777777" w:rsidR="00934E0F" w:rsidRPr="00934E0F" w:rsidRDefault="00934E0F" w:rsidP="00934E0F">
      <w:pPr>
        <w:rPr>
          <w:rFonts w:ascii="Arial" w:hAnsi="Arial" w:cs="Arial"/>
          <w:b/>
        </w:rPr>
      </w:pPr>
    </w:p>
    <w:p w14:paraId="165B3A66" w14:textId="77777777" w:rsidR="00934E0F" w:rsidRPr="00934E0F" w:rsidRDefault="00934E0F" w:rsidP="00934E0F">
      <w:pPr>
        <w:rPr>
          <w:rFonts w:ascii="Arial" w:hAnsi="Arial" w:cs="Arial"/>
          <w:b/>
          <w:bCs/>
        </w:rPr>
      </w:pPr>
      <w:r w:rsidRPr="00934E0F">
        <w:rPr>
          <w:rFonts w:ascii="Arial" w:hAnsi="Arial" w:cs="Arial"/>
          <w:b/>
          <w:bCs/>
        </w:rPr>
        <w:tab/>
        <w:t>SUBMITTED BY:</w:t>
      </w:r>
      <w:r w:rsidRPr="00934E0F">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t>APPROVED BY:</w:t>
      </w:r>
    </w:p>
    <w:p w14:paraId="44DC0B3C" w14:textId="77777777" w:rsidR="00934E0F" w:rsidRPr="00934E0F" w:rsidRDefault="00934E0F" w:rsidP="00934E0F">
      <w:pPr>
        <w:rPr>
          <w:rFonts w:ascii="Arial" w:hAnsi="Arial" w:cs="Arial"/>
          <w:b/>
          <w:bCs/>
        </w:rPr>
      </w:pPr>
    </w:p>
    <w:p w14:paraId="48A7CEC5" w14:textId="77777777" w:rsidR="00934E0F" w:rsidRPr="00934E0F" w:rsidRDefault="00934E0F" w:rsidP="00934E0F">
      <w:pPr>
        <w:rPr>
          <w:rFonts w:ascii="Arial" w:hAnsi="Arial" w:cs="Arial"/>
          <w:b/>
          <w:bCs/>
        </w:rPr>
      </w:pPr>
    </w:p>
    <w:p w14:paraId="68B42A77" w14:textId="4A239FF1" w:rsidR="00934E0F" w:rsidRPr="00934E0F" w:rsidRDefault="00934E0F" w:rsidP="00934E0F">
      <w:pPr>
        <w:rPr>
          <w:rFonts w:ascii="Arial" w:hAnsi="Arial" w:cs="Arial"/>
          <w:b/>
          <w:bCs/>
        </w:rPr>
      </w:pPr>
      <w:r w:rsidRPr="00934E0F">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r>
    </w:p>
    <w:p w14:paraId="62CDFB55" w14:textId="2C5861DF" w:rsidR="00934E0F" w:rsidRPr="00934E0F" w:rsidRDefault="00934E0F" w:rsidP="00934E0F">
      <w:pPr>
        <w:keepNext/>
        <w:outlineLvl w:val="2"/>
        <w:rPr>
          <w:rFonts w:ascii="Arial" w:hAnsi="Arial" w:cs="Arial"/>
          <w:b/>
          <w:bCs/>
          <w:sz w:val="22"/>
          <w:szCs w:val="22"/>
        </w:rPr>
      </w:pPr>
      <w:r w:rsidRPr="00934E0F">
        <w:rPr>
          <w:rFonts w:ascii="Arial" w:hAnsi="Arial" w:cs="Arial"/>
          <w:b/>
          <w:bCs/>
        </w:rPr>
        <w:t xml:space="preserve"> </w:t>
      </w:r>
      <w:r w:rsidRPr="00934E0F">
        <w:rPr>
          <w:rFonts w:ascii="Arial" w:hAnsi="Arial" w:cs="Arial"/>
          <w:b/>
          <w:bCs/>
        </w:rPr>
        <w:tab/>
        <w:t>Janelle Evans,</w:t>
      </w:r>
      <w:r>
        <w:rPr>
          <w:rFonts w:ascii="Arial" w:hAnsi="Arial" w:cs="Arial"/>
          <w:b/>
          <w:bCs/>
        </w:rPr>
        <w:t xml:space="preserve"> Planner</w:t>
      </w:r>
      <w:r>
        <w:rPr>
          <w:rFonts w:ascii="Arial" w:hAnsi="Arial" w:cs="Arial"/>
          <w:b/>
          <w:bCs/>
        </w:rPr>
        <w:tab/>
      </w:r>
      <w:r w:rsidRPr="00934E0F">
        <w:rPr>
          <w:rFonts w:ascii="Arial" w:hAnsi="Arial" w:cs="Arial"/>
          <w:b/>
          <w:bCs/>
        </w:rPr>
        <w:tab/>
      </w:r>
      <w:r w:rsidRPr="00934E0F">
        <w:rPr>
          <w:rFonts w:ascii="Arial" w:hAnsi="Arial" w:cs="Arial"/>
          <w:b/>
          <w:bCs/>
        </w:rPr>
        <w:tab/>
      </w:r>
      <w:r w:rsidRPr="00934E0F">
        <w:rPr>
          <w:rFonts w:ascii="Arial" w:hAnsi="Arial" w:cs="Arial"/>
          <w:b/>
          <w:bCs/>
        </w:rPr>
        <w:tab/>
        <w:t>John Emory, Chairman</w:t>
      </w:r>
      <w:r w:rsidRPr="00934E0F">
        <w:rPr>
          <w:rFonts w:ascii="Arial" w:hAnsi="Arial" w:cs="Arial"/>
          <w:b/>
          <w:bCs/>
          <w:sz w:val="22"/>
          <w:szCs w:val="22"/>
        </w:rPr>
        <w:t xml:space="preserve"> </w:t>
      </w:r>
    </w:p>
    <w:p w14:paraId="38F42479" w14:textId="77777777" w:rsidR="00CB53AB" w:rsidRPr="00CB53AB" w:rsidRDefault="00CB53AB" w:rsidP="00CB53AB">
      <w:pPr>
        <w:widowControl w:val="0"/>
        <w:jc w:val="center"/>
        <w:rPr>
          <w:rFonts w:ascii="Arial" w:hAnsi="Arial"/>
          <w:b/>
          <w:sz w:val="28"/>
          <w:szCs w:val="28"/>
        </w:rPr>
      </w:pPr>
    </w:p>
    <w:p w14:paraId="70A64EFB" w14:textId="77777777" w:rsidR="00CB53AB" w:rsidRDefault="00CB53AB" w:rsidP="00CB53AB">
      <w:pPr>
        <w:widowControl w:val="0"/>
        <w:jc w:val="center"/>
        <w:rPr>
          <w:rFonts w:ascii="Arial" w:hAnsi="Arial"/>
          <w:b/>
          <w:sz w:val="28"/>
          <w:szCs w:val="28"/>
        </w:rPr>
      </w:pPr>
    </w:p>
    <w:p w14:paraId="47C0E6E2" w14:textId="77777777" w:rsidR="00907F58" w:rsidRDefault="00907F58" w:rsidP="00CB53AB">
      <w:pPr>
        <w:widowControl w:val="0"/>
        <w:jc w:val="center"/>
        <w:rPr>
          <w:rFonts w:ascii="Arial" w:hAnsi="Arial"/>
          <w:b/>
          <w:sz w:val="28"/>
          <w:szCs w:val="28"/>
        </w:rPr>
      </w:pPr>
    </w:p>
    <w:p w14:paraId="46F1A510" w14:textId="77777777" w:rsidR="00907F58" w:rsidRDefault="00907F58" w:rsidP="00CB53AB">
      <w:pPr>
        <w:widowControl w:val="0"/>
        <w:jc w:val="center"/>
        <w:rPr>
          <w:rFonts w:ascii="Arial" w:hAnsi="Arial"/>
          <w:b/>
          <w:sz w:val="28"/>
          <w:szCs w:val="28"/>
        </w:rPr>
      </w:pPr>
    </w:p>
    <w:p w14:paraId="6B0DABE3" w14:textId="77777777" w:rsidR="00907F58" w:rsidRDefault="00907F58" w:rsidP="00CB53AB">
      <w:pPr>
        <w:widowControl w:val="0"/>
        <w:jc w:val="center"/>
        <w:rPr>
          <w:rFonts w:ascii="Arial" w:hAnsi="Arial"/>
          <w:b/>
          <w:sz w:val="28"/>
          <w:szCs w:val="28"/>
        </w:rPr>
      </w:pPr>
    </w:p>
    <w:p w14:paraId="2C18938C" w14:textId="77777777" w:rsidR="00907F58" w:rsidRPr="00CB53AB" w:rsidRDefault="00907F58" w:rsidP="00CB53AB">
      <w:pPr>
        <w:widowControl w:val="0"/>
        <w:jc w:val="center"/>
        <w:rPr>
          <w:rFonts w:ascii="Arial" w:hAnsi="Arial"/>
          <w:b/>
          <w:sz w:val="28"/>
          <w:szCs w:val="28"/>
        </w:rPr>
      </w:pPr>
    </w:p>
    <w:p w14:paraId="2DFAC758" w14:textId="77777777" w:rsidR="00CB53AB" w:rsidRPr="0023475E" w:rsidRDefault="00CB53AB" w:rsidP="00CB53AB">
      <w:pPr>
        <w:widowControl w:val="0"/>
        <w:jc w:val="center"/>
        <w:rPr>
          <w:rFonts w:ascii="Arial" w:hAnsi="Arial"/>
          <w:bCs/>
          <w:sz w:val="28"/>
          <w:szCs w:val="28"/>
          <w:u w:val="single"/>
        </w:rPr>
      </w:pPr>
    </w:p>
    <w:p w14:paraId="08BE4141" w14:textId="77777777" w:rsidR="00CB53AB" w:rsidRPr="00CB53AB" w:rsidRDefault="00CB53AB" w:rsidP="00CB53AB">
      <w:pPr>
        <w:widowControl w:val="0"/>
        <w:jc w:val="center"/>
        <w:rPr>
          <w:rFonts w:ascii="Arial" w:hAnsi="Arial"/>
          <w:b/>
          <w:sz w:val="28"/>
          <w:szCs w:val="28"/>
        </w:rPr>
      </w:pPr>
    </w:p>
    <w:p w14:paraId="05DA1CA1" w14:textId="77777777" w:rsidR="00CB53AB" w:rsidRPr="00CB53AB" w:rsidRDefault="00CB53AB" w:rsidP="00CB53AB">
      <w:pPr>
        <w:widowControl w:val="0"/>
        <w:jc w:val="center"/>
        <w:rPr>
          <w:rFonts w:ascii="Arial" w:hAnsi="Arial"/>
          <w:b/>
          <w:sz w:val="28"/>
          <w:szCs w:val="28"/>
        </w:rPr>
      </w:pPr>
    </w:p>
    <w:p w14:paraId="1B8900F1" w14:textId="77777777" w:rsidR="00CB53AB" w:rsidRPr="00CB53AB" w:rsidRDefault="00CB53AB" w:rsidP="00CB53AB">
      <w:pPr>
        <w:widowControl w:val="0"/>
        <w:jc w:val="center"/>
        <w:rPr>
          <w:rFonts w:ascii="Arial" w:hAnsi="Arial"/>
          <w:b/>
          <w:sz w:val="28"/>
          <w:szCs w:val="28"/>
        </w:rPr>
      </w:pPr>
    </w:p>
    <w:p w14:paraId="71F5D6B8" w14:textId="77777777" w:rsidR="00CB53AB" w:rsidRPr="00CB53AB" w:rsidRDefault="00CB53AB" w:rsidP="00CB53AB">
      <w:pPr>
        <w:widowControl w:val="0"/>
        <w:jc w:val="center"/>
        <w:rPr>
          <w:rFonts w:ascii="Arial" w:hAnsi="Arial"/>
          <w:b/>
          <w:sz w:val="28"/>
          <w:szCs w:val="28"/>
        </w:rPr>
      </w:pPr>
    </w:p>
    <w:p w14:paraId="7F3B4162" w14:textId="77777777" w:rsidR="00CB53AB" w:rsidRPr="00CB53AB" w:rsidRDefault="00CB53AB" w:rsidP="00CB53AB">
      <w:pPr>
        <w:widowControl w:val="0"/>
        <w:jc w:val="center"/>
        <w:rPr>
          <w:rFonts w:ascii="Arial" w:hAnsi="Arial"/>
          <w:b/>
          <w:sz w:val="28"/>
          <w:szCs w:val="28"/>
        </w:rPr>
      </w:pPr>
    </w:p>
    <w:p w14:paraId="1F484636" w14:textId="77777777" w:rsidR="00CB53AB" w:rsidRPr="00CB53AB" w:rsidRDefault="00CB53AB" w:rsidP="00CB53AB">
      <w:pPr>
        <w:widowControl w:val="0"/>
        <w:jc w:val="center"/>
        <w:rPr>
          <w:rFonts w:ascii="Arial" w:hAnsi="Arial"/>
          <w:b/>
          <w:sz w:val="28"/>
          <w:szCs w:val="28"/>
        </w:rPr>
      </w:pPr>
    </w:p>
    <w:p w14:paraId="32BA57F7" w14:textId="77777777" w:rsidR="00CB53AB" w:rsidRPr="00CB53AB" w:rsidRDefault="00CB53AB" w:rsidP="00CB53AB">
      <w:pPr>
        <w:widowControl w:val="0"/>
        <w:jc w:val="center"/>
        <w:rPr>
          <w:rFonts w:ascii="Arial" w:hAnsi="Arial"/>
          <w:b/>
          <w:sz w:val="28"/>
          <w:szCs w:val="28"/>
        </w:rPr>
      </w:pPr>
    </w:p>
    <w:p w14:paraId="46A569BD" w14:textId="52D655B2" w:rsidR="006E3500" w:rsidRDefault="006E3500" w:rsidP="006E3500">
      <w:pPr>
        <w:rPr>
          <w:rFonts w:ascii="Arial" w:hAnsi="Arial"/>
          <w:b/>
          <w:bCs/>
          <w:szCs w:val="20"/>
          <w:u w:val="single"/>
        </w:rPr>
      </w:pPr>
    </w:p>
    <w:p w14:paraId="03A265EF" w14:textId="77777777" w:rsidR="006E3500" w:rsidRDefault="006E3500" w:rsidP="006E3500">
      <w:pPr>
        <w:rPr>
          <w:rFonts w:ascii="Arial" w:hAnsi="Arial"/>
          <w:b/>
          <w:bCs/>
          <w:szCs w:val="20"/>
          <w:u w:val="single"/>
        </w:rPr>
      </w:pPr>
    </w:p>
    <w:p w14:paraId="56BBD1D1" w14:textId="7E6D2F8A" w:rsidR="006E3500" w:rsidRDefault="006E3500" w:rsidP="00262BA6">
      <w:pPr>
        <w:pStyle w:val="NormalWeb"/>
        <w:rPr>
          <w:rFonts w:ascii="Arial" w:hAnsi="Arial" w:cs="Arial"/>
        </w:rPr>
      </w:pPr>
    </w:p>
    <w:p w14:paraId="3DC5C18F" w14:textId="77777777" w:rsidR="006E3500" w:rsidRDefault="006E3500" w:rsidP="00262BA6">
      <w:pPr>
        <w:pStyle w:val="NormalWeb"/>
        <w:rPr>
          <w:rFonts w:ascii="Arial" w:hAnsi="Arial" w:cs="Arial"/>
        </w:rPr>
      </w:pPr>
    </w:p>
    <w:p w14:paraId="04003FE8" w14:textId="2ADD4BC0" w:rsidR="007D4BA2" w:rsidRDefault="007D4BA2" w:rsidP="00262BA6">
      <w:pPr>
        <w:pStyle w:val="NormalWeb"/>
        <w:rPr>
          <w:rFonts w:ascii="Arial" w:hAnsi="Arial" w:cs="Arial"/>
        </w:rPr>
      </w:pPr>
      <w:r>
        <w:rPr>
          <w:rFonts w:ascii="Arial" w:hAnsi="Arial" w:cs="Arial"/>
        </w:rPr>
        <w:tab/>
      </w:r>
    </w:p>
    <w:p w14:paraId="5C3C4556" w14:textId="0F3CCEFC" w:rsidR="007D4BA2" w:rsidRPr="009507FF" w:rsidRDefault="007D4BA2" w:rsidP="00262BA6">
      <w:pPr>
        <w:pStyle w:val="NormalWeb"/>
        <w:rPr>
          <w:rFonts w:ascii="Arial" w:hAnsi="Arial" w:cs="Arial"/>
        </w:rPr>
      </w:pPr>
      <w:r>
        <w:rPr>
          <w:rFonts w:ascii="Arial" w:hAnsi="Arial" w:cs="Arial"/>
        </w:rPr>
        <w:tab/>
      </w:r>
    </w:p>
    <w:p w14:paraId="1081B1F3" w14:textId="737AB0AD" w:rsidR="00007F49" w:rsidRPr="009507FF" w:rsidRDefault="00007F49" w:rsidP="009507FF">
      <w:pPr>
        <w:pStyle w:val="ListParagraph"/>
        <w:ind w:left="1485"/>
        <w:rPr>
          <w:rFonts w:ascii="Arial" w:hAnsi="Arial" w:cs="Arial"/>
        </w:rPr>
      </w:pPr>
    </w:p>
    <w:p w14:paraId="044870C0" w14:textId="77777777" w:rsidR="006D24D1" w:rsidRDefault="006D24D1"/>
    <w:sectPr w:rsidR="006D24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90DF0" w14:textId="77777777" w:rsidR="00E46186" w:rsidRDefault="00E46186" w:rsidP="001144B5">
      <w:r>
        <w:separator/>
      </w:r>
    </w:p>
  </w:endnote>
  <w:endnote w:type="continuationSeparator" w:id="0">
    <w:p w14:paraId="48CDEF9B" w14:textId="77777777" w:rsidR="00E46186" w:rsidRDefault="00E46186" w:rsidP="001144B5">
      <w:r>
        <w:continuationSeparator/>
      </w:r>
    </w:p>
  </w:endnote>
  <w:endnote w:type="continuationNotice" w:id="1">
    <w:p w14:paraId="54F91D9B" w14:textId="77777777" w:rsidR="00E46186" w:rsidRDefault="00E46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03A2" w14:textId="74F80B72" w:rsidR="001144B5" w:rsidRDefault="001144B5">
    <w:pPr>
      <w:pStyle w:val="Footer"/>
    </w:pPr>
    <w:r>
      <w:t>Coc/</w:t>
    </w:r>
    <w:proofErr w:type="spellStart"/>
    <w:r>
      <w:t>pcminutes</w:t>
    </w:r>
    <w:proofErr w:type="spellEnd"/>
    <w:r>
      <w:t xml:space="preserve"> </w:t>
    </w:r>
    <w:r w:rsidR="004A0432">
      <w:t>1</w:t>
    </w:r>
    <w:r w:rsidR="00733DC4">
      <w:t>-14-2</w:t>
    </w:r>
    <w:r w:rsidR="00C2593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4836" w14:textId="77777777" w:rsidR="00E46186" w:rsidRDefault="00E46186" w:rsidP="001144B5">
      <w:r>
        <w:separator/>
      </w:r>
    </w:p>
  </w:footnote>
  <w:footnote w:type="continuationSeparator" w:id="0">
    <w:p w14:paraId="25935525" w14:textId="77777777" w:rsidR="00E46186" w:rsidRDefault="00E46186" w:rsidP="001144B5">
      <w:r>
        <w:continuationSeparator/>
      </w:r>
    </w:p>
  </w:footnote>
  <w:footnote w:type="continuationNotice" w:id="1">
    <w:p w14:paraId="580BA530" w14:textId="77777777" w:rsidR="00E46186" w:rsidRDefault="00E461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B6"/>
    <w:multiLevelType w:val="hybridMultilevel"/>
    <w:tmpl w:val="A2A41F9E"/>
    <w:lvl w:ilvl="0" w:tplc="C3AC3012">
      <w:start w:val="1"/>
      <w:numFmt w:val="upperLetter"/>
      <w:lvlText w:val="%1."/>
      <w:lvlJc w:val="left"/>
      <w:pPr>
        <w:ind w:left="1140" w:hanging="360"/>
      </w:pPr>
      <w:rPr>
        <w:rFonts w:hint="default"/>
        <w:b/>
        <w: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3C7089F"/>
    <w:multiLevelType w:val="hybridMultilevel"/>
    <w:tmpl w:val="2618F0F0"/>
    <w:lvl w:ilvl="0" w:tplc="AE66FF8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2A1BB6"/>
    <w:multiLevelType w:val="hybridMultilevel"/>
    <w:tmpl w:val="9E0CAC62"/>
    <w:lvl w:ilvl="0" w:tplc="3DEC0066">
      <w:start w:val="5"/>
      <w:numFmt w:val="bullet"/>
      <w:lvlText w:val=""/>
      <w:lvlJc w:val="left"/>
      <w:pPr>
        <w:ind w:left="1485" w:hanging="360"/>
      </w:pPr>
      <w:rPr>
        <w:rFonts w:ascii="Symbol" w:eastAsia="Times New Roman" w:hAnsi="Symbo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241D2389"/>
    <w:multiLevelType w:val="hybridMultilevel"/>
    <w:tmpl w:val="CD4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F1098"/>
    <w:multiLevelType w:val="hybridMultilevel"/>
    <w:tmpl w:val="B494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0E33B0"/>
    <w:multiLevelType w:val="hybridMultilevel"/>
    <w:tmpl w:val="866A3A1A"/>
    <w:lvl w:ilvl="0" w:tplc="1E6C632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4964963"/>
    <w:multiLevelType w:val="hybridMultilevel"/>
    <w:tmpl w:val="6D0CDB94"/>
    <w:lvl w:ilvl="0" w:tplc="551A4FD8">
      <w:start w:val="1"/>
      <w:numFmt w:val="decimal"/>
      <w:lvlText w:val="%1."/>
      <w:lvlJc w:val="left"/>
      <w:pPr>
        <w:ind w:left="10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55124B8B"/>
    <w:multiLevelType w:val="hybridMultilevel"/>
    <w:tmpl w:val="CC88F8DE"/>
    <w:lvl w:ilvl="0" w:tplc="B2C6D8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5A8E43E7"/>
    <w:multiLevelType w:val="hybridMultilevel"/>
    <w:tmpl w:val="89306720"/>
    <w:lvl w:ilvl="0" w:tplc="682277F8">
      <w:start w:val="1"/>
      <w:numFmt w:val="decimal"/>
      <w:lvlText w:val="%1."/>
      <w:lvlJc w:val="left"/>
      <w:pPr>
        <w:ind w:left="36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00D76"/>
    <w:multiLevelType w:val="hybridMultilevel"/>
    <w:tmpl w:val="336C0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851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6762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1442958">
    <w:abstractNumId w:val="6"/>
  </w:num>
  <w:num w:numId="4" w16cid:durableId="2117167208">
    <w:abstractNumId w:val="2"/>
  </w:num>
  <w:num w:numId="5" w16cid:durableId="1047414326">
    <w:abstractNumId w:val="0"/>
  </w:num>
  <w:num w:numId="6" w16cid:durableId="1215776126">
    <w:abstractNumId w:val="4"/>
  </w:num>
  <w:num w:numId="7" w16cid:durableId="662971035">
    <w:abstractNumId w:val="3"/>
  </w:num>
  <w:num w:numId="8" w16cid:durableId="610433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7020382">
    <w:abstractNumId w:val="5"/>
  </w:num>
  <w:num w:numId="10" w16cid:durableId="1801991525">
    <w:abstractNumId w:val="9"/>
  </w:num>
  <w:num w:numId="11" w16cid:durableId="3465594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49"/>
    <w:rsid w:val="00002298"/>
    <w:rsid w:val="000055EE"/>
    <w:rsid w:val="00005CD1"/>
    <w:rsid w:val="00007F49"/>
    <w:rsid w:val="00016985"/>
    <w:rsid w:val="000326E1"/>
    <w:rsid w:val="00042585"/>
    <w:rsid w:val="00050E70"/>
    <w:rsid w:val="00065D83"/>
    <w:rsid w:val="0008311E"/>
    <w:rsid w:val="0008770B"/>
    <w:rsid w:val="0009046A"/>
    <w:rsid w:val="000963DC"/>
    <w:rsid w:val="00096A61"/>
    <w:rsid w:val="000B376C"/>
    <w:rsid w:val="000B6BEC"/>
    <w:rsid w:val="000C268E"/>
    <w:rsid w:val="000C3A59"/>
    <w:rsid w:val="000D37B7"/>
    <w:rsid w:val="000D5239"/>
    <w:rsid w:val="000F6AB9"/>
    <w:rsid w:val="00102260"/>
    <w:rsid w:val="00110CBC"/>
    <w:rsid w:val="001144B5"/>
    <w:rsid w:val="00114718"/>
    <w:rsid w:val="00125515"/>
    <w:rsid w:val="0013038F"/>
    <w:rsid w:val="00131775"/>
    <w:rsid w:val="00153A17"/>
    <w:rsid w:val="00162C52"/>
    <w:rsid w:val="00186072"/>
    <w:rsid w:val="001878E4"/>
    <w:rsid w:val="001B3687"/>
    <w:rsid w:val="001C4080"/>
    <w:rsid w:val="001E471D"/>
    <w:rsid w:val="001E6B8F"/>
    <w:rsid w:val="00214B2D"/>
    <w:rsid w:val="0023475E"/>
    <w:rsid w:val="002446BB"/>
    <w:rsid w:val="0024500B"/>
    <w:rsid w:val="00247DB0"/>
    <w:rsid w:val="00262BA6"/>
    <w:rsid w:val="002666A3"/>
    <w:rsid w:val="002707B4"/>
    <w:rsid w:val="0028086C"/>
    <w:rsid w:val="00280A01"/>
    <w:rsid w:val="00281F95"/>
    <w:rsid w:val="002A7EF9"/>
    <w:rsid w:val="002D7E48"/>
    <w:rsid w:val="002F731E"/>
    <w:rsid w:val="0030188A"/>
    <w:rsid w:val="00302745"/>
    <w:rsid w:val="00302937"/>
    <w:rsid w:val="00327B5A"/>
    <w:rsid w:val="003364EB"/>
    <w:rsid w:val="00350D3D"/>
    <w:rsid w:val="00370E3E"/>
    <w:rsid w:val="00387D9A"/>
    <w:rsid w:val="00394536"/>
    <w:rsid w:val="0039490C"/>
    <w:rsid w:val="00397042"/>
    <w:rsid w:val="003A21BF"/>
    <w:rsid w:val="003A463E"/>
    <w:rsid w:val="003B3E60"/>
    <w:rsid w:val="003C0F68"/>
    <w:rsid w:val="003C5522"/>
    <w:rsid w:val="003F04EB"/>
    <w:rsid w:val="003F0EAD"/>
    <w:rsid w:val="003F416E"/>
    <w:rsid w:val="00414F55"/>
    <w:rsid w:val="004159F9"/>
    <w:rsid w:val="00417EBB"/>
    <w:rsid w:val="00417F02"/>
    <w:rsid w:val="00443A45"/>
    <w:rsid w:val="0045713E"/>
    <w:rsid w:val="00465979"/>
    <w:rsid w:val="00483C57"/>
    <w:rsid w:val="0048461F"/>
    <w:rsid w:val="00484CFE"/>
    <w:rsid w:val="004A0432"/>
    <w:rsid w:val="004A3697"/>
    <w:rsid w:val="004A569C"/>
    <w:rsid w:val="004A64AD"/>
    <w:rsid w:val="004B5836"/>
    <w:rsid w:val="004C675E"/>
    <w:rsid w:val="0050564E"/>
    <w:rsid w:val="00521740"/>
    <w:rsid w:val="00522DFF"/>
    <w:rsid w:val="00527A9B"/>
    <w:rsid w:val="0053508A"/>
    <w:rsid w:val="00547BFF"/>
    <w:rsid w:val="00564FCD"/>
    <w:rsid w:val="00580574"/>
    <w:rsid w:val="005902F4"/>
    <w:rsid w:val="005B0AE8"/>
    <w:rsid w:val="005E2B91"/>
    <w:rsid w:val="005E615C"/>
    <w:rsid w:val="00610A64"/>
    <w:rsid w:val="006252E1"/>
    <w:rsid w:val="00625615"/>
    <w:rsid w:val="00630F47"/>
    <w:rsid w:val="0063339D"/>
    <w:rsid w:val="006428B2"/>
    <w:rsid w:val="00653AEA"/>
    <w:rsid w:val="00654A46"/>
    <w:rsid w:val="006631B6"/>
    <w:rsid w:val="00684FCC"/>
    <w:rsid w:val="00690561"/>
    <w:rsid w:val="006A2B2B"/>
    <w:rsid w:val="006B5955"/>
    <w:rsid w:val="006C7041"/>
    <w:rsid w:val="006D24D1"/>
    <w:rsid w:val="006D49FE"/>
    <w:rsid w:val="006E3500"/>
    <w:rsid w:val="006F37D4"/>
    <w:rsid w:val="007109E9"/>
    <w:rsid w:val="0072576A"/>
    <w:rsid w:val="007307F6"/>
    <w:rsid w:val="00733DC4"/>
    <w:rsid w:val="00746767"/>
    <w:rsid w:val="00754B70"/>
    <w:rsid w:val="00765C1E"/>
    <w:rsid w:val="007676FB"/>
    <w:rsid w:val="0077303D"/>
    <w:rsid w:val="00793F9F"/>
    <w:rsid w:val="007A048D"/>
    <w:rsid w:val="007A1D9D"/>
    <w:rsid w:val="007B4997"/>
    <w:rsid w:val="007C1F82"/>
    <w:rsid w:val="007C5BB8"/>
    <w:rsid w:val="007D4BA2"/>
    <w:rsid w:val="007D5EA2"/>
    <w:rsid w:val="008019A1"/>
    <w:rsid w:val="0081782F"/>
    <w:rsid w:val="00864153"/>
    <w:rsid w:val="00881E3B"/>
    <w:rsid w:val="00887083"/>
    <w:rsid w:val="00892EF0"/>
    <w:rsid w:val="008A7EB8"/>
    <w:rsid w:val="008B4CA1"/>
    <w:rsid w:val="008F2242"/>
    <w:rsid w:val="00900B29"/>
    <w:rsid w:val="00907F58"/>
    <w:rsid w:val="00910AEE"/>
    <w:rsid w:val="009275ED"/>
    <w:rsid w:val="00934E0F"/>
    <w:rsid w:val="009434D8"/>
    <w:rsid w:val="009507FF"/>
    <w:rsid w:val="009554DE"/>
    <w:rsid w:val="009645AA"/>
    <w:rsid w:val="009767E1"/>
    <w:rsid w:val="00984786"/>
    <w:rsid w:val="009D4B0B"/>
    <w:rsid w:val="009E0B67"/>
    <w:rsid w:val="009E5A04"/>
    <w:rsid w:val="009F1A2B"/>
    <w:rsid w:val="009F5634"/>
    <w:rsid w:val="009F6D72"/>
    <w:rsid w:val="00A03359"/>
    <w:rsid w:val="00A1111F"/>
    <w:rsid w:val="00A164B0"/>
    <w:rsid w:val="00A262B9"/>
    <w:rsid w:val="00A2781C"/>
    <w:rsid w:val="00A72007"/>
    <w:rsid w:val="00A73683"/>
    <w:rsid w:val="00A867A8"/>
    <w:rsid w:val="00A963AF"/>
    <w:rsid w:val="00A97790"/>
    <w:rsid w:val="00AC16DE"/>
    <w:rsid w:val="00AC367D"/>
    <w:rsid w:val="00AD4F4B"/>
    <w:rsid w:val="00AD7C01"/>
    <w:rsid w:val="00AE6EE3"/>
    <w:rsid w:val="00AF6105"/>
    <w:rsid w:val="00B03BCF"/>
    <w:rsid w:val="00B06A30"/>
    <w:rsid w:val="00B073DE"/>
    <w:rsid w:val="00B10302"/>
    <w:rsid w:val="00B1271A"/>
    <w:rsid w:val="00B240B8"/>
    <w:rsid w:val="00B3504A"/>
    <w:rsid w:val="00B44FBA"/>
    <w:rsid w:val="00B5023C"/>
    <w:rsid w:val="00B6036B"/>
    <w:rsid w:val="00B64652"/>
    <w:rsid w:val="00B915E8"/>
    <w:rsid w:val="00BE210A"/>
    <w:rsid w:val="00BF31B2"/>
    <w:rsid w:val="00C03914"/>
    <w:rsid w:val="00C236AE"/>
    <w:rsid w:val="00C24A0C"/>
    <w:rsid w:val="00C2593B"/>
    <w:rsid w:val="00C37925"/>
    <w:rsid w:val="00C55CB4"/>
    <w:rsid w:val="00C867A6"/>
    <w:rsid w:val="00C87FF2"/>
    <w:rsid w:val="00CA2112"/>
    <w:rsid w:val="00CB53AB"/>
    <w:rsid w:val="00CE62F2"/>
    <w:rsid w:val="00CF1D96"/>
    <w:rsid w:val="00CF726A"/>
    <w:rsid w:val="00D23553"/>
    <w:rsid w:val="00D31073"/>
    <w:rsid w:val="00D32A3F"/>
    <w:rsid w:val="00D41931"/>
    <w:rsid w:val="00D4432F"/>
    <w:rsid w:val="00D768DC"/>
    <w:rsid w:val="00D77CD4"/>
    <w:rsid w:val="00DB22E8"/>
    <w:rsid w:val="00DC14DB"/>
    <w:rsid w:val="00DC19C3"/>
    <w:rsid w:val="00DD7521"/>
    <w:rsid w:val="00DF0A5F"/>
    <w:rsid w:val="00E139BC"/>
    <w:rsid w:val="00E226F1"/>
    <w:rsid w:val="00E30E35"/>
    <w:rsid w:val="00E3614B"/>
    <w:rsid w:val="00E45620"/>
    <w:rsid w:val="00E46186"/>
    <w:rsid w:val="00E46390"/>
    <w:rsid w:val="00E514B7"/>
    <w:rsid w:val="00E65406"/>
    <w:rsid w:val="00E75147"/>
    <w:rsid w:val="00E940EF"/>
    <w:rsid w:val="00EA7C35"/>
    <w:rsid w:val="00EB1CAA"/>
    <w:rsid w:val="00EB44D3"/>
    <w:rsid w:val="00EC62FE"/>
    <w:rsid w:val="00ED1261"/>
    <w:rsid w:val="00EE03F0"/>
    <w:rsid w:val="00EE0B45"/>
    <w:rsid w:val="00EE6317"/>
    <w:rsid w:val="00F05A92"/>
    <w:rsid w:val="00F16602"/>
    <w:rsid w:val="00F22ADF"/>
    <w:rsid w:val="00F22DC2"/>
    <w:rsid w:val="00F27881"/>
    <w:rsid w:val="00F360CA"/>
    <w:rsid w:val="00F36F36"/>
    <w:rsid w:val="00F453B4"/>
    <w:rsid w:val="00F51647"/>
    <w:rsid w:val="00F56894"/>
    <w:rsid w:val="00F71960"/>
    <w:rsid w:val="00F7415C"/>
    <w:rsid w:val="00F75D5B"/>
    <w:rsid w:val="00F9648D"/>
    <w:rsid w:val="00FA3338"/>
    <w:rsid w:val="00FB42BC"/>
    <w:rsid w:val="00FC40FD"/>
    <w:rsid w:val="00FD0F64"/>
    <w:rsid w:val="00FD2EE8"/>
    <w:rsid w:val="00FE5F1A"/>
    <w:rsid w:val="00FF48A8"/>
    <w:rsid w:val="00FF53C9"/>
    <w:rsid w:val="00FF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276E"/>
  <w15:chartTrackingRefBased/>
  <w15:docId w15:val="{55CB557F-7869-47EA-AE53-0FF6089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F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4A0C"/>
    <w:pPr>
      <w:keepNext/>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ind w:left="2160" w:hanging="2160"/>
      <w:outlineLvl w:val="0"/>
    </w:pPr>
    <w:rPr>
      <w:b/>
    </w:rPr>
  </w:style>
  <w:style w:type="paragraph" w:styleId="Heading3">
    <w:name w:val="heading 3"/>
    <w:basedOn w:val="Normal"/>
    <w:next w:val="Normal"/>
    <w:link w:val="Heading3Char"/>
    <w:uiPriority w:val="9"/>
    <w:semiHidden/>
    <w:unhideWhenUsed/>
    <w:qFormat/>
    <w:rsid w:val="00934E0F"/>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semiHidden/>
    <w:unhideWhenUsed/>
    <w:qFormat/>
    <w:rsid w:val="00007F49"/>
    <w:pPr>
      <w:keepNext/>
      <w:tabs>
        <w:tab w:val="left" w:pos="1080"/>
      </w:tabs>
      <w:ind w:left="1440" w:hanging="1080"/>
      <w:outlineLvl w:val="4"/>
    </w:pPr>
    <w:rPr>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007F49"/>
    <w:rPr>
      <w:rFonts w:ascii="Times New Roman" w:eastAsia="Times New Roman" w:hAnsi="Times New Roman" w:cs="Times New Roman"/>
      <w:bCs/>
      <w:szCs w:val="24"/>
      <w:u w:val="single"/>
    </w:rPr>
  </w:style>
  <w:style w:type="paragraph" w:styleId="BodyTextIndent3">
    <w:name w:val="Body Text Indent 3"/>
    <w:basedOn w:val="Normal"/>
    <w:link w:val="BodyTextIndent3Char"/>
    <w:semiHidden/>
    <w:unhideWhenUsed/>
    <w:rsid w:val="00007F49"/>
    <w:pPr>
      <w:ind w:left="360"/>
    </w:pPr>
  </w:style>
  <w:style w:type="character" w:customStyle="1" w:styleId="BodyTextIndent3Char">
    <w:name w:val="Body Text Indent 3 Char"/>
    <w:basedOn w:val="DefaultParagraphFont"/>
    <w:link w:val="BodyTextIndent3"/>
    <w:semiHidden/>
    <w:rsid w:val="00007F49"/>
    <w:rPr>
      <w:rFonts w:ascii="Times New Roman" w:eastAsia="Times New Roman" w:hAnsi="Times New Roman" w:cs="Times New Roman"/>
      <w:sz w:val="24"/>
      <w:szCs w:val="24"/>
    </w:rPr>
  </w:style>
  <w:style w:type="paragraph" w:styleId="ListParagraph">
    <w:name w:val="List Paragraph"/>
    <w:basedOn w:val="Normal"/>
    <w:uiPriority w:val="34"/>
    <w:qFormat/>
    <w:rsid w:val="00007F49"/>
    <w:pPr>
      <w:ind w:left="720"/>
      <w:contextualSpacing/>
    </w:pPr>
  </w:style>
  <w:style w:type="paragraph" w:styleId="NormalWeb">
    <w:name w:val="Normal (Web)"/>
    <w:basedOn w:val="Normal"/>
    <w:uiPriority w:val="99"/>
    <w:unhideWhenUsed/>
    <w:rsid w:val="009507FF"/>
    <w:pPr>
      <w:spacing w:before="100" w:beforeAutospacing="1" w:after="100" w:afterAutospacing="1"/>
    </w:pPr>
  </w:style>
  <w:style w:type="character" w:customStyle="1" w:styleId="Heading3Char">
    <w:name w:val="Heading 3 Char"/>
    <w:basedOn w:val="DefaultParagraphFont"/>
    <w:link w:val="Heading3"/>
    <w:uiPriority w:val="9"/>
    <w:semiHidden/>
    <w:rsid w:val="00934E0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44B5"/>
    <w:pPr>
      <w:tabs>
        <w:tab w:val="center" w:pos="4680"/>
        <w:tab w:val="right" w:pos="9360"/>
      </w:tabs>
    </w:pPr>
  </w:style>
  <w:style w:type="character" w:customStyle="1" w:styleId="HeaderChar">
    <w:name w:val="Header Char"/>
    <w:basedOn w:val="DefaultParagraphFont"/>
    <w:link w:val="Header"/>
    <w:uiPriority w:val="99"/>
    <w:rsid w:val="001144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44B5"/>
    <w:pPr>
      <w:tabs>
        <w:tab w:val="center" w:pos="4680"/>
        <w:tab w:val="right" w:pos="9360"/>
      </w:tabs>
    </w:pPr>
  </w:style>
  <w:style w:type="character" w:customStyle="1" w:styleId="FooterChar">
    <w:name w:val="Footer Char"/>
    <w:basedOn w:val="DefaultParagraphFont"/>
    <w:link w:val="Footer"/>
    <w:uiPriority w:val="99"/>
    <w:rsid w:val="001144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24A0C"/>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C24A0C"/>
    <w:rPr>
      <w:rFonts w:ascii="Tahoma" w:hAnsi="Tahoma" w:cs="Tahoma"/>
      <w:sz w:val="16"/>
      <w:szCs w:val="16"/>
    </w:rPr>
  </w:style>
  <w:style w:type="character" w:customStyle="1" w:styleId="BalloonTextChar">
    <w:name w:val="Balloon Text Char"/>
    <w:basedOn w:val="DefaultParagraphFont"/>
    <w:link w:val="BalloonText"/>
    <w:uiPriority w:val="99"/>
    <w:semiHidden/>
    <w:rsid w:val="00C24A0C"/>
    <w:rPr>
      <w:rFonts w:ascii="Tahoma" w:eastAsia="Times New Roman" w:hAnsi="Tahoma" w:cs="Tahoma"/>
      <w:sz w:val="16"/>
      <w:szCs w:val="16"/>
    </w:rPr>
  </w:style>
  <w:style w:type="paragraph" w:customStyle="1" w:styleId="paragraph">
    <w:name w:val="paragraph"/>
    <w:basedOn w:val="Normal"/>
    <w:rsid w:val="00C24A0C"/>
    <w:pPr>
      <w:spacing w:before="100" w:beforeAutospacing="1" w:after="100" w:afterAutospacing="1"/>
    </w:pPr>
  </w:style>
  <w:style w:type="character" w:customStyle="1" w:styleId="normaltextrun">
    <w:name w:val="normaltextrun"/>
    <w:basedOn w:val="DefaultParagraphFont"/>
    <w:rsid w:val="00C24A0C"/>
  </w:style>
  <w:style w:type="character" w:customStyle="1" w:styleId="eop">
    <w:name w:val="eop"/>
    <w:basedOn w:val="DefaultParagraphFont"/>
    <w:rsid w:val="00C24A0C"/>
  </w:style>
  <w:style w:type="character" w:customStyle="1" w:styleId="superscript">
    <w:name w:val="superscript"/>
    <w:basedOn w:val="DefaultParagraphFont"/>
    <w:rsid w:val="00C24A0C"/>
  </w:style>
  <w:style w:type="table" w:styleId="TableGrid">
    <w:name w:val="Table Grid"/>
    <w:basedOn w:val="TableNormal"/>
    <w:uiPriority w:val="39"/>
    <w:rsid w:val="00C24A0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24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4A0C"/>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C24A0C"/>
    <w:rPr>
      <w:rFonts w:ascii="Calibri" w:eastAsia="Calibri" w:hAnsi="Calibri"/>
      <w:sz w:val="20"/>
      <w:szCs w:val="20"/>
    </w:rPr>
  </w:style>
  <w:style w:type="character" w:customStyle="1" w:styleId="FootnoteTextChar">
    <w:name w:val="Footnote Text Char"/>
    <w:basedOn w:val="DefaultParagraphFont"/>
    <w:link w:val="FootnoteText"/>
    <w:uiPriority w:val="99"/>
    <w:rsid w:val="00C24A0C"/>
    <w:rPr>
      <w:rFonts w:ascii="Calibri" w:eastAsia="Calibri" w:hAnsi="Calibri" w:cs="Times New Roman"/>
      <w:sz w:val="20"/>
      <w:szCs w:val="20"/>
    </w:rPr>
  </w:style>
  <w:style w:type="character" w:styleId="FootnoteReference">
    <w:name w:val="footnote reference"/>
    <w:uiPriority w:val="99"/>
    <w:semiHidden/>
    <w:unhideWhenUsed/>
    <w:rsid w:val="00C24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6726">
      <w:bodyDiv w:val="1"/>
      <w:marLeft w:val="0"/>
      <w:marRight w:val="0"/>
      <w:marTop w:val="0"/>
      <w:marBottom w:val="0"/>
      <w:divBdr>
        <w:top w:val="none" w:sz="0" w:space="0" w:color="auto"/>
        <w:left w:val="none" w:sz="0" w:space="0" w:color="auto"/>
        <w:bottom w:val="none" w:sz="0" w:space="0" w:color="auto"/>
        <w:right w:val="none" w:sz="0" w:space="0" w:color="auto"/>
      </w:divBdr>
    </w:div>
    <w:div w:id="15986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BF89E-31B7-4DFF-9FF8-133BFBFBC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b44ba-6659-4c98-9b58-b588bc25468e"/>
    <ds:schemaRef ds:uri="7d72d267-15d9-40d5-8917-f7a9800a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C504E-78A2-4CC5-B63F-E796B91A8641}">
  <ds:schemaRefs>
    <ds:schemaRef ds:uri="http://schemas.microsoft.com/sharepoint/v3/contenttype/forms"/>
  </ds:schemaRefs>
</ds:datastoreItem>
</file>

<file path=customXml/itemProps3.xml><?xml version="1.0" encoding="utf-8"?>
<ds:datastoreItem xmlns:ds="http://schemas.openxmlformats.org/officeDocument/2006/customXml" ds:itemID="{69BB4CA5-577B-4BD6-A4C9-8B2198BC94C2}">
  <ds:schemaRefs>
    <ds:schemaRef ds:uri="http://schemas.microsoft.com/office/2006/metadata/properties"/>
    <ds:schemaRef ds:uri="http://schemas.microsoft.com/office/infopath/2007/PartnerControls"/>
    <ds:schemaRef ds:uri="eaab44ba-6659-4c98-9b58-b588bc25468e"/>
    <ds:schemaRef ds:uri="7d72d267-15d9-40d5-8917-f7a9800a8962"/>
  </ds:schemaRefs>
</ds:datastoreItem>
</file>

<file path=customXml/itemProps4.xml><?xml version="1.0" encoding="utf-8"?>
<ds:datastoreItem xmlns:ds="http://schemas.openxmlformats.org/officeDocument/2006/customXml" ds:itemID="{5E71AA5E-5280-470B-A012-F211C98D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Evans</dc:creator>
  <cp:keywords/>
  <dc:description/>
  <cp:lastModifiedBy>Janelle Evans</cp:lastModifiedBy>
  <cp:revision>50</cp:revision>
  <cp:lastPrinted>2022-12-29T22:09:00Z</cp:lastPrinted>
  <dcterms:created xsi:type="dcterms:W3CDTF">2023-03-21T21:07:00Z</dcterms:created>
  <dcterms:modified xsi:type="dcterms:W3CDTF">2023-03-28T16:25:00Z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MediaServiceImageTags">
    <vt:lpwstr/>
  </property>
</Properties>
</file>