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Rule="auto"/>
        <w:rPr/>
      </w:pPr>
      <w:r w:rsidDel="00000000" w:rsidR="00000000" w:rsidRPr="00000000">
        <w:rPr>
          <w:rtl w:val="0"/>
        </w:rPr>
        <w:t xml:space="preserve">According to Scripture, the Comforter (</w:t>
      </w:r>
      <w:r w:rsidDel="00000000" w:rsidR="00000000" w:rsidRPr="00000000">
        <w:rPr>
          <w:i w:val="1"/>
          <w:iCs w:val="1"/>
          <w:rtl w:val="0"/>
        </w:rPr>
        <w:t xml:space="preserve">Paraclete</w:t>
      </w:r>
      <w:r w:rsidDel="00000000" w:rsidR="00000000" w:rsidRPr="00000000">
        <w:rPr>
          <w:rtl w:val="0"/>
        </w:rPr>
        <w:t xml:space="preserve">) manifests in daily life not as a vague emotional feeling, but through concrete, spiritual mechanics that govern the mind, heart, and conscience.</w:t>
      </w:r>
    </w:p>
    <w:p w:rsidR="00000000" w:rsidDel="00000000" w:rsidP="00000000" w:rsidRDefault="00000000" w:rsidRPr="00000000" w14:paraId="00000002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/>
      </w:pPr>
      <w:r w:rsidDel="00000000" w:rsidR="00000000" w:rsidRPr="00000000">
        <w:rPr>
          <w:rtl w:val="0"/>
        </w:rPr>
        <w:t xml:space="preserve">Key Ways the Comforter Operates in Daily Decisions</w:t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Illuminating and Bringing Scripture to Remembrance:</w:t>
      </w:r>
      <w:r w:rsidDel="00000000" w:rsidR="00000000" w:rsidRPr="00000000">
        <w:rPr>
          <w:rtl w:val="0"/>
        </w:rPr>
        <w:t xml:space="preserve"> The Spirit acts as a living database, bringing specific words of Christ to mind at the exact moment a choice must be made (</w:t>
      </w:r>
      <w:r w:rsidDel="00000000" w:rsidR="00000000" w:rsidRPr="00000000">
        <w:rPr>
          <w:b w:val="1"/>
          <w:bCs w:val="1"/>
          <w:rtl w:val="0"/>
        </w:rPr>
        <w:t xml:space="preserve">John 14:26</w:t>
      </w:r>
      <w:r w:rsidDel="00000000" w:rsidR="00000000" w:rsidRPr="00000000">
        <w:rPr>
          <w:rtl w:val="0"/>
        </w:rPr>
        <w:t xml:space="preserve">). Rather than operating on worldly logic, your mind is suddenly reminded of a scriptural principle or commandment that clarifies the path.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The "Umpire" of Inner Peace (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Colossians 3:15</w:t>
      </w:r>
      <w:r w:rsidDel="00000000" w:rsidR="00000000" w:rsidRPr="00000000">
        <w:rPr>
          <w:b w:val="1"/>
          <w:bCs w:val="1"/>
          <w:rtl w:val="0"/>
        </w:rPr>
        <w:t xml:space="preserve">):</w:t>
      </w:r>
      <w:r w:rsidDel="00000000" w:rsidR="00000000" w:rsidRPr="00000000">
        <w:rPr>
          <w:rtl w:val="0"/>
        </w:rPr>
        <w:t xml:space="preserve"> The Greek word for "rule" in Colossians 3:15 (</w:t>
      </w:r>
      <w:r w:rsidDel="00000000" w:rsidR="00000000" w:rsidRPr="00000000">
        <w:rPr>
          <w:i w:val="1"/>
          <w:iCs w:val="1"/>
          <w:rtl w:val="0"/>
        </w:rPr>
        <w:t xml:space="preserve">brabeuō</w:t>
      </w:r>
      <w:r w:rsidDel="00000000" w:rsidR="00000000" w:rsidRPr="00000000">
        <w:rPr>
          <w:rtl w:val="0"/>
        </w:rPr>
        <w:t xml:space="preserve">) means to act as an umpire. When considering a choice, the Spirit provides a profound internal "settled peace" when aligned with God's will, or a subtle, unmistakable "check" (spiritual friction or restlessness) when a decision leads toward compromise.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Active Restraint and Redirection:</w:t>
      </w:r>
      <w:r w:rsidDel="00000000" w:rsidR="00000000" w:rsidRPr="00000000">
        <w:rPr>
          <w:rtl w:val="0"/>
        </w:rPr>
        <w:t xml:space="preserve"> Just as Paul was "forbidden of the Holy Ghost to preach the word in Asia" (</w:t>
      </w:r>
      <w:r w:rsidDel="00000000" w:rsidR="00000000" w:rsidRPr="00000000">
        <w:rPr>
          <w:b w:val="1"/>
          <w:bCs w:val="1"/>
          <w:rtl w:val="0"/>
        </w:rPr>
        <w:t xml:space="preserve">Acts 16:6–7</w:t>
      </w:r>
      <w:r w:rsidDel="00000000" w:rsidR="00000000" w:rsidRPr="00000000">
        <w:rPr>
          <w:rtl w:val="0"/>
        </w:rPr>
        <w:t xml:space="preserve">), the Spirit actively blocks doors, halts bad timing, or shifts your focus away from subtle traps that look good to the natural eye.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Exposing the Motives of the Heart:</w:t>
      </w:r>
      <w:r w:rsidDel="00000000" w:rsidR="00000000" w:rsidRPr="00000000">
        <w:rPr>
          <w:rtl w:val="0"/>
        </w:rPr>
        <w:t xml:space="preserve"> The Spirit operates like a sharp sword (</w:t>
      </w:r>
      <w:r w:rsidDel="00000000" w:rsidR="00000000" w:rsidRPr="00000000">
        <w:rPr>
          <w:b w:val="1"/>
          <w:bCs w:val="1"/>
          <w:rtl w:val="0"/>
        </w:rPr>
        <w:t xml:space="preserve">Hebrews 4:12</w:t>
      </w:r>
      <w:r w:rsidDel="00000000" w:rsidR="00000000" w:rsidRPr="00000000">
        <w:rPr>
          <w:rtl w:val="0"/>
        </w:rPr>
        <w:t xml:space="preserve">), revealing </w:t>
      </w:r>
      <w:r w:rsidDel="00000000" w:rsidR="00000000" w:rsidRPr="00000000">
        <w:rPr>
          <w:i w:val="1"/>
          <w:iCs w:val="1"/>
          <w:rtl w:val="0"/>
        </w:rPr>
        <w:t xml:space="preserve">why</w:t>
      </w:r>
      <w:r w:rsidDel="00000000" w:rsidR="00000000" w:rsidRPr="00000000">
        <w:rPr>
          <w:rtl w:val="0"/>
        </w:rPr>
        <w:t xml:space="preserve"> you want to make a choice. He distinguishes between decisions driven by self-will, pride, or fear versus decisions born of love and obedience to Christ.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Direct Promptings &amp; Still Small Voice:</w:t>
      </w:r>
      <w:r w:rsidDel="00000000" w:rsidR="00000000" w:rsidRPr="00000000">
        <w:rPr>
          <w:rtl w:val="0"/>
        </w:rPr>
        <w:t xml:space="preserve"> The Spirit provides subtle, real-time direction—an internal nudge to speak, stay silent, give, move, or retreat (</w:t>
      </w:r>
      <w:r w:rsidDel="00000000" w:rsidR="00000000" w:rsidRPr="00000000">
        <w:rPr>
          <w:b w:val="1"/>
          <w:bCs w:val="1"/>
          <w:rtl w:val="0"/>
        </w:rPr>
        <w:t xml:space="preserve">Isaiah 30:21</w:t>
      </w:r>
      <w:r w:rsidDel="00000000" w:rsidR="00000000" w:rsidRPr="00000000">
        <w:rPr>
          <w:rtl w:val="0"/>
        </w:rPr>
        <w:t xml:space="preserve">: </w:t>
      </w:r>
      <w:r w:rsidDel="00000000" w:rsidR="00000000" w:rsidRPr="00000000">
        <w:rPr>
          <w:i w:val="1"/>
          <w:iCs w:val="1"/>
          <w:rtl w:val="0"/>
        </w:rPr>
        <w:t xml:space="preserve">"And thine ears shall hear a word behind thee, saying, This is the way, walk ye in it"</w:t>
      </w:r>
      <w:r w:rsidDel="00000000" w:rsidR="00000000" w:rsidRPr="00000000">
        <w:rPr>
          <w:rtl w:val="0"/>
        </w:rPr>
        <w:t xml:space="preserve">).</w:t>
      </w:r>
    </w:p>
    <w:p w:rsidR="00000000" w:rsidDel="00000000" w:rsidP="00000000" w:rsidRDefault="00000000" w:rsidRPr="00000000" w14:paraId="00000008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The Four-Step Test for Discerning His Voice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Because the Comforter only speaks what He receives from the Father and Son, true Holy Spirit guidance will </w:t>
      </w:r>
      <w:r w:rsidDel="00000000" w:rsidR="00000000" w:rsidRPr="00000000">
        <w:rPr>
          <w:b w:val="1"/>
          <w:bCs w:val="1"/>
          <w:rtl w:val="0"/>
        </w:rPr>
        <w:t xml:space="preserve">always</w:t>
      </w:r>
      <w:r w:rsidDel="00000000" w:rsidR="00000000" w:rsidRPr="00000000">
        <w:rPr>
          <w:rtl w:val="0"/>
        </w:rPr>
        <w:t xml:space="preserve"> pass these four criteria: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Scriptural Alignment:</w:t>
      </w:r>
      <w:r w:rsidDel="00000000" w:rsidR="00000000" w:rsidRPr="00000000">
        <w:rPr>
          <w:rtl w:val="0"/>
        </w:rPr>
        <w:t xml:space="preserve"> It will never contradict the written Word of God (</w:t>
      </w:r>
      <w:r w:rsidDel="00000000" w:rsidR="00000000" w:rsidRPr="00000000">
        <w:rPr>
          <w:b w:val="1"/>
          <w:bCs w:val="1"/>
          <w:rtl w:val="0"/>
        </w:rPr>
        <w:t xml:space="preserve">Galatians 1:8</w:t>
      </w:r>
      <w:r w:rsidDel="00000000" w:rsidR="00000000" w:rsidRPr="00000000">
        <w:rPr>
          <w:rtl w:val="0"/>
        </w:rPr>
        <w:t xml:space="preserve">).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Christ-Exalting Focus:</w:t>
      </w:r>
      <w:r w:rsidDel="00000000" w:rsidR="00000000" w:rsidRPr="00000000">
        <w:rPr>
          <w:rtl w:val="0"/>
        </w:rPr>
        <w:t xml:space="preserve"> It will glorify Jesus Christ rather than feed human ego (</w:t>
      </w:r>
      <w:r w:rsidDel="00000000" w:rsidR="00000000" w:rsidRPr="00000000">
        <w:rPr>
          <w:b w:val="1"/>
          <w:bCs w:val="1"/>
          <w:rtl w:val="0"/>
        </w:rPr>
        <w:t xml:space="preserve">John 16:14</w:t>
      </w:r>
      <w:r w:rsidDel="00000000" w:rsidR="00000000" w:rsidRPr="00000000">
        <w:rPr>
          <w:rtl w:val="0"/>
        </w:rPr>
        <w:t xml:space="preserve">).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Fruit of the Spirit:</w:t>
      </w:r>
      <w:r w:rsidDel="00000000" w:rsidR="00000000" w:rsidRPr="00000000">
        <w:rPr>
          <w:rtl w:val="0"/>
        </w:rPr>
        <w:t xml:space="preserve"> The decision will produce love, joy, peace, longsuffering, and self-control rather than confusion or panic (</w:t>
      </w:r>
      <w:r w:rsidDel="00000000" w:rsidR="00000000" w:rsidRPr="00000000">
        <w:rPr>
          <w:b w:val="1"/>
          <w:bCs w:val="1"/>
          <w:rtl w:val="0"/>
        </w:rPr>
        <w:t xml:space="preserve">Galatians 5:22–23; 1 Corinthians 14:33</w:t>
      </w:r>
      <w:r w:rsidDel="00000000" w:rsidR="00000000" w:rsidRPr="00000000">
        <w:rPr>
          <w:rtl w:val="0"/>
        </w:rPr>
        <w:t xml:space="preserve">).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Confirmation:</w:t>
      </w:r>
      <w:r w:rsidDel="00000000" w:rsidR="00000000" w:rsidRPr="00000000">
        <w:rPr>
          <w:rtl w:val="0"/>
        </w:rPr>
        <w:t xml:space="preserve"> It is often validated by the counsel of God-fearing believers and providential doors (</w:t>
      </w:r>
      <w:r w:rsidDel="00000000" w:rsidR="00000000" w:rsidRPr="00000000">
        <w:rPr>
          <w:b w:val="1"/>
          <w:bCs w:val="1"/>
          <w:rtl w:val="0"/>
        </w:rPr>
        <w:t xml:space="preserve">Proverbs 11:14</w:t>
      </w:r>
      <w:r w:rsidDel="00000000" w:rsidR="00000000" w:rsidRPr="00000000">
        <w:rPr>
          <w:rtl w:val="0"/>
        </w:rPr>
        <w:t xml:space="preserve">).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2">
    <w:lvl w:ilvl="0">
      <w:start w:val="1"/>
      <w:numFmt w:val="decimal"/>
      <w:lvlText w:val="%1.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