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both the </w:t>
      </w:r>
      <w:r w:rsidDel="00000000" w:rsidR="00000000" w:rsidRPr="00000000">
        <w:rPr>
          <w:b w:val="1"/>
          <w:bCs w:val="1"/>
          <w:rtl w:val="0"/>
        </w:rPr>
        <w:t xml:space="preserve">King James Bible</w:t>
      </w:r>
      <w:r w:rsidDel="00000000" w:rsidR="00000000" w:rsidRPr="00000000">
        <w:rPr>
          <w:rtl w:val="0"/>
        </w:rPr>
        <w:t xml:space="preserve"> and the </w:t>
      </w:r>
      <w:r w:rsidDel="00000000" w:rsidR="00000000" w:rsidRPr="00000000">
        <w:rPr>
          <w:b w:val="1"/>
          <w:bCs w:val="1"/>
          <w:rtl w:val="0"/>
        </w:rPr>
        <w:t xml:space="preserve">Ethiopian Orthodox 81-Book Canon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iCs w:val="1"/>
          <w:rtl w:val="0"/>
        </w:rPr>
        <w:t xml:space="preserve">Metsehafe Qeddus</w:t>
      </w:r>
      <w:r w:rsidDel="00000000" w:rsidR="00000000" w:rsidRPr="00000000">
        <w:rPr>
          <w:rtl w:val="0"/>
        </w:rPr>
        <w:t xml:space="preserve">), the administration of the heavenly throne is presented as a </w:t>
      </w:r>
      <w:r w:rsidDel="00000000" w:rsidR="00000000" w:rsidRPr="00000000">
        <w:rPr>
          <w:b w:val="1"/>
          <w:bCs w:val="1"/>
          <w:rtl w:val="0"/>
        </w:rPr>
        <w:t xml:space="preserve">unified Divine Monarchy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rtl w:val="0"/>
        </w:rPr>
        <w:t xml:space="preserve">The Father, the Son, and the Holy Spirit are not three competing deities or distinct levels of divinity. They are </w:t>
      </w:r>
      <w:r w:rsidDel="00000000" w:rsidR="00000000" w:rsidRPr="00000000">
        <w:rPr>
          <w:b w:val="1"/>
          <w:bCs w:val="1"/>
          <w:rtl w:val="0"/>
        </w:rPr>
        <w:t xml:space="preserve">three distinct Persons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Hypostases</w:t>
      </w:r>
      <w:r w:rsidDel="00000000" w:rsidR="00000000" w:rsidRPr="00000000">
        <w:rPr>
          <w:b w:val="1"/>
          <w:bCs w:val="1"/>
          <w:rtl w:val="0"/>
        </w:rPr>
        <w:t xml:space="preserve">) sharing one single, indivisible Divine Essence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Ousia</w:t>
      </w:r>
      <w:r w:rsidDel="00000000" w:rsidR="00000000" w:rsidRPr="00000000">
        <w:rPr>
          <w:b w:val="1"/>
          <w:bCs w:val="1"/>
          <w:rtl w:val="0"/>
        </w:rPr>
        <w:t xml:space="preserve">)</w:t>
      </w:r>
      <w:r w:rsidDel="00000000" w:rsidR="00000000" w:rsidRPr="00000000">
        <w:rPr>
          <w:rtl w:val="0"/>
        </w:rPr>
        <w:t xml:space="preserve">. In Ethiopian Tewahedo theology, this is known as </w:t>
      </w:r>
      <w:r w:rsidDel="00000000" w:rsidR="00000000" w:rsidRPr="00000000">
        <w:rPr>
          <w:i w:val="1"/>
          <w:iCs w:val="1"/>
          <w:rtl w:val="0"/>
        </w:rPr>
        <w:t xml:space="preserve">Sillasé</w:t>
      </w:r>
      <w:r w:rsidDel="00000000" w:rsidR="00000000" w:rsidRPr="00000000">
        <w:rPr>
          <w:rtl w:val="0"/>
        </w:rPr>
        <w:t xml:space="preserve"> (The Holy Trinity)—one God head, three Persons, sharing one Divine Will, Power, and Glory.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Their Relationship with Each Other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Scripture defines their internal relationship as one of </w:t>
      </w:r>
      <w:r w:rsidDel="00000000" w:rsidR="00000000" w:rsidRPr="00000000">
        <w:rPr>
          <w:b w:val="1"/>
          <w:bCs w:val="1"/>
          <w:rtl w:val="0"/>
        </w:rPr>
        <w:t xml:space="preserve">eternal union, mutual indwelling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Perichoresis</w:t>
      </w:r>
      <w:r w:rsidDel="00000000" w:rsidR="00000000" w:rsidRPr="00000000">
        <w:rPr>
          <w:b w:val="1"/>
          <w:bCs w:val="1"/>
          <w:rtl w:val="0"/>
        </w:rPr>
        <w:t xml:space="preserve">), and perfect love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Equality of Essence:</w:t>
      </w:r>
      <w:r w:rsidDel="00000000" w:rsidR="00000000" w:rsidRPr="00000000">
        <w:rPr>
          <w:rtl w:val="0"/>
        </w:rPr>
        <w:t xml:space="preserve"> The Son and Spirit are co-eternal, uncreated, and equal in majesty with the Father (</w:t>
      </w:r>
      <w:r w:rsidDel="00000000" w:rsidR="00000000" w:rsidRPr="00000000">
        <w:rPr>
          <w:b w:val="1"/>
          <w:bCs w:val="1"/>
          <w:rtl w:val="0"/>
        </w:rPr>
        <w:t xml:space="preserve">1 John 5:7 KJV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Distinct Personal Roles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Hypostatic Properties</w:t>
      </w:r>
      <w:r w:rsidDel="00000000" w:rsidR="00000000" w:rsidRPr="00000000">
        <w:rPr>
          <w:b w:val="1"/>
          <w:bCs w:val="1"/>
          <w:rtl w:val="0"/>
        </w:rPr>
        <w:t xml:space="preserve">):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The Father:</w:t>
      </w:r>
      <w:r w:rsidDel="00000000" w:rsidR="00000000" w:rsidRPr="00000000">
        <w:rPr>
          <w:rtl w:val="0"/>
        </w:rPr>
        <w:t xml:space="preserve"> Unbegotten; the fountainhead and source (</w:t>
      </w:r>
      <w:r w:rsidDel="00000000" w:rsidR="00000000" w:rsidRPr="00000000">
        <w:rPr>
          <w:i w:val="1"/>
          <w:iCs w:val="1"/>
          <w:rtl w:val="0"/>
        </w:rPr>
        <w:t xml:space="preserve">Arche</w:t>
      </w:r>
      <w:r w:rsidDel="00000000" w:rsidR="00000000" w:rsidRPr="00000000">
        <w:rPr>
          <w:rtl w:val="0"/>
        </w:rPr>
        <w:t xml:space="preserve">) within the Godhead.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The Son:</w:t>
      </w:r>
      <w:r w:rsidDel="00000000" w:rsidR="00000000" w:rsidRPr="00000000">
        <w:rPr>
          <w:rtl w:val="0"/>
        </w:rPr>
        <w:t xml:space="preserve"> Eternally begotten of the Father (</w:t>
      </w:r>
      <w:r w:rsidDel="00000000" w:rsidR="00000000" w:rsidRPr="00000000">
        <w:rPr>
          <w:b w:val="1"/>
          <w:bCs w:val="1"/>
          <w:rtl w:val="0"/>
        </w:rPr>
        <w:t xml:space="preserve">John 1:14</w:t>
      </w:r>
      <w:r w:rsidDel="00000000" w:rsidR="00000000" w:rsidRPr="00000000">
        <w:rPr>
          <w:rtl w:val="0"/>
        </w:rPr>
        <w:t xml:space="preserve">); called </w:t>
      </w:r>
      <w:r w:rsidDel="00000000" w:rsidR="00000000" w:rsidRPr="00000000">
        <w:rPr>
          <w:i w:val="1"/>
          <w:iCs w:val="1"/>
          <w:rtl w:val="0"/>
        </w:rPr>
        <w:t xml:space="preserve">The Head of the Righteous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iCs w:val="1"/>
          <w:rtl w:val="0"/>
        </w:rPr>
        <w:t xml:space="preserve">The Elect One</w:t>
      </w:r>
      <w:r w:rsidDel="00000000" w:rsidR="00000000" w:rsidRPr="00000000">
        <w:rPr>
          <w:rtl w:val="0"/>
        </w:rPr>
        <w:t xml:space="preserve"> in 1 Enoch.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The Holy Spirit:</w:t>
      </w:r>
      <w:r w:rsidDel="00000000" w:rsidR="00000000" w:rsidRPr="00000000">
        <w:rPr>
          <w:rtl w:val="0"/>
        </w:rPr>
        <w:t xml:space="preserve"> Proceeds eternally from the Father (</w:t>
      </w:r>
      <w:r w:rsidDel="00000000" w:rsidR="00000000" w:rsidRPr="00000000">
        <w:rPr>
          <w:b w:val="1"/>
          <w:bCs w:val="1"/>
          <w:rtl w:val="0"/>
        </w:rPr>
        <w:t xml:space="preserve">John 15:26</w:t>
      </w:r>
      <w:r w:rsidDel="00000000" w:rsidR="00000000" w:rsidRPr="00000000">
        <w:rPr>
          <w:rtl w:val="0"/>
        </w:rPr>
        <w:t xml:space="preserve">; </w:t>
      </w:r>
      <w:r w:rsidDel="00000000" w:rsidR="00000000" w:rsidRPr="00000000">
        <w:rPr>
          <w:i w:val="1"/>
          <w:iCs w:val="1"/>
          <w:rtl w:val="0"/>
        </w:rPr>
        <w:t xml:space="preserve">Didascalia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Voluntary Functional Order:</w:t>
      </w:r>
      <w:r w:rsidDel="00000000" w:rsidR="00000000" w:rsidRPr="00000000">
        <w:rPr>
          <w:rtl w:val="0"/>
        </w:rPr>
        <w:t xml:space="preserve"> While completely equal in nature, the Son and Spirit voluntarily glorify the Father, and the Father exalts and gives all judgment to the Son (</w:t>
      </w:r>
      <w:r w:rsidDel="00000000" w:rsidR="00000000" w:rsidRPr="00000000">
        <w:rPr>
          <w:b w:val="1"/>
          <w:bCs w:val="1"/>
          <w:rtl w:val="0"/>
        </w:rPr>
        <w:t xml:space="preserve">John 5:22–23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Administration &amp; Division of Heavenly Duties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  <w:t xml:space="preserve">In running both the heavenly realm and the earth, the Godhead operates in perfect harmony: </w:t>
      </w:r>
      <w:r w:rsidDel="00000000" w:rsidR="00000000" w:rsidRPr="00000000">
        <w:rPr>
          <w:b w:val="1"/>
          <w:bCs w:val="1"/>
          <w:rtl w:val="0"/>
        </w:rPr>
        <w:t xml:space="preserve">All actions originate from the Father, are executed through the Son, and are brought to completion in/by the Holy Spirit.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THE HEAVENLY ADMINISTRATIVE FLOW</w:t>
        <w:br w:type="textWrapping"/>
        <w:t xml:space="preserve">                                     │</w:t>
        <w:br w:type="textWrapping"/>
        <w:t xml:space="preserve">                             [THE FATHER]</w:t>
        <w:br w:type="textWrapping"/>
        <w:t xml:space="preserve">                     Originator &amp; Sovereign Fountain</w:t>
        <w:br w:type="textWrapping"/>
        <w:t xml:space="preserve">                                     │</w:t>
        <w:br w:type="textWrapping"/>
        <w:t xml:space="preserve">                                     ▼</w:t>
        <w:br w:type="textWrapping"/>
        <w:t xml:space="preserve">                              [THE SON]</w:t>
        <w:br w:type="textWrapping"/>
        <w:t xml:space="preserve">                    Mediator, Executive &amp; Judge</w:t>
        <w:br w:type="textWrapping"/>
        <w:t xml:space="preserve">                                     │</w:t>
        <w:br w:type="textWrapping"/>
        <w:t xml:space="preserve">                                     ▼</w:t>
        <w:br w:type="textWrapping"/>
        <w:t xml:space="preserve">                           [THE HOLY SPIRIT]</w:t>
        <w:br w:type="textWrapping"/>
        <w:t xml:space="preserve">                   Imparting Life, Power &amp; Sanction</w:t>
        <w:br w:type="textWrapping"/>
      </w:r>
    </w:p>
    <w:p w:rsidR="00000000" w:rsidDel="00000000" w:rsidP="00000000" w:rsidRDefault="00000000" w:rsidRPr="00000000" w14:paraId="0000000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Roles Breakdown in Kingdom Governance: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Person of the Trinity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Primary Administrative Authority &amp; Duties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Key Scriptural Titles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God the Father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Supreme Sovereign:</w:t>
            </w:r>
            <w:r w:rsidDel="00000000" w:rsidR="00000000" w:rsidRPr="00000000">
              <w:rPr>
                <w:rtl w:val="0"/>
              </w:rPr>
              <w:t xml:space="preserve"> Decree of the eternal plan and laws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Ephesians 1:11</w:t>
            </w:r>
            <w:r w:rsidDel="00000000" w:rsidR="00000000" w:rsidRPr="00000000">
              <w:rPr>
                <w:rtl w:val="0"/>
              </w:rPr>
              <w:t xml:space="preserve">).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Sits upon the Great White Throne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Revelation 4:2–3</w:t>
            </w:r>
            <w:r w:rsidDel="00000000" w:rsidR="00000000" w:rsidRPr="00000000">
              <w:rPr>
                <w:rtl w:val="0"/>
              </w:rPr>
              <w:t xml:space="preserve">).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Determines Times &amp; Seasons: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Acts 1:7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Ancient of Days</w:t>
            </w:r>
            <w:r w:rsidDel="00000000" w:rsidR="00000000" w:rsidRPr="00000000">
              <w:rPr>
                <w:rtl w:val="0"/>
              </w:rPr>
              <w:t xml:space="preserve"> (Daniel 7:9 / 1 Enoch 46)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Lord of Spirits</w:t>
            </w:r>
            <w:r w:rsidDel="00000000" w:rsidR="00000000" w:rsidRPr="00000000">
              <w:rPr>
                <w:rtl w:val="0"/>
              </w:rPr>
              <w:t xml:space="preserve"> (1 Enoch)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The Almighty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God the Son (Jesus Christ)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Creator &amp; Sustainer:</w:t>
            </w:r>
            <w:r w:rsidDel="00000000" w:rsidR="00000000" w:rsidRPr="00000000">
              <w:rPr>
                <w:rtl w:val="0"/>
              </w:rPr>
              <w:t xml:space="preserve"> Executed the creation of all worlds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Colossians 1:16–17</w:t>
            </w:r>
            <w:r w:rsidDel="00000000" w:rsidR="00000000" w:rsidRPr="00000000">
              <w:rPr>
                <w:rtl w:val="0"/>
              </w:rPr>
              <w:t xml:space="preserve">).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Executor of Judgment:</w:t>
            </w:r>
            <w:r w:rsidDel="00000000" w:rsidR="00000000" w:rsidRPr="00000000">
              <w:rPr>
                <w:rtl w:val="0"/>
              </w:rPr>
              <w:t xml:space="preserve"> All judgment is handed to Him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John 5:22</w:t>
            </w:r>
            <w:r w:rsidDel="00000000" w:rsidR="00000000" w:rsidRPr="00000000">
              <w:rPr>
                <w:rtl w:val="0"/>
              </w:rPr>
              <w:t xml:space="preserve">; 1 Enoch 62).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High Priest &amp; King:</w:t>
            </w:r>
            <w:r w:rsidDel="00000000" w:rsidR="00000000" w:rsidRPr="00000000">
              <w:rPr>
                <w:rtl w:val="0"/>
              </w:rPr>
              <w:t xml:space="preserve"> Sits at the right hand of power as Mediator between God and Creation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Hebrews 8:1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The Word (Logos)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Son of Man / Elect One</w:t>
            </w:r>
            <w:r w:rsidDel="00000000" w:rsidR="00000000" w:rsidRPr="00000000">
              <w:rPr>
                <w:rtl w:val="0"/>
              </w:rPr>
              <w:t xml:space="preserve"> (1 Enoch)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King of Kings / Lion of Judah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God the Holy Spirit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Executive Presence on Earth:</w:t>
            </w:r>
            <w:r w:rsidDel="00000000" w:rsidR="00000000" w:rsidRPr="00000000">
              <w:rPr>
                <w:rtl w:val="0"/>
              </w:rPr>
              <w:t xml:space="preserve"> Indwells believers, forming the temple of God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 Corinthians 6:19</w:t>
            </w:r>
            <w:r w:rsidDel="00000000" w:rsidR="00000000" w:rsidRPr="00000000">
              <w:rPr>
                <w:rtl w:val="0"/>
              </w:rPr>
              <w:t xml:space="preserve">).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Divine Revealer:</w:t>
            </w:r>
            <w:r w:rsidDel="00000000" w:rsidR="00000000" w:rsidRPr="00000000">
              <w:rPr>
                <w:rtl w:val="0"/>
              </w:rPr>
              <w:t xml:space="preserve"> Translates heavenly decrees to human prophets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2 Peter 1:21</w:t>
            </w:r>
            <w:r w:rsidDel="00000000" w:rsidR="00000000" w:rsidRPr="00000000">
              <w:rPr>
                <w:rtl w:val="0"/>
              </w:rPr>
              <w:t xml:space="preserve">). 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Sanctifier &amp; Intercessor:</w:t>
            </w:r>
            <w:r w:rsidDel="00000000" w:rsidR="00000000" w:rsidRPr="00000000">
              <w:rPr>
                <w:rtl w:val="0"/>
              </w:rPr>
              <w:t xml:space="preserve"> Translates human prayers back to the throne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Romans 8:26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The Comforter / Advocate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Spirit of Truth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Ruach HaKodesh</w:t>
            </w:r>
          </w:p>
        </w:tc>
      </w:tr>
    </w:tbl>
    <w:p w:rsidR="00000000" w:rsidDel="00000000" w:rsidP="00000000" w:rsidRDefault="00000000" w:rsidRPr="00000000" w14:paraId="0000001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Insights from the Ethiopian Scriptures (81-Book Canon)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The Ethiopian Canon (containing </w:t>
      </w:r>
      <w:r w:rsidDel="00000000" w:rsidR="00000000" w:rsidRPr="00000000">
        <w:rPr>
          <w:i w:val="1"/>
          <w:iCs w:val="1"/>
          <w:rtl w:val="0"/>
        </w:rPr>
        <w:t xml:space="preserve">1 Enoch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Jubilees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2 Esdras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i w:val="1"/>
          <w:iCs w:val="1"/>
          <w:rtl w:val="0"/>
        </w:rPr>
        <w:t xml:space="preserve">The Book of the Mysteries</w:t>
      </w:r>
      <w:r w:rsidDel="00000000" w:rsidR="00000000" w:rsidRPr="00000000">
        <w:rPr>
          <w:rtl w:val="0"/>
        </w:rPr>
        <w:t xml:space="preserve">) offers unique vision into how the Heavenly Throne Room functions:</w:t>
      </w:r>
    </w:p>
    <w:p w:rsidR="00000000" w:rsidDel="00000000" w:rsidP="00000000" w:rsidRDefault="00000000" w:rsidRPr="00000000" w14:paraId="0000001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A. The "Lord of Spirits" and the "Son of Man" (1 Enoch 46–48, 62)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</w:t>
      </w:r>
      <w:r w:rsidDel="00000000" w:rsidR="00000000" w:rsidRPr="00000000">
        <w:rPr>
          <w:i w:val="1"/>
          <w:iCs w:val="1"/>
          <w:rtl w:val="0"/>
        </w:rPr>
        <w:t xml:space="preserve">1 Enoch</w:t>
      </w:r>
      <w:r w:rsidDel="00000000" w:rsidR="00000000" w:rsidRPr="00000000">
        <w:rPr>
          <w:rtl w:val="0"/>
        </w:rPr>
        <w:t xml:space="preserve"> (a core book in the Ethiopian Bible), Enoch sees the throne of heaven and describes the Father as the </w:t>
      </w:r>
      <w:r w:rsidDel="00000000" w:rsidR="00000000" w:rsidRPr="00000000">
        <w:rPr>
          <w:b w:val="1"/>
          <w:bCs w:val="1"/>
          <w:rtl w:val="0"/>
        </w:rPr>
        <w:t xml:space="preserve">"Head of Days" (Ancient of Days)</w:t>
      </w:r>
      <w:r w:rsidDel="00000000" w:rsidR="00000000" w:rsidRPr="00000000">
        <w:rPr>
          <w:rtl w:val="0"/>
        </w:rPr>
        <w:t xml:space="preserve">, whose hair is white like wool. Next to Him stands the </w:t>
      </w:r>
      <w:r w:rsidDel="00000000" w:rsidR="00000000" w:rsidRPr="00000000">
        <w:rPr>
          <w:b w:val="1"/>
          <w:bCs w:val="1"/>
          <w:rtl w:val="0"/>
        </w:rPr>
        <w:t xml:space="preserve">"Son of Man" (The Messiah)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Shared Throne Authority:</w:t>
      </w:r>
      <w:r w:rsidDel="00000000" w:rsidR="00000000" w:rsidRPr="00000000">
        <w:rPr>
          <w:rtl w:val="0"/>
        </w:rPr>
        <w:t xml:space="preserve"> Enoch reveals that the Lord of Spirits causes the Son of Man to sit </w:t>
      </w:r>
      <w:r w:rsidDel="00000000" w:rsidR="00000000" w:rsidRPr="00000000">
        <w:rPr>
          <w:b w:val="1"/>
          <w:bCs w:val="1"/>
          <w:rtl w:val="0"/>
        </w:rPr>
        <w:t xml:space="preserve">on His own throne of glory</w:t>
      </w:r>
      <w:r w:rsidDel="00000000" w:rsidR="00000000" w:rsidRPr="00000000">
        <w:rPr>
          <w:rtl w:val="0"/>
        </w:rPr>
        <w:t xml:space="preserve"> to judge angels and humans (</w:t>
      </w:r>
      <w:r w:rsidDel="00000000" w:rsidR="00000000" w:rsidRPr="00000000">
        <w:rPr>
          <w:b w:val="1"/>
          <w:bCs w:val="1"/>
          <w:rtl w:val="0"/>
        </w:rPr>
        <w:t xml:space="preserve">1 Enoch 61:8, 62:2</w:t>
      </w:r>
      <w:r w:rsidDel="00000000" w:rsidR="00000000" w:rsidRPr="00000000">
        <w:rPr>
          <w:rtl w:val="0"/>
        </w:rPr>
        <w:t xml:space="preserve">). This proves that sharing the heavenly throne is not a creation-level duty, but a divine status held only by God the Son.</w:t>
      </w:r>
    </w:p>
    <w:p w:rsidR="00000000" w:rsidDel="00000000" w:rsidP="00000000" w:rsidRDefault="00000000" w:rsidRPr="00000000" w14:paraId="0000002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 Heavenly Order &amp; Angelic Ranks (Book of Jubilees &amp; Enoch)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</w:t>
      </w:r>
      <w:r w:rsidDel="00000000" w:rsidR="00000000" w:rsidRPr="00000000">
        <w:rPr>
          <w:i w:val="1"/>
          <w:iCs w:val="1"/>
          <w:rtl w:val="0"/>
        </w:rPr>
        <w:t xml:space="preserve">Jubilees</w:t>
      </w:r>
      <w:r w:rsidDel="00000000" w:rsidR="00000000" w:rsidRPr="00000000">
        <w:rPr>
          <w:rtl w:val="0"/>
        </w:rPr>
        <w:t xml:space="preserve">, the administration of heaven includes rank upon rank of created angels—</w:t>
      </w:r>
      <w:r w:rsidDel="00000000" w:rsidR="00000000" w:rsidRPr="00000000">
        <w:rPr>
          <w:i w:val="1"/>
          <w:iCs w:val="1"/>
          <w:rtl w:val="0"/>
        </w:rPr>
        <w:t xml:space="preserve">Cherubim, Seraphim, Ophanim (Wheels), and Archangels</w:t>
      </w:r>
      <w:r w:rsidDel="00000000" w:rsidR="00000000" w:rsidRPr="00000000">
        <w:rPr>
          <w:rtl w:val="0"/>
        </w:rPr>
        <w:t xml:space="preserve"> (Gabriel, Michael, Raphael, Uriel).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Trinity's Absolute Supremacy:</w:t>
      </w:r>
      <w:r w:rsidDel="00000000" w:rsidR="00000000" w:rsidRPr="00000000">
        <w:rPr>
          <w:rtl w:val="0"/>
        </w:rPr>
        <w:t xml:space="preserve"> The Trinity does not govern </w:t>
      </w:r>
      <w:r w:rsidDel="00000000" w:rsidR="00000000" w:rsidRPr="00000000">
        <w:rPr>
          <w:i w:val="1"/>
          <w:iCs w:val="1"/>
          <w:rtl w:val="0"/>
        </w:rPr>
        <w:t xml:space="preserve">through</w:t>
      </w:r>
      <w:r w:rsidDel="00000000" w:rsidR="00000000" w:rsidRPr="00000000">
        <w:rPr>
          <w:rtl w:val="0"/>
        </w:rPr>
        <w:t xml:space="preserve"> angels as equals; angels act strictly as ministering messengers executing the decrees of the Father, Son, and Spirit (</w:t>
      </w:r>
      <w:r w:rsidDel="00000000" w:rsidR="00000000" w:rsidRPr="00000000">
        <w:rPr>
          <w:b w:val="1"/>
          <w:bCs w:val="1"/>
          <w:rtl w:val="0"/>
        </w:rPr>
        <w:t xml:space="preserve">Jubilees 2:2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4. What the Father, Son, and Spirit Share Exclusively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managing the universe, the three Persons share attributes that belong strictly to divinity—no angel, seraph, or created being shares in these: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One Throne:</w:t>
      </w:r>
      <w:r w:rsidDel="00000000" w:rsidR="00000000" w:rsidRPr="00000000">
        <w:rPr>
          <w:rtl w:val="0"/>
        </w:rPr>
        <w:t xml:space="preserve"> The throne is described as the </w:t>
      </w:r>
      <w:r w:rsidDel="00000000" w:rsidR="00000000" w:rsidRPr="00000000">
        <w:rPr>
          <w:i w:val="1"/>
          <w:iCs w:val="1"/>
          <w:rtl w:val="0"/>
        </w:rPr>
        <w:t xml:space="preserve">"Throne of God [the Father] and of the Lamb [the Son]"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Revelation 22:1, 3</w:t>
      </w:r>
      <w:r w:rsidDel="00000000" w:rsidR="00000000" w:rsidRPr="00000000">
        <w:rPr>
          <w:rtl w:val="0"/>
        </w:rPr>
        <w:t xml:space="preserve">), surrounded by the </w:t>
      </w:r>
      <w:r w:rsidDel="00000000" w:rsidR="00000000" w:rsidRPr="00000000">
        <w:rPr>
          <w:i w:val="1"/>
          <w:iCs w:val="1"/>
          <w:rtl w:val="0"/>
        </w:rPr>
        <w:t xml:space="preserve">Sevenfold Spirit of God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Revelation 4:5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One Name:</w:t>
      </w:r>
      <w:r w:rsidDel="00000000" w:rsidR="00000000" w:rsidRPr="00000000">
        <w:rPr>
          <w:rtl w:val="0"/>
        </w:rPr>
        <w:t xml:space="preserve"> Jesus commanded baptism into </w:t>
      </w:r>
      <w:r w:rsidDel="00000000" w:rsidR="00000000" w:rsidRPr="00000000">
        <w:rPr>
          <w:i w:val="1"/>
          <w:iCs w:val="1"/>
          <w:rtl w:val="0"/>
        </w:rPr>
        <w:t xml:space="preserve">"the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name</w:t>
      </w:r>
      <w:r w:rsidDel="00000000" w:rsidR="00000000" w:rsidRPr="00000000">
        <w:rPr>
          <w:i w:val="1"/>
          <w:iCs w:val="1"/>
          <w:rtl w:val="0"/>
        </w:rPr>
        <w:t xml:space="preserve"> [singular, not names] of the Father, and of the Son, and of the Holy Ghost"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Matthew 28:19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Omnipresence &amp; Omniscience:</w:t>
      </w:r>
      <w:r w:rsidDel="00000000" w:rsidR="00000000" w:rsidRPr="00000000">
        <w:rPr>
          <w:rtl w:val="0"/>
        </w:rPr>
        <w:t xml:space="preserve"> The Father knows all, the Son searches hearts and reigns everywhere (</w:t>
      </w:r>
      <w:r w:rsidDel="00000000" w:rsidR="00000000" w:rsidRPr="00000000">
        <w:rPr>
          <w:b w:val="1"/>
          <w:bCs w:val="1"/>
          <w:rtl w:val="0"/>
        </w:rPr>
        <w:t xml:space="preserve">Revelation 2:23</w:t>
      </w:r>
      <w:r w:rsidDel="00000000" w:rsidR="00000000" w:rsidRPr="00000000">
        <w:rPr>
          <w:rtl w:val="0"/>
        </w:rPr>
        <w:t xml:space="preserve">), and the Spirit searches the deep things of God (</w:t>
      </w:r>
      <w:r w:rsidDel="00000000" w:rsidR="00000000" w:rsidRPr="00000000">
        <w:rPr>
          <w:b w:val="1"/>
          <w:bCs w:val="1"/>
          <w:rtl w:val="0"/>
        </w:rPr>
        <w:t xml:space="preserve">1 Corinthians 2:10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Universal Worship:</w:t>
      </w:r>
      <w:r w:rsidDel="00000000" w:rsidR="00000000" w:rsidRPr="00000000">
        <w:rPr>
          <w:rtl w:val="0"/>
        </w:rPr>
        <w:t xml:space="preserve"> In both 1 Enoch and Revelation, every knee bows to the Father and the Son, while living in the power of the Spirit (</w:t>
      </w:r>
      <w:r w:rsidDel="00000000" w:rsidR="00000000" w:rsidRPr="00000000">
        <w:rPr>
          <w:b w:val="1"/>
          <w:bCs w:val="1"/>
          <w:rtl w:val="0"/>
        </w:rPr>
        <w:t xml:space="preserve">Revelation 5:13–14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Summary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administration of the kingdom of heaven is an </w:t>
      </w:r>
      <w:r w:rsidDel="00000000" w:rsidR="00000000" w:rsidRPr="00000000">
        <w:rPr>
          <w:b w:val="1"/>
          <w:bCs w:val="1"/>
          <w:rtl w:val="0"/>
        </w:rPr>
        <w:t xml:space="preserve">eternal, undivided Monarchy</w:t>
      </w:r>
      <w:r w:rsidDel="00000000" w:rsidR="00000000" w:rsidRPr="00000000">
        <w:rPr>
          <w:rtl w:val="0"/>
        </w:rPr>
        <w:t xml:space="preserve">. The </w:t>
      </w:r>
      <w:r w:rsidDel="00000000" w:rsidR="00000000" w:rsidRPr="00000000">
        <w:rPr>
          <w:b w:val="1"/>
          <w:bCs w:val="1"/>
          <w:rtl w:val="0"/>
        </w:rPr>
        <w:t xml:space="preserve">Father</w:t>
      </w:r>
      <w:r w:rsidDel="00000000" w:rsidR="00000000" w:rsidRPr="00000000">
        <w:rPr>
          <w:rtl w:val="0"/>
        </w:rPr>
        <w:t xml:space="preserve"> decrees the divine will, the </w:t>
      </w:r>
      <w:r w:rsidDel="00000000" w:rsidR="00000000" w:rsidRPr="00000000">
        <w:rPr>
          <w:b w:val="1"/>
          <w:bCs w:val="1"/>
          <w:rtl w:val="0"/>
        </w:rPr>
        <w:t xml:space="preserve">Son</w:t>
      </w:r>
      <w:r w:rsidDel="00000000" w:rsidR="00000000" w:rsidRPr="00000000">
        <w:rPr>
          <w:rtl w:val="0"/>
        </w:rPr>
        <w:t xml:space="preserve"> executes it through redemption and judgment from His shared throne, and the </w:t>
      </w:r>
      <w:r w:rsidDel="00000000" w:rsidR="00000000" w:rsidRPr="00000000">
        <w:rPr>
          <w:b w:val="1"/>
          <w:bCs w:val="1"/>
          <w:rtl w:val="0"/>
        </w:rPr>
        <w:t xml:space="preserve">Holy Spirit</w:t>
      </w:r>
      <w:r w:rsidDel="00000000" w:rsidR="00000000" w:rsidRPr="00000000">
        <w:rPr>
          <w:rtl w:val="0"/>
        </w:rPr>
        <w:t xml:space="preserve"> fills and sanctifies all creation to carry out that divine purpose.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