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8798D" w14:textId="77777777" w:rsidR="0094137C" w:rsidRPr="004F3D73" w:rsidRDefault="00000000">
      <w:pPr>
        <w:pBdr>
          <w:top w:val="nil"/>
          <w:left w:val="nil"/>
          <w:bottom w:val="nil"/>
          <w:right w:val="nil"/>
          <w:between w:val="nil"/>
        </w:pBdr>
        <w:rPr>
          <w:sz w:val="24"/>
          <w:szCs w:val="24"/>
        </w:rPr>
      </w:pPr>
      <w:r w:rsidRPr="004F3D73">
        <w:rPr>
          <w:sz w:val="24"/>
          <w:szCs w:val="24"/>
        </w:rPr>
        <w:t>In scriptural prophecy—tracing both the King James Version text and the Ethiopian canon (</w:t>
      </w:r>
      <w:r w:rsidRPr="004F3D73">
        <w:rPr>
          <w:i/>
          <w:iCs/>
          <w:sz w:val="24"/>
          <w:szCs w:val="24"/>
        </w:rPr>
        <w:t>such as 1 Enoch and 4 Ezra/2 Esdras</w:t>
      </w:r>
      <w:r w:rsidRPr="004F3D73">
        <w:rPr>
          <w:sz w:val="24"/>
          <w:szCs w:val="24"/>
        </w:rPr>
        <w:t xml:space="preserve">)—the withdrawal of the Holy Spirit's active </w:t>
      </w:r>
      <w:r w:rsidRPr="004F3D73">
        <w:rPr>
          <w:b/>
          <w:bCs/>
          <w:sz w:val="24"/>
          <w:szCs w:val="24"/>
        </w:rPr>
        <w:t>protection and restraining presence</w:t>
      </w:r>
      <w:r w:rsidRPr="004F3D73">
        <w:rPr>
          <w:sz w:val="24"/>
          <w:szCs w:val="24"/>
        </w:rPr>
        <w:t xml:space="preserve"> over the saints occurs at a specific, critical midpoint: </w:t>
      </w:r>
      <w:r w:rsidRPr="004F3D73">
        <w:rPr>
          <w:b/>
          <w:bCs/>
          <w:sz w:val="24"/>
          <w:szCs w:val="24"/>
        </w:rPr>
        <w:t>the middle of the 70th Week of Daniel (the start of the 1,260-day Great Tribulation)</w:t>
      </w:r>
      <w:r w:rsidRPr="004F3D73">
        <w:rPr>
          <w:sz w:val="24"/>
          <w:szCs w:val="24"/>
        </w:rPr>
        <w:t>.</w:t>
      </w:r>
    </w:p>
    <w:p w14:paraId="6E48798E" w14:textId="1E09C2EA" w:rsidR="0094137C" w:rsidRPr="004F3D73" w:rsidRDefault="00000000">
      <w:pPr>
        <w:pBdr>
          <w:top w:val="nil"/>
          <w:left w:val="nil"/>
          <w:bottom w:val="nil"/>
          <w:right w:val="nil"/>
          <w:between w:val="nil"/>
        </w:pBdr>
        <w:spacing w:after="240"/>
        <w:rPr>
          <w:sz w:val="24"/>
          <w:szCs w:val="24"/>
        </w:rPr>
      </w:pPr>
      <w:r w:rsidRPr="004F3D73">
        <w:rPr>
          <w:sz w:val="24"/>
          <w:szCs w:val="24"/>
        </w:rPr>
        <w:t xml:space="preserve">The prophetic progression of this withdrawal and its specific operational function </w:t>
      </w:r>
      <w:r w:rsidR="00F37F54" w:rsidRPr="004F3D73">
        <w:rPr>
          <w:sz w:val="24"/>
          <w:szCs w:val="24"/>
        </w:rPr>
        <w:t>unfold</w:t>
      </w:r>
      <w:r w:rsidRPr="004F3D73">
        <w:rPr>
          <w:sz w:val="24"/>
          <w:szCs w:val="24"/>
        </w:rPr>
        <w:t xml:space="preserve"> as follows:</w:t>
      </w:r>
    </w:p>
    <w:p w14:paraId="6E48798F" w14:textId="77777777" w:rsidR="0094137C" w:rsidRPr="004F3D73" w:rsidRDefault="00000000">
      <w:pPr>
        <w:pStyle w:val="Heading3"/>
        <w:spacing w:before="0"/>
        <w:rPr>
          <w:sz w:val="24"/>
          <w:szCs w:val="24"/>
        </w:rPr>
      </w:pPr>
      <w:r w:rsidRPr="004F3D73">
        <w:rPr>
          <w:sz w:val="24"/>
          <w:szCs w:val="24"/>
        </w:rPr>
        <w:t>1. The Removal of the Restrainer (</w:t>
      </w:r>
      <w:r w:rsidRPr="004F3D73">
        <w:rPr>
          <w:i/>
          <w:iCs/>
          <w:sz w:val="24"/>
          <w:szCs w:val="24"/>
        </w:rPr>
        <w:t>2 Thessalonians 2:7</w:t>
      </w:r>
      <w:r w:rsidRPr="004F3D73">
        <w:rPr>
          <w:sz w:val="24"/>
          <w:szCs w:val="24"/>
        </w:rPr>
        <w:t>)</w:t>
      </w:r>
    </w:p>
    <w:p w14:paraId="6E487990" w14:textId="77777777" w:rsidR="0094137C" w:rsidRPr="004F3D73" w:rsidRDefault="00000000">
      <w:pPr>
        <w:pBdr>
          <w:top w:val="nil"/>
          <w:left w:val="nil"/>
          <w:bottom w:val="nil"/>
          <w:right w:val="nil"/>
          <w:between w:val="nil"/>
        </w:pBdr>
        <w:rPr>
          <w:sz w:val="24"/>
          <w:szCs w:val="24"/>
        </w:rPr>
      </w:pPr>
      <w:r w:rsidRPr="004F3D73">
        <w:rPr>
          <w:sz w:val="24"/>
          <w:szCs w:val="24"/>
        </w:rPr>
        <w:t xml:space="preserve">In the King James Version, </w:t>
      </w:r>
      <w:r w:rsidRPr="004F3D73">
        <w:rPr>
          <w:b/>
          <w:bCs/>
          <w:sz w:val="24"/>
          <w:szCs w:val="24"/>
        </w:rPr>
        <w:t>2 Thessalonians 2:7</w:t>
      </w:r>
      <w:r w:rsidRPr="004F3D73">
        <w:rPr>
          <w:sz w:val="24"/>
          <w:szCs w:val="24"/>
        </w:rPr>
        <w:t xml:space="preserve"> speaks of the divine presence acting as a shield:</w:t>
      </w:r>
    </w:p>
    <w:p w14:paraId="6E487991" w14:textId="1A60CDA0" w:rsidR="0094137C" w:rsidRPr="004F3D73" w:rsidRDefault="00000000">
      <w:pPr>
        <w:pBdr>
          <w:top w:val="nil"/>
          <w:left w:val="nil"/>
          <w:bottom w:val="nil"/>
          <w:right w:val="nil"/>
          <w:between w:val="nil"/>
        </w:pBdr>
        <w:rPr>
          <w:i/>
          <w:iCs/>
          <w:sz w:val="24"/>
          <w:szCs w:val="24"/>
        </w:rPr>
      </w:pPr>
      <w:r w:rsidRPr="004F3D73">
        <w:rPr>
          <w:i/>
          <w:iCs/>
          <w:sz w:val="24"/>
          <w:szCs w:val="24"/>
        </w:rPr>
        <w:t xml:space="preserve">"For the mystery of iniquity doth already </w:t>
      </w:r>
      <w:r w:rsidR="00F37F54" w:rsidRPr="004F3D73">
        <w:rPr>
          <w:i/>
          <w:iCs/>
          <w:sz w:val="24"/>
          <w:szCs w:val="24"/>
        </w:rPr>
        <w:t>work</w:t>
      </w:r>
      <w:r w:rsidRPr="004F3D73">
        <w:rPr>
          <w:i/>
          <w:iCs/>
          <w:sz w:val="24"/>
          <w:szCs w:val="24"/>
        </w:rPr>
        <w:t xml:space="preserve"> only he who now letteth [restrains] will let, until he be taken out of the way."</w:t>
      </w:r>
    </w:p>
    <w:p w14:paraId="6E487992" w14:textId="77777777" w:rsidR="0094137C" w:rsidRPr="004F3D73" w:rsidRDefault="00000000">
      <w:pPr>
        <w:pBdr>
          <w:top w:val="nil"/>
          <w:left w:val="nil"/>
          <w:bottom w:val="nil"/>
          <w:right w:val="nil"/>
          <w:between w:val="nil"/>
        </w:pBdr>
        <w:spacing w:after="240"/>
        <w:rPr>
          <w:sz w:val="24"/>
          <w:szCs w:val="24"/>
        </w:rPr>
      </w:pPr>
      <w:r w:rsidRPr="004F3D73">
        <w:rPr>
          <w:sz w:val="24"/>
          <w:szCs w:val="24"/>
        </w:rPr>
        <w:t xml:space="preserve">The Holy Spirit does not vacate the physical earth during this period. Rather, the Spirit </w:t>
      </w:r>
      <w:r w:rsidRPr="004F3D73">
        <w:rPr>
          <w:b/>
          <w:bCs/>
          <w:sz w:val="24"/>
          <w:szCs w:val="24"/>
        </w:rPr>
        <w:t>steps back</w:t>
      </w:r>
      <w:r w:rsidRPr="004F3D73">
        <w:rPr>
          <w:sz w:val="24"/>
          <w:szCs w:val="24"/>
        </w:rPr>
        <w:t xml:space="preserve"> from His role as the global restrainer and protective hedge around the saints on earth.</w:t>
      </w:r>
    </w:p>
    <w:p w14:paraId="6E487993" w14:textId="77777777" w:rsidR="0094137C" w:rsidRPr="004F3D73" w:rsidRDefault="00000000">
      <w:pPr>
        <w:pStyle w:val="Heading3"/>
        <w:spacing w:before="0"/>
        <w:rPr>
          <w:sz w:val="24"/>
          <w:szCs w:val="24"/>
        </w:rPr>
      </w:pPr>
      <w:r w:rsidRPr="004F3D73">
        <w:rPr>
          <w:sz w:val="24"/>
          <w:szCs w:val="24"/>
        </w:rPr>
        <w:t>2. The Specific Period: Overcoming the Saints (</w:t>
      </w:r>
      <w:r w:rsidRPr="004F3D73">
        <w:rPr>
          <w:i/>
          <w:iCs/>
          <w:sz w:val="24"/>
          <w:szCs w:val="24"/>
        </w:rPr>
        <w:t>Daniel 7 &amp; Revelation 13</w:t>
      </w:r>
      <w:r w:rsidRPr="004F3D73">
        <w:rPr>
          <w:sz w:val="24"/>
          <w:szCs w:val="24"/>
        </w:rPr>
        <w:t>)</w:t>
      </w:r>
    </w:p>
    <w:p w14:paraId="6E487994" w14:textId="041F05C8" w:rsidR="0094137C" w:rsidRPr="004F3D73" w:rsidRDefault="00000000">
      <w:pPr>
        <w:pBdr>
          <w:top w:val="nil"/>
          <w:left w:val="nil"/>
          <w:bottom w:val="nil"/>
          <w:right w:val="nil"/>
          <w:between w:val="nil"/>
        </w:pBdr>
        <w:rPr>
          <w:sz w:val="24"/>
          <w:szCs w:val="24"/>
        </w:rPr>
      </w:pPr>
      <w:r w:rsidRPr="004F3D73">
        <w:rPr>
          <w:sz w:val="24"/>
          <w:szCs w:val="24"/>
        </w:rPr>
        <w:t xml:space="preserve">When the Father instructs the Spirit to remove His protective covering over the saints left outside the Secret Place, the Beast system is permitted temporary physical power over them for </w:t>
      </w:r>
      <w:r w:rsidRPr="004F3D73">
        <w:rPr>
          <w:b/>
          <w:bCs/>
          <w:sz w:val="24"/>
          <w:szCs w:val="24"/>
        </w:rPr>
        <w:t xml:space="preserve">a time, </w:t>
      </w:r>
      <w:r w:rsidR="00C126A1" w:rsidRPr="004F3D73">
        <w:rPr>
          <w:b/>
          <w:bCs/>
          <w:sz w:val="24"/>
          <w:szCs w:val="24"/>
        </w:rPr>
        <w:t>time</w:t>
      </w:r>
      <w:r w:rsidR="00F37F54">
        <w:rPr>
          <w:b/>
          <w:bCs/>
          <w:sz w:val="24"/>
          <w:szCs w:val="24"/>
        </w:rPr>
        <w:t>s</w:t>
      </w:r>
      <w:r w:rsidRPr="004F3D73">
        <w:rPr>
          <w:b/>
          <w:bCs/>
          <w:sz w:val="24"/>
          <w:szCs w:val="24"/>
        </w:rPr>
        <w:t>, and half a time (</w:t>
      </w:r>
      <w:r w:rsidR="00922E9E">
        <w:rPr>
          <w:b/>
          <w:bCs/>
          <w:sz w:val="24"/>
          <w:szCs w:val="24"/>
        </w:rPr>
        <w:t>1,260</w:t>
      </w:r>
      <w:r w:rsidRPr="004F3D73">
        <w:rPr>
          <w:b/>
          <w:bCs/>
          <w:sz w:val="24"/>
          <w:szCs w:val="24"/>
        </w:rPr>
        <w:t xml:space="preserve"> days / 3.5 years</w:t>
      </w:r>
      <w:r w:rsidR="00922E9E">
        <w:rPr>
          <w:b/>
          <w:bCs/>
          <w:sz w:val="24"/>
          <w:szCs w:val="24"/>
        </w:rPr>
        <w:t>)</w:t>
      </w:r>
      <w:r w:rsidRPr="004F3D73">
        <w:rPr>
          <w:sz w:val="24"/>
          <w:szCs w:val="24"/>
        </w:rPr>
        <w:t>:</w:t>
      </w:r>
    </w:p>
    <w:p w14:paraId="6E487995" w14:textId="2AFE6BDB" w:rsidR="0094137C" w:rsidRPr="004F3D73" w:rsidRDefault="00000000">
      <w:pPr>
        <w:numPr>
          <w:ilvl w:val="0"/>
          <w:numId w:val="1"/>
        </w:numPr>
        <w:pBdr>
          <w:top w:val="nil"/>
          <w:left w:val="nil"/>
          <w:bottom w:val="nil"/>
          <w:right w:val="nil"/>
          <w:between w:val="nil"/>
        </w:pBdr>
        <w:rPr>
          <w:sz w:val="24"/>
          <w:szCs w:val="24"/>
        </w:rPr>
      </w:pPr>
      <w:r w:rsidRPr="004F3D73">
        <w:rPr>
          <w:b/>
          <w:bCs/>
          <w:sz w:val="24"/>
          <w:szCs w:val="24"/>
        </w:rPr>
        <w:t>Daniel 7:25 (KJV):</w:t>
      </w:r>
      <w:r w:rsidRPr="004F3D73">
        <w:rPr>
          <w:i/>
          <w:iCs/>
          <w:sz w:val="24"/>
          <w:szCs w:val="24"/>
        </w:rPr>
        <w:t xml:space="preserve">"And he shall speak great words against the most </w:t>
      </w:r>
      <w:r w:rsidR="00F37F54" w:rsidRPr="004F3D73">
        <w:rPr>
          <w:i/>
          <w:iCs/>
          <w:sz w:val="24"/>
          <w:szCs w:val="24"/>
        </w:rPr>
        <w:t>High and</w:t>
      </w:r>
      <w:r w:rsidRPr="004F3D73">
        <w:rPr>
          <w:i/>
          <w:iCs/>
          <w:sz w:val="24"/>
          <w:szCs w:val="24"/>
        </w:rPr>
        <w:t xml:space="preserve"> shall wear out the saints of the most High... and they shall be given into his hand until </w:t>
      </w:r>
      <w:r w:rsidRPr="004F3D73">
        <w:rPr>
          <w:b/>
          <w:bCs/>
          <w:i/>
          <w:iCs/>
          <w:sz w:val="24"/>
          <w:szCs w:val="24"/>
        </w:rPr>
        <w:t>a time and times and the dividing of time</w:t>
      </w:r>
      <w:r w:rsidRPr="004F3D73">
        <w:rPr>
          <w:i/>
          <w:iCs/>
          <w:sz w:val="24"/>
          <w:szCs w:val="24"/>
        </w:rPr>
        <w:t>."</w:t>
      </w:r>
    </w:p>
    <w:p w14:paraId="6E487996" w14:textId="446E9E9C" w:rsidR="0094137C" w:rsidRPr="004F3D73" w:rsidRDefault="00000000">
      <w:pPr>
        <w:numPr>
          <w:ilvl w:val="0"/>
          <w:numId w:val="1"/>
        </w:numPr>
        <w:pBdr>
          <w:top w:val="nil"/>
          <w:left w:val="nil"/>
          <w:bottom w:val="nil"/>
          <w:right w:val="nil"/>
          <w:between w:val="nil"/>
        </w:pBdr>
        <w:rPr>
          <w:sz w:val="24"/>
          <w:szCs w:val="24"/>
        </w:rPr>
      </w:pPr>
      <w:r w:rsidRPr="004F3D73">
        <w:rPr>
          <w:b/>
          <w:bCs/>
          <w:sz w:val="24"/>
          <w:szCs w:val="24"/>
        </w:rPr>
        <w:t>Revelation 13:7 (KJV):</w:t>
      </w:r>
      <w:r w:rsidRPr="004F3D73">
        <w:rPr>
          <w:i/>
          <w:iCs/>
          <w:sz w:val="24"/>
          <w:szCs w:val="24"/>
        </w:rPr>
        <w:t xml:space="preserve">"And it was given unto him </w:t>
      </w:r>
      <w:r w:rsidRPr="004F3D73">
        <w:rPr>
          <w:b/>
          <w:bCs/>
          <w:i/>
          <w:iCs/>
          <w:sz w:val="24"/>
          <w:szCs w:val="24"/>
        </w:rPr>
        <w:t>to make war with the saints, and to overcome them</w:t>
      </w:r>
      <w:r w:rsidRPr="004F3D73">
        <w:rPr>
          <w:i/>
          <w:iCs/>
          <w:sz w:val="24"/>
          <w:szCs w:val="24"/>
        </w:rPr>
        <w:t xml:space="preserve">: and power was </w:t>
      </w:r>
      <w:r w:rsidR="00F37F54" w:rsidRPr="004F3D73">
        <w:rPr>
          <w:i/>
          <w:iCs/>
          <w:sz w:val="24"/>
          <w:szCs w:val="24"/>
        </w:rPr>
        <w:t>given to</w:t>
      </w:r>
      <w:r w:rsidRPr="004F3D73">
        <w:rPr>
          <w:i/>
          <w:iCs/>
          <w:sz w:val="24"/>
          <w:szCs w:val="24"/>
        </w:rPr>
        <w:t xml:space="preserve"> him over all kindreds, and tongues, and nations."</w:t>
      </w:r>
    </w:p>
    <w:p w14:paraId="6E487997" w14:textId="77777777" w:rsidR="0094137C" w:rsidRPr="004F3D73" w:rsidRDefault="00000000">
      <w:pPr>
        <w:pBdr>
          <w:top w:val="nil"/>
          <w:left w:val="nil"/>
          <w:bottom w:val="nil"/>
          <w:right w:val="nil"/>
          <w:between w:val="nil"/>
        </w:pBdr>
        <w:spacing w:after="240"/>
        <w:rPr>
          <w:sz w:val="24"/>
          <w:szCs w:val="24"/>
        </w:rPr>
      </w:pPr>
      <w:r w:rsidRPr="004F3D73">
        <w:rPr>
          <w:sz w:val="24"/>
          <w:szCs w:val="24"/>
        </w:rPr>
        <w:t xml:space="preserve">This shift marks the transition from the general tribulation into the </w:t>
      </w:r>
      <w:r w:rsidRPr="004F3D73">
        <w:rPr>
          <w:b/>
          <w:bCs/>
          <w:sz w:val="24"/>
          <w:szCs w:val="24"/>
        </w:rPr>
        <w:t>Great Tribulation</w:t>
      </w:r>
      <w:r w:rsidRPr="004F3D73">
        <w:rPr>
          <w:sz w:val="24"/>
          <w:szCs w:val="24"/>
        </w:rPr>
        <w:t>, where those saints who are not sheltered in the Secret Place (</w:t>
      </w:r>
      <w:r w:rsidRPr="004F3D73">
        <w:rPr>
          <w:i/>
          <w:iCs/>
          <w:sz w:val="24"/>
          <w:szCs w:val="24"/>
        </w:rPr>
        <w:t>Edom/Moab/Bozrah</w:t>
      </w:r>
      <w:r w:rsidRPr="004F3D73">
        <w:rPr>
          <w:sz w:val="24"/>
          <w:szCs w:val="24"/>
        </w:rPr>
        <w:t>) are given over to physical martyrdom and refinement.</w:t>
      </w:r>
    </w:p>
    <w:p w14:paraId="6E487998" w14:textId="77777777" w:rsidR="0094137C" w:rsidRPr="004F3D73" w:rsidRDefault="00000000">
      <w:pPr>
        <w:pStyle w:val="Heading3"/>
        <w:spacing w:before="0"/>
        <w:rPr>
          <w:sz w:val="24"/>
          <w:szCs w:val="24"/>
        </w:rPr>
      </w:pPr>
      <w:r w:rsidRPr="004F3D73">
        <w:rPr>
          <w:sz w:val="24"/>
          <w:szCs w:val="24"/>
        </w:rPr>
        <w:t>3. The Ethiopian Canon Perspective (</w:t>
      </w:r>
      <w:r w:rsidRPr="004F3D73">
        <w:rPr>
          <w:i/>
          <w:iCs/>
          <w:sz w:val="24"/>
          <w:szCs w:val="24"/>
        </w:rPr>
        <w:t>1 Enoch &amp; 4 Ezra</w:t>
      </w:r>
      <w:r w:rsidRPr="004F3D73">
        <w:rPr>
          <w:sz w:val="24"/>
          <w:szCs w:val="24"/>
        </w:rPr>
        <w:t>)</w:t>
      </w:r>
    </w:p>
    <w:p w14:paraId="6E487999" w14:textId="77777777" w:rsidR="0094137C" w:rsidRPr="004F3D73" w:rsidRDefault="00000000">
      <w:pPr>
        <w:pBdr>
          <w:top w:val="nil"/>
          <w:left w:val="nil"/>
          <w:bottom w:val="nil"/>
          <w:right w:val="nil"/>
          <w:between w:val="nil"/>
        </w:pBdr>
        <w:rPr>
          <w:sz w:val="24"/>
          <w:szCs w:val="24"/>
        </w:rPr>
      </w:pPr>
      <w:r w:rsidRPr="004F3D73">
        <w:rPr>
          <w:sz w:val="24"/>
          <w:szCs w:val="24"/>
        </w:rPr>
        <w:t xml:space="preserve">In the Ethiopian Canon, this period is described in </w:t>
      </w:r>
      <w:r w:rsidRPr="004F3D73">
        <w:rPr>
          <w:b/>
          <w:bCs/>
          <w:sz w:val="24"/>
          <w:szCs w:val="24"/>
        </w:rPr>
        <w:t>1 Enoch 47</w:t>
      </w:r>
      <w:r w:rsidRPr="004F3D73">
        <w:rPr>
          <w:sz w:val="24"/>
          <w:szCs w:val="24"/>
        </w:rPr>
        <w:t xml:space="preserve"> and </w:t>
      </w:r>
      <w:r w:rsidRPr="004F3D73">
        <w:rPr>
          <w:b/>
          <w:bCs/>
          <w:sz w:val="24"/>
          <w:szCs w:val="24"/>
        </w:rPr>
        <w:t>2 Esdras (4 Ezra) 5</w:t>
      </w:r>
      <w:r w:rsidRPr="004F3D73">
        <w:rPr>
          <w:sz w:val="24"/>
          <w:szCs w:val="24"/>
        </w:rPr>
        <w:t>:</w:t>
      </w:r>
    </w:p>
    <w:p w14:paraId="6E48799A" w14:textId="77777777" w:rsidR="0094137C" w:rsidRPr="004F3D73" w:rsidRDefault="00000000">
      <w:pPr>
        <w:numPr>
          <w:ilvl w:val="0"/>
          <w:numId w:val="2"/>
        </w:numPr>
        <w:pBdr>
          <w:top w:val="nil"/>
          <w:left w:val="nil"/>
          <w:bottom w:val="nil"/>
          <w:right w:val="nil"/>
          <w:between w:val="nil"/>
        </w:pBdr>
        <w:rPr>
          <w:sz w:val="24"/>
          <w:szCs w:val="24"/>
        </w:rPr>
      </w:pPr>
      <w:r w:rsidRPr="004F3D73">
        <w:rPr>
          <w:b/>
          <w:bCs/>
          <w:sz w:val="24"/>
          <w:szCs w:val="24"/>
        </w:rPr>
        <w:t>Withdrawal of Divine Shielding:</w:t>
      </w:r>
      <w:r w:rsidRPr="004F3D73">
        <w:rPr>
          <w:sz w:val="24"/>
          <w:szCs w:val="24"/>
        </w:rPr>
        <w:t xml:space="preserve"> The textual imagery shows that the holy power holding back the flood of spiritual darkness shifts its function. The Spirit ceases to defend the physical bodies of the holy ones from persecution, allowing the count of the martyrs (</w:t>
      </w:r>
      <w:r w:rsidRPr="004F3D73">
        <w:rPr>
          <w:i/>
          <w:iCs/>
          <w:sz w:val="24"/>
          <w:szCs w:val="24"/>
        </w:rPr>
        <w:t>"the blood of the righteous"</w:t>
      </w:r>
      <w:r w:rsidRPr="004F3D73">
        <w:rPr>
          <w:sz w:val="24"/>
          <w:szCs w:val="24"/>
        </w:rPr>
        <w:t>) to be fulfilled.</w:t>
      </w:r>
    </w:p>
    <w:p w14:paraId="6E48799B" w14:textId="642EE187" w:rsidR="0094137C" w:rsidRPr="004F3D73" w:rsidRDefault="00000000">
      <w:pPr>
        <w:numPr>
          <w:ilvl w:val="0"/>
          <w:numId w:val="2"/>
        </w:numPr>
        <w:pBdr>
          <w:top w:val="nil"/>
          <w:left w:val="nil"/>
          <w:bottom w:val="nil"/>
          <w:right w:val="nil"/>
          <w:between w:val="nil"/>
        </w:pBdr>
        <w:rPr>
          <w:sz w:val="24"/>
          <w:szCs w:val="24"/>
        </w:rPr>
      </w:pPr>
      <w:r w:rsidRPr="004F3D73">
        <w:rPr>
          <w:b/>
          <w:bCs/>
          <w:sz w:val="24"/>
          <w:szCs w:val="24"/>
        </w:rPr>
        <w:t>Refinement by Fire:</w:t>
      </w:r>
      <w:r w:rsidRPr="004F3D73">
        <w:rPr>
          <w:sz w:val="24"/>
          <w:szCs w:val="24"/>
        </w:rPr>
        <w:t xml:space="preserve"> In </w:t>
      </w:r>
      <w:r w:rsidRPr="004F3D73">
        <w:rPr>
          <w:b/>
          <w:bCs/>
          <w:sz w:val="24"/>
          <w:szCs w:val="24"/>
        </w:rPr>
        <w:t>1 Enoch 100</w:t>
      </w:r>
      <w:r w:rsidRPr="004F3D73">
        <w:rPr>
          <w:sz w:val="24"/>
          <w:szCs w:val="24"/>
        </w:rPr>
        <w:t xml:space="preserve">, the withdrawal of the protective hedge allows the earth to be </w:t>
      </w:r>
      <w:r w:rsidR="003C5CFC" w:rsidRPr="004F3D73">
        <w:rPr>
          <w:sz w:val="24"/>
          <w:szCs w:val="24"/>
        </w:rPr>
        <w:t>evaluated</w:t>
      </w:r>
      <w:r w:rsidRPr="004F3D73">
        <w:rPr>
          <w:sz w:val="24"/>
          <w:szCs w:val="24"/>
        </w:rPr>
        <w:t xml:space="preserve">, </w:t>
      </w:r>
      <w:proofErr w:type="gramStart"/>
      <w:r w:rsidRPr="004F3D73">
        <w:rPr>
          <w:sz w:val="24"/>
          <w:szCs w:val="24"/>
        </w:rPr>
        <w:t>sifting</w:t>
      </w:r>
      <w:proofErr w:type="gramEnd"/>
      <w:r w:rsidRPr="004F3D73">
        <w:rPr>
          <w:sz w:val="24"/>
          <w:szCs w:val="24"/>
        </w:rPr>
        <w:t xml:space="preserve"> those who endure </w:t>
      </w:r>
      <w:proofErr w:type="gramStart"/>
      <w:r w:rsidRPr="004F3D73">
        <w:rPr>
          <w:sz w:val="24"/>
          <w:szCs w:val="24"/>
        </w:rPr>
        <w:t>unto</w:t>
      </w:r>
      <w:proofErr w:type="gramEnd"/>
      <w:r w:rsidRPr="004F3D73">
        <w:rPr>
          <w:sz w:val="24"/>
          <w:szCs w:val="24"/>
        </w:rPr>
        <w:t xml:space="preserve"> the end (</w:t>
      </w:r>
      <w:r w:rsidRPr="004F3D73">
        <w:rPr>
          <w:b/>
          <w:bCs/>
          <w:sz w:val="24"/>
          <w:szCs w:val="24"/>
        </w:rPr>
        <w:t>Matthew 24:13</w:t>
      </w:r>
      <w:r w:rsidRPr="004F3D73">
        <w:rPr>
          <w:sz w:val="24"/>
          <w:szCs w:val="24"/>
        </w:rPr>
        <w:t>).</w:t>
      </w:r>
    </w:p>
    <w:p w14:paraId="6E48799C" w14:textId="77777777" w:rsidR="0094137C" w:rsidRPr="004F3D73" w:rsidRDefault="00000000">
      <w:pPr>
        <w:pStyle w:val="Heading3"/>
        <w:rPr>
          <w:sz w:val="24"/>
          <w:szCs w:val="24"/>
        </w:rPr>
      </w:pPr>
      <w:r w:rsidRPr="004F3D73">
        <w:rPr>
          <w:sz w:val="24"/>
          <w:szCs w:val="24"/>
        </w:rPr>
        <w:t>Summary of the Operational Shift</w:t>
      </w:r>
    </w:p>
    <w:p w14:paraId="30CB74CF" w14:textId="77777777" w:rsidR="002E17B5" w:rsidRPr="004F3D73" w:rsidRDefault="00000000">
      <w:pPr>
        <w:pBdr>
          <w:top w:val="nil"/>
          <w:left w:val="nil"/>
          <w:bottom w:val="nil"/>
          <w:right w:val="nil"/>
          <w:between w:val="nil"/>
        </w:pBdr>
        <w:rPr>
          <w:rFonts w:ascii="Courier" w:eastAsia="Courier" w:hAnsi="Courier" w:cs="Courier"/>
          <w:sz w:val="24"/>
          <w:szCs w:val="24"/>
        </w:rPr>
      </w:pPr>
      <w:r w:rsidRPr="004F3D73">
        <w:rPr>
          <w:rFonts w:ascii="Courier" w:eastAsia="Courier" w:hAnsi="Courier" w:cs="Courier"/>
          <w:sz w:val="24"/>
          <w:szCs w:val="24"/>
        </w:rPr>
        <w:t xml:space="preserve">                  THE HOLY SPIRIT'S TRANSITION AT DAY 1,260</w:t>
      </w:r>
    </w:p>
    <w:p w14:paraId="08E59D13" w14:textId="77777777" w:rsidR="002E17B5" w:rsidRPr="004F3D73" w:rsidRDefault="002E17B5">
      <w:pPr>
        <w:pBdr>
          <w:top w:val="nil"/>
          <w:left w:val="nil"/>
          <w:bottom w:val="nil"/>
          <w:right w:val="nil"/>
          <w:between w:val="nil"/>
        </w:pBdr>
        <w:rPr>
          <w:rFonts w:ascii="Courier" w:eastAsia="Courier" w:hAnsi="Courier" w:cs="Courier"/>
          <w:sz w:val="24"/>
          <w:szCs w:val="24"/>
        </w:rPr>
      </w:pPr>
    </w:p>
    <w:tbl>
      <w:tblPr>
        <w:tblStyle w:val="TableGrid"/>
        <w:tblW w:w="0" w:type="auto"/>
        <w:tblLook w:val="04A0" w:firstRow="1" w:lastRow="0" w:firstColumn="1" w:lastColumn="0" w:noHBand="0" w:noVBand="1"/>
      </w:tblPr>
      <w:tblGrid>
        <w:gridCol w:w="4675"/>
        <w:gridCol w:w="4675"/>
      </w:tblGrid>
      <w:tr w:rsidR="002E17B5" w:rsidRPr="004F3D73" w14:paraId="7D5BD5E5" w14:textId="77777777" w:rsidTr="002E17B5">
        <w:tc>
          <w:tcPr>
            <w:tcW w:w="4675" w:type="dxa"/>
          </w:tcPr>
          <w:p w14:paraId="4795E47E" w14:textId="77777777" w:rsidR="003C5CFC" w:rsidRDefault="00E5564A" w:rsidP="002E17B5">
            <w:pPr>
              <w:jc w:val="center"/>
              <w:rPr>
                <w:rFonts w:eastAsia="Courier"/>
                <w:sz w:val="24"/>
                <w:szCs w:val="24"/>
              </w:rPr>
            </w:pPr>
            <w:r w:rsidRPr="003C5CFC">
              <w:rPr>
                <w:rFonts w:eastAsia="Courier"/>
                <w:sz w:val="24"/>
                <w:szCs w:val="24"/>
              </w:rPr>
              <w:lastRenderedPageBreak/>
              <w:t>PRE-MIDPOINT (</w:t>
            </w:r>
            <w:r w:rsidRPr="003C5CFC">
              <w:rPr>
                <w:rFonts w:eastAsia="Courier"/>
                <w:sz w:val="24"/>
                <w:szCs w:val="24"/>
              </w:rPr>
              <w:t>RESTRAINING)</w:t>
            </w:r>
          </w:p>
          <w:p w14:paraId="4362F72B" w14:textId="4D68C68D" w:rsidR="001D1FA3" w:rsidRPr="003C5CFC" w:rsidRDefault="00E5564A" w:rsidP="002E17B5">
            <w:pPr>
              <w:jc w:val="center"/>
              <w:rPr>
                <w:rFonts w:eastAsia="Courier"/>
                <w:sz w:val="24"/>
                <w:szCs w:val="24"/>
              </w:rPr>
            </w:pPr>
            <w:r w:rsidRPr="003C5CFC">
              <w:rPr>
                <w:rFonts w:eastAsia="Courier"/>
                <w:sz w:val="24"/>
                <w:szCs w:val="24"/>
              </w:rPr>
              <w:t xml:space="preserve">  </w:t>
            </w:r>
            <w:r w:rsidRPr="003C5CFC">
              <w:rPr>
                <w:rFonts w:eastAsia="Courier"/>
                <w:sz w:val="24"/>
                <w:szCs w:val="24"/>
              </w:rPr>
              <w:t xml:space="preserve"> </w:t>
            </w:r>
          </w:p>
          <w:p w14:paraId="7EE8A3B1" w14:textId="77777777" w:rsidR="001D1FA3" w:rsidRPr="003C5CFC" w:rsidRDefault="001D1FA3" w:rsidP="002E17B5">
            <w:pPr>
              <w:jc w:val="center"/>
              <w:rPr>
                <w:rFonts w:eastAsia="Courier"/>
                <w:sz w:val="24"/>
                <w:szCs w:val="24"/>
              </w:rPr>
            </w:pPr>
            <w:r w:rsidRPr="003C5CFC">
              <w:rPr>
                <w:rFonts w:eastAsia="Courier"/>
                <w:sz w:val="24"/>
                <w:szCs w:val="24"/>
              </w:rPr>
              <w:t xml:space="preserve">- Spirit acts as a global hedge </w:t>
            </w:r>
          </w:p>
          <w:p w14:paraId="3ABD1AAC" w14:textId="77777777" w:rsidR="002D6782" w:rsidRPr="003C5CFC" w:rsidRDefault="001D1FA3" w:rsidP="002E17B5">
            <w:pPr>
              <w:jc w:val="center"/>
              <w:rPr>
                <w:rFonts w:eastAsia="Courier"/>
                <w:sz w:val="24"/>
                <w:szCs w:val="24"/>
              </w:rPr>
            </w:pPr>
            <w:r w:rsidRPr="003C5CFC">
              <w:rPr>
                <w:rFonts w:eastAsia="Courier"/>
                <w:sz w:val="24"/>
                <w:szCs w:val="24"/>
              </w:rPr>
              <w:t>- Prevents the full rise of the Beast</w:t>
            </w:r>
          </w:p>
          <w:p w14:paraId="4D41D392" w14:textId="715E6CAA" w:rsidR="005B005E" w:rsidRPr="003C5CFC" w:rsidRDefault="005B005E" w:rsidP="002E17B5">
            <w:pPr>
              <w:jc w:val="center"/>
              <w:rPr>
                <w:rFonts w:eastAsia="Courier"/>
                <w:sz w:val="24"/>
                <w:szCs w:val="24"/>
              </w:rPr>
            </w:pPr>
            <w:r w:rsidRPr="003C5CFC">
              <w:rPr>
                <w:rFonts w:eastAsia="Courier"/>
                <w:sz w:val="24"/>
                <w:szCs w:val="24"/>
              </w:rPr>
              <w:t xml:space="preserve">- Shelters the remnant moving to Bozrah </w:t>
            </w:r>
          </w:p>
          <w:p w14:paraId="0D5EF74F" w14:textId="7C008361" w:rsidR="002E17B5" w:rsidRPr="003C5CFC" w:rsidRDefault="001D1FA3" w:rsidP="002E17B5">
            <w:pPr>
              <w:jc w:val="center"/>
              <w:rPr>
                <w:rFonts w:eastAsia="Courier"/>
                <w:sz w:val="24"/>
                <w:szCs w:val="24"/>
              </w:rPr>
            </w:pPr>
            <w:r w:rsidRPr="003C5CFC">
              <w:rPr>
                <w:rFonts w:eastAsia="Courier"/>
                <w:sz w:val="24"/>
                <w:szCs w:val="24"/>
              </w:rPr>
              <w:t xml:space="preserve">                                               </w:t>
            </w:r>
            <w:r w:rsidR="00E5564A" w:rsidRPr="003C5CFC">
              <w:rPr>
                <w:rFonts w:eastAsia="Courier"/>
                <w:sz w:val="24"/>
                <w:szCs w:val="24"/>
              </w:rPr>
              <w:t xml:space="preserve">                            </w:t>
            </w:r>
          </w:p>
        </w:tc>
        <w:tc>
          <w:tcPr>
            <w:tcW w:w="4675" w:type="dxa"/>
          </w:tcPr>
          <w:p w14:paraId="5F55B9A8" w14:textId="77777777" w:rsidR="002E17B5" w:rsidRDefault="00E5564A" w:rsidP="002E17B5">
            <w:pPr>
              <w:jc w:val="center"/>
              <w:rPr>
                <w:rFonts w:eastAsia="Courier"/>
                <w:sz w:val="24"/>
                <w:szCs w:val="24"/>
              </w:rPr>
            </w:pPr>
            <w:r w:rsidRPr="003C5CFC">
              <w:rPr>
                <w:rFonts w:eastAsia="Courier"/>
                <w:sz w:val="24"/>
                <w:szCs w:val="24"/>
              </w:rPr>
              <w:t>POST-MIDPOINT (REFINING)</w:t>
            </w:r>
          </w:p>
          <w:p w14:paraId="5F747BCE" w14:textId="77777777" w:rsidR="002A57B0" w:rsidRPr="003C5CFC" w:rsidRDefault="002A57B0" w:rsidP="002E17B5">
            <w:pPr>
              <w:jc w:val="center"/>
              <w:rPr>
                <w:rFonts w:eastAsia="Courier"/>
                <w:sz w:val="24"/>
                <w:szCs w:val="24"/>
              </w:rPr>
            </w:pPr>
          </w:p>
          <w:p w14:paraId="00E18785" w14:textId="11399686" w:rsidR="002D6782" w:rsidRPr="003C5CFC" w:rsidRDefault="002D6782" w:rsidP="002E17B5">
            <w:pPr>
              <w:jc w:val="center"/>
              <w:rPr>
                <w:rFonts w:eastAsia="Courier"/>
                <w:sz w:val="24"/>
                <w:szCs w:val="24"/>
              </w:rPr>
            </w:pPr>
            <w:r w:rsidRPr="003C5CFC">
              <w:rPr>
                <w:rFonts w:eastAsia="Courier"/>
                <w:sz w:val="24"/>
                <w:szCs w:val="24"/>
              </w:rPr>
              <w:t>- Protective hedge removed over saints outside refuge</w:t>
            </w:r>
            <w:r w:rsidRPr="003C5CFC">
              <w:rPr>
                <w:rFonts w:eastAsia="Courier"/>
                <w:sz w:val="24"/>
                <w:szCs w:val="24"/>
              </w:rPr>
              <w:br/>
            </w:r>
            <w:r w:rsidR="005B005E" w:rsidRPr="003C5CFC">
              <w:rPr>
                <w:rFonts w:eastAsia="Courier"/>
                <w:sz w:val="24"/>
                <w:szCs w:val="24"/>
              </w:rPr>
              <w:t>- Beast given power to "wear out/overcome the saints"</w:t>
            </w:r>
            <w:r w:rsidR="005B005E" w:rsidRPr="003C5CFC">
              <w:rPr>
                <w:rFonts w:eastAsia="Courier"/>
                <w:sz w:val="24"/>
                <w:szCs w:val="24"/>
              </w:rPr>
              <w:br/>
              <w:t>- Spirit empowers saints for martyrdom &amp; witness</w:t>
            </w:r>
          </w:p>
          <w:p w14:paraId="0F424B9F" w14:textId="20B32719" w:rsidR="001D1FA3" w:rsidRPr="003C5CFC" w:rsidRDefault="001D1FA3" w:rsidP="002E17B5">
            <w:pPr>
              <w:jc w:val="center"/>
              <w:rPr>
                <w:rFonts w:eastAsia="Courier"/>
                <w:sz w:val="24"/>
                <w:szCs w:val="24"/>
              </w:rPr>
            </w:pPr>
          </w:p>
        </w:tc>
      </w:tr>
    </w:tbl>
    <w:p w14:paraId="6E48799D" w14:textId="6950548A" w:rsidR="0094137C" w:rsidRPr="004F3D73" w:rsidRDefault="00000000" w:rsidP="002E17B5">
      <w:pPr>
        <w:pBdr>
          <w:top w:val="nil"/>
          <w:left w:val="nil"/>
          <w:bottom w:val="nil"/>
          <w:right w:val="nil"/>
          <w:between w:val="nil"/>
        </w:pBdr>
        <w:jc w:val="center"/>
        <w:rPr>
          <w:rFonts w:ascii="Courier" w:eastAsia="Courier" w:hAnsi="Courier" w:cs="Courier"/>
          <w:sz w:val="24"/>
          <w:szCs w:val="24"/>
        </w:rPr>
      </w:pPr>
      <w:r w:rsidRPr="004F3D73">
        <w:rPr>
          <w:rFonts w:ascii="Courier" w:eastAsia="Courier" w:hAnsi="Courier" w:cs="Courier"/>
          <w:sz w:val="24"/>
          <w:szCs w:val="24"/>
        </w:rPr>
        <w:br/>
        <w:t xml:space="preserve">                  </w:t>
      </w:r>
    </w:p>
    <w:p w14:paraId="6E48799E" w14:textId="77777777" w:rsidR="0094137C" w:rsidRPr="004F3D73" w:rsidRDefault="00000000">
      <w:pPr>
        <w:pBdr>
          <w:top w:val="nil"/>
          <w:left w:val="nil"/>
          <w:bottom w:val="nil"/>
          <w:right w:val="nil"/>
          <w:between w:val="nil"/>
        </w:pBdr>
        <w:rPr>
          <w:sz w:val="24"/>
          <w:szCs w:val="24"/>
        </w:rPr>
      </w:pPr>
      <w:r w:rsidRPr="004F3D73">
        <w:rPr>
          <w:sz w:val="24"/>
          <w:szCs w:val="24"/>
        </w:rPr>
        <w:t xml:space="preserve">While the Spirit removes His </w:t>
      </w:r>
      <w:r w:rsidRPr="004F3D73">
        <w:rPr>
          <w:b/>
          <w:bCs/>
          <w:sz w:val="24"/>
          <w:szCs w:val="24"/>
        </w:rPr>
        <w:t>protective restraint</w:t>
      </w:r>
      <w:r w:rsidRPr="004F3D73">
        <w:rPr>
          <w:sz w:val="24"/>
          <w:szCs w:val="24"/>
        </w:rPr>
        <w:t xml:space="preserve"> to allow the antichrist system its 1,260 days of authority, He retains His </w:t>
      </w:r>
      <w:r w:rsidRPr="004F3D73">
        <w:rPr>
          <w:b/>
          <w:bCs/>
          <w:sz w:val="24"/>
          <w:szCs w:val="24"/>
        </w:rPr>
        <w:t>convicting and sealing presence</w:t>
      </w:r>
      <w:r w:rsidRPr="004F3D73">
        <w:rPr>
          <w:sz w:val="24"/>
          <w:szCs w:val="24"/>
        </w:rPr>
        <w:t>, empowering those remaining saints to stand faithful unto death without taking the mark.</w:t>
      </w:r>
    </w:p>
    <w:sectPr w:rsidR="0094137C" w:rsidRPr="004F3D73">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77B5FBD-C826-41D9-8F83-DB00472D8B00}"/>
  </w:font>
  <w:font w:name="Courier">
    <w:altName w:val="Courier New"/>
    <w:panose1 w:val="02070409020205020404"/>
    <w:charset w:val="00"/>
    <w:family w:val="auto"/>
    <w:notTrueType/>
    <w:pitch w:val="default"/>
  </w:font>
  <w:font w:name="Calibri">
    <w:panose1 w:val="020F0502020204030204"/>
    <w:charset w:val="00"/>
    <w:family w:val="swiss"/>
    <w:pitch w:val="variable"/>
    <w:sig w:usb0="E4002EFF" w:usb1="C200247B" w:usb2="00000009" w:usb3="00000000" w:csb0="000001FF" w:csb1="00000000"/>
    <w:embedRegular r:id="rId2" w:fontKey="{7557ACB9-8038-4E2D-8BA7-CDE52BCE9690}"/>
  </w:font>
  <w:font w:name="Cambria">
    <w:panose1 w:val="02040503050406030204"/>
    <w:charset w:val="00"/>
    <w:family w:val="roman"/>
    <w:pitch w:val="variable"/>
    <w:sig w:usb0="E00006FF" w:usb1="420024FF" w:usb2="02000000" w:usb3="00000000" w:csb0="0000019F" w:csb1="00000000"/>
    <w:embedRegular r:id="rId3" w:fontKey="{5F30E481-B680-4823-949C-7BAC104749C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563A6"/>
    <w:multiLevelType w:val="multilevel"/>
    <w:tmpl w:val="22CAF7B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6D6B668D"/>
    <w:multiLevelType w:val="multilevel"/>
    <w:tmpl w:val="065097A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7127220">
    <w:abstractNumId w:val="1"/>
  </w:num>
  <w:num w:numId="2" w16cid:durableId="318579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37C"/>
    <w:rsid w:val="001D1FA3"/>
    <w:rsid w:val="002A57B0"/>
    <w:rsid w:val="002D6782"/>
    <w:rsid w:val="002E17B5"/>
    <w:rsid w:val="003C5CFC"/>
    <w:rsid w:val="004F3D73"/>
    <w:rsid w:val="00513109"/>
    <w:rsid w:val="00584EF0"/>
    <w:rsid w:val="005B005E"/>
    <w:rsid w:val="00922E9E"/>
    <w:rsid w:val="0094137C"/>
    <w:rsid w:val="00A646CA"/>
    <w:rsid w:val="00AB301B"/>
    <w:rsid w:val="00C126A1"/>
    <w:rsid w:val="00E50978"/>
    <w:rsid w:val="00E5564A"/>
    <w:rsid w:val="00F27C6A"/>
    <w:rsid w:val="00F37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8798D"/>
  <w15:docId w15:val="{0F6AE073-E8DE-46E7-BEF6-398DFDF94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39"/>
    <w:rsid w:val="002E17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480</Words>
  <Characters>2740</Characters>
  <Application>Microsoft Office Word</Application>
  <DocSecurity>0</DocSecurity>
  <Lines>22</Lines>
  <Paragraphs>6</Paragraphs>
  <ScaleCrop>false</ScaleCrop>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Grady Radford</cp:lastModifiedBy>
  <cp:revision>17</cp:revision>
  <dcterms:created xsi:type="dcterms:W3CDTF">2026-10-10T19:26:00Z</dcterms:created>
  <dcterms:modified xsi:type="dcterms:W3CDTF">2026-10-10T19:44:00Z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8b8a150d-1d29-485b-8d63-aa33b03384d4</vt:lpwstr>
  </property>
</Properties>
</file>