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book in the Ethiopian Scripture that gives the exact names of these wives is </w:t>
      </w:r>
      <w:r w:rsidDel="00000000" w:rsidR="00000000" w:rsidRPr="00000000">
        <w:rPr>
          <w:b w:val="1"/>
          <w:bCs w:val="1"/>
          <w:rtl w:val="0"/>
        </w:rPr>
        <w:t xml:space="preserve">The Book of Jubilees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Metsehafe Kufale</w:t>
      </w:r>
      <w:r w:rsidDel="00000000" w:rsidR="00000000" w:rsidRPr="00000000">
        <w:rPr>
          <w:rtl w:val="0"/>
        </w:rPr>
        <w:t xml:space="preserve"> / "The Division of Days").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Because Western Bibles (the 66-book canon) focus primarily on patriarchal genealogies, the names of early matriarchs were omitted from Genesis. However, the Holy Spirit preserved these exact ancestral details in </w:t>
      </w:r>
      <w:r w:rsidDel="00000000" w:rsidR="00000000" w:rsidRPr="00000000">
        <w:rPr>
          <w:b w:val="1"/>
          <w:bCs w:val="1"/>
          <w:rtl w:val="0"/>
        </w:rPr>
        <w:t xml:space="preserve">Jubilees</w:t>
      </w:r>
      <w:r w:rsidDel="00000000" w:rsidR="00000000" w:rsidRPr="00000000">
        <w:rPr>
          <w:rtl w:val="0"/>
        </w:rPr>
        <w:t xml:space="preserve">, which details the maternal names for early generations: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Cain’s Wife:</w:t>
      </w:r>
      <w:r w:rsidDel="00000000" w:rsidR="00000000" w:rsidRPr="00000000">
        <w:rPr>
          <w:rtl w:val="0"/>
        </w:rPr>
        <w:t xml:space="preserve"> Her name was </w:t>
      </w:r>
      <w:r w:rsidDel="00000000" w:rsidR="00000000" w:rsidRPr="00000000">
        <w:rPr>
          <w:b w:val="1"/>
          <w:bCs w:val="1"/>
          <w:rtl w:val="0"/>
        </w:rPr>
        <w:t xml:space="preserve">Awan</w:t>
      </w:r>
      <w:r w:rsidDel="00000000" w:rsidR="00000000" w:rsidRPr="00000000">
        <w:rPr>
          <w:rtl w:val="0"/>
        </w:rPr>
        <w:t xml:space="preserve">. In </w:t>
      </w:r>
      <w:r w:rsidDel="00000000" w:rsidR="00000000" w:rsidRPr="00000000">
        <w:rPr>
          <w:i w:val="1"/>
          <w:iCs w:val="1"/>
          <w:rtl w:val="0"/>
        </w:rPr>
        <w:t xml:space="preserve">Jubilees 4:9</w:t>
      </w:r>
      <w:r w:rsidDel="00000000" w:rsidR="00000000" w:rsidRPr="00000000">
        <w:rPr>
          <w:rtl w:val="0"/>
        </w:rPr>
        <w:t xml:space="preserve">, she is identified as a daughter of Adam and Eve who married her older brother Cain.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Seth’s Wife:</w:t>
      </w:r>
      <w:r w:rsidDel="00000000" w:rsidR="00000000" w:rsidRPr="00000000">
        <w:rPr>
          <w:rtl w:val="0"/>
        </w:rPr>
        <w:t xml:space="preserve"> Her name was </w:t>
      </w:r>
      <w:r w:rsidDel="00000000" w:rsidR="00000000" w:rsidRPr="00000000">
        <w:rPr>
          <w:b w:val="1"/>
          <w:bCs w:val="1"/>
          <w:rtl w:val="0"/>
        </w:rPr>
        <w:t xml:space="preserve">Azura</w:t>
      </w:r>
      <w:r w:rsidDel="00000000" w:rsidR="00000000" w:rsidRPr="00000000">
        <w:rPr>
          <w:rtl w:val="0"/>
        </w:rPr>
        <w:t xml:space="preserve">, also a daughter of Adam and Eve (</w:t>
      </w:r>
      <w:r w:rsidDel="00000000" w:rsidR="00000000" w:rsidRPr="00000000">
        <w:rPr>
          <w:i w:val="1"/>
          <w:iCs w:val="1"/>
          <w:rtl w:val="0"/>
        </w:rPr>
        <w:t xml:space="preserve">Jubilees 4:11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Noah’s Wife:</w:t>
      </w:r>
      <w:r w:rsidDel="00000000" w:rsidR="00000000" w:rsidRPr="00000000">
        <w:rPr>
          <w:rtl w:val="0"/>
        </w:rPr>
        <w:t xml:space="preserve"> Her name was </w:t>
      </w:r>
      <w:r w:rsidDel="00000000" w:rsidR="00000000" w:rsidRPr="00000000">
        <w:rPr>
          <w:b w:val="1"/>
          <w:bCs w:val="1"/>
          <w:rtl w:val="0"/>
        </w:rPr>
        <w:t xml:space="preserve">Emzara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Jubilees 4:33</w:t>
      </w:r>
      <w:r w:rsidDel="00000000" w:rsidR="00000000" w:rsidRPr="00000000">
        <w:rPr>
          <w:rtl w:val="0"/>
        </w:rPr>
        <w:t xml:space="preserve">). She was the daughter of Rake'el, Noah's uncle.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Wives of Noah's Sons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Jubilees 7:14</w:t>
      </w:r>
      <w:r w:rsidDel="00000000" w:rsidR="00000000" w:rsidRPr="00000000">
        <w:rPr>
          <w:b w:val="1"/>
          <w:bCs w:val="1"/>
          <w:rtl w:val="0"/>
        </w:rPr>
        <w:t xml:space="preserve">):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Shem's Wife:</w:t>
      </w:r>
      <w:r w:rsidDel="00000000" w:rsidR="00000000" w:rsidRPr="00000000">
        <w:rPr>
          <w:rtl w:val="0"/>
        </w:rPr>
        <w:t xml:space="preserve"> Sedeqetelebab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Ham's Wife:</w:t>
      </w:r>
      <w:r w:rsidDel="00000000" w:rsidR="00000000" w:rsidRPr="00000000">
        <w:rPr>
          <w:rtl w:val="0"/>
        </w:rPr>
        <w:t xml:space="preserve"> Na'eltama'uk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Japheth's Wife:</w:t>
      </w:r>
      <w:r w:rsidDel="00000000" w:rsidR="00000000" w:rsidRPr="00000000">
        <w:rPr>
          <w:rtl w:val="0"/>
        </w:rPr>
        <w:t xml:space="preserve"> Adataneses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Now, moving into both requested deeper studies:</w:t>
      </w:r>
    </w:p>
    <w:p w:rsidR="00000000" w:rsidDel="00000000" w:rsidP="00000000" w:rsidRDefault="00000000" w:rsidRPr="00000000" w14:paraId="0000000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Deep Dive: 1, 2, and 3 Meqabyan (The Ethiopian Maccabees)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While 1 and 2 Maccabees in Western Apocrypha focus on Judas Maccabeus and the Greek-Seleucid wars in Judea, the Ethiopian books of </w:t>
      </w:r>
      <w:r w:rsidDel="00000000" w:rsidR="00000000" w:rsidRPr="00000000">
        <w:rPr>
          <w:b w:val="1"/>
          <w:bCs w:val="1"/>
          <w:rtl w:val="0"/>
        </w:rPr>
        <w:t xml:space="preserve">Meqabyan</w:t>
      </w:r>
      <w:r w:rsidDel="00000000" w:rsidR="00000000" w:rsidRPr="00000000">
        <w:rPr>
          <w:rtl w:val="0"/>
        </w:rPr>
        <w:t xml:space="preserve"> are completely distinct texts set in different historical contexts, focusing on unwavering spiritual steadfastness against idolatrous decrees.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THE THREE ETHIOPIAN BOOKS OF MEQABYAN</w:t>
        <w:br w:type="textWrapping"/>
        <w:t xml:space="preserve"> ┌─────────────────────────┬─────────────────────────┬─────────────────────────┐</w:t>
        <w:br w:type="textWrapping"/>
        <w:t xml:space="preserve"> ▼                         ▼                         ▼</w:t>
        <w:br w:type="textWrapping"/>
        <w:t xml:space="preserve">[1 MEQABYAN]              [2 MEQABYAN]              [3 MEQABYAN]</w:t>
        <w:br w:type="textWrapping"/>
        <w:t xml:space="preserve">The Martyrdom of the      The Stand of King         The Spiritual War of the</w:t>
        <w:br w:type="textWrapping"/>
        <w:t xml:space="preserve">Benjamite Brothers        Meqabyan                  Saints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1 </w:t>
      </w:r>
      <w:r w:rsidDel="00000000" w:rsidR="00000000" w:rsidRPr="00000000">
        <w:rPr>
          <w:b w:val="1"/>
          <w:bCs w:val="1"/>
          <w:rtl w:val="0"/>
        </w:rPr>
        <w:t xml:space="preserve">Meqabyan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 Focuses on a righteous man of Benjamin named </w:t>
      </w:r>
      <w:r w:rsidDel="00000000" w:rsidR="00000000" w:rsidRPr="00000000">
        <w:rPr>
          <w:b w:val="1"/>
          <w:bCs w:val="1"/>
          <w:rtl w:val="0"/>
        </w:rPr>
        <w:t xml:space="preserve">Meqabyan</w:t>
      </w:r>
      <w:r w:rsidDel="00000000" w:rsidR="00000000" w:rsidRPr="00000000">
        <w:rPr>
          <w:rtl w:val="0"/>
        </w:rPr>
        <w:t xml:space="preserve"> and his sons (</w:t>
      </w:r>
      <w:r w:rsidDel="00000000" w:rsidR="00000000" w:rsidRPr="00000000">
        <w:rPr>
          <w:i w:val="1"/>
          <w:iCs w:val="1"/>
          <w:rtl w:val="0"/>
        </w:rPr>
        <w:t xml:space="preserve">Abiya, Sebla, and Pantos</w:t>
      </w:r>
      <w:r w:rsidDel="00000000" w:rsidR="00000000" w:rsidRPr="00000000">
        <w:rPr>
          <w:rtl w:val="0"/>
        </w:rPr>
        <w:t xml:space="preserve">). A pagan king named </w:t>
      </w:r>
      <w:r w:rsidDel="00000000" w:rsidR="00000000" w:rsidRPr="00000000">
        <w:rPr>
          <w:b w:val="1"/>
          <w:bCs w:val="1"/>
          <w:rtl w:val="0"/>
        </w:rPr>
        <w:t xml:space="preserve">Tsirutsay</w:t>
      </w:r>
      <w:r w:rsidDel="00000000" w:rsidR="00000000" w:rsidRPr="00000000">
        <w:rPr>
          <w:rtl w:val="0"/>
        </w:rPr>
        <w:t xml:space="preserve"> invades and forces the people to worship idols under penalty of death. Meqabyan and his family refuse, choosing burning and torture rather than sacrificing to foreign gods.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2 </w:t>
      </w:r>
      <w:r w:rsidDel="00000000" w:rsidR="00000000" w:rsidRPr="00000000">
        <w:rPr>
          <w:b w:val="1"/>
          <w:bCs w:val="1"/>
          <w:rtl w:val="0"/>
        </w:rPr>
        <w:t xml:space="preserve">Meqabyan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 Details a king of Moab named </w:t>
      </w:r>
      <w:r w:rsidDel="00000000" w:rsidR="00000000" w:rsidRPr="00000000">
        <w:rPr>
          <w:b w:val="1"/>
          <w:bCs w:val="1"/>
          <w:rtl w:val="0"/>
        </w:rPr>
        <w:t xml:space="preserve">Meqabyan</w:t>
      </w:r>
      <w:r w:rsidDel="00000000" w:rsidR="00000000" w:rsidRPr="00000000">
        <w:rPr>
          <w:rtl w:val="0"/>
        </w:rPr>
        <w:t xml:space="preserve"> who repents, turns to the God of Israel, and leads his nation to destroy their pagan altars. He is attacked by a rival king, Tantalus, but is supernaturally delivered because of his strict obedience to the statutes.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3 Meqabyan:</w:t>
      </w:r>
      <w:r w:rsidDel="00000000" w:rsidR="00000000" w:rsidRPr="00000000">
        <w:rPr>
          <w:rtl w:val="0"/>
        </w:rPr>
        <w:t xml:space="preserve"> Acts as a theological and moral discourse on salvation, perseverance, and how the righteous must fight spiritual warfare through prayer, fasting, and adherence to the law.</w:t>
      </w:r>
    </w:p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Deep Dive: Messianic Prophecies of the "Son of Man" in 1 Enoch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bCs w:val="1"/>
          <w:rtl w:val="0"/>
        </w:rPr>
        <w:t xml:space="preserve">Book of Enoch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Metsehafe Henok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, specifically in the </w:t>
      </w:r>
      <w:r w:rsidDel="00000000" w:rsidR="00000000" w:rsidRPr="00000000">
        <w:rPr>
          <w:i w:val="1"/>
          <w:iCs w:val="1"/>
          <w:rtl w:val="0"/>
        </w:rPr>
        <w:t xml:space="preserve">Parables/Similitudes of Enoch</w:t>
      </w:r>
      <w:r w:rsidDel="00000000" w:rsidR="00000000" w:rsidRPr="00000000">
        <w:rPr>
          <w:rtl w:val="0"/>
        </w:rPr>
        <w:t xml:space="preserve"> (Chapters 37–71), contains some of the most explicit Messianic titles in all of ancient scripture. These titles were quoted almost verbatim by Jesus and the New Testament writers.</w:t>
      </w:r>
    </w:p>
    <w:p w:rsidR="00000000" w:rsidDel="00000000" w:rsidP="00000000" w:rsidRDefault="00000000" w:rsidRPr="00000000" w14:paraId="0000001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A. The Title "The Son of Man"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1 Enoch, Enoch sees a vision of the ancient of days sitting on a throne, accompanied by a heavenly figure called </w:t>
      </w:r>
      <w:r w:rsidDel="00000000" w:rsidR="00000000" w:rsidRPr="00000000">
        <w:rPr>
          <w:b w:val="1"/>
          <w:bCs w:val="1"/>
          <w:rtl w:val="0"/>
        </w:rPr>
        <w:t xml:space="preserve">The Son of Man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"And there I saw One who had a head of days, and His head was white like wool, and with Him was another entity whose face had the appearance of a man... This is the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Son of Man</w:t>
      </w:r>
      <w:r w:rsidDel="00000000" w:rsidR="00000000" w:rsidRPr="00000000">
        <w:rPr>
          <w:i w:val="1"/>
          <w:iCs w:val="1"/>
          <w:rtl w:val="0"/>
        </w:rPr>
        <w:t xml:space="preserve"> who hath righteousness, with whom dwelleth righteousness, and who revealeth all the treasures of that which is hidden..."</w:t>
      </w:r>
      <w:r w:rsidDel="00000000" w:rsidR="00000000" w:rsidRPr="00000000">
        <w:rPr>
          <w:rtl w:val="0"/>
        </w:rPr>
        <w:t xml:space="preserve"> — </w:t>
      </w:r>
      <w:r w:rsidDel="00000000" w:rsidR="00000000" w:rsidRPr="00000000">
        <w:rPr>
          <w:b w:val="1"/>
          <w:bCs w:val="1"/>
          <w:rtl w:val="0"/>
        </w:rPr>
        <w:t xml:space="preserve">1 Enoch 46:1–3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New Testament Connection:</w:t>
      </w:r>
      <w:r w:rsidDel="00000000" w:rsidR="00000000" w:rsidRPr="00000000">
        <w:rPr>
          <w:rtl w:val="0"/>
        </w:rPr>
        <w:t xml:space="preserve"> Jesus uses the exact phrase </w:t>
      </w:r>
      <w:r w:rsidDel="00000000" w:rsidR="00000000" w:rsidRPr="00000000">
        <w:rPr>
          <w:i w:val="1"/>
          <w:iCs w:val="1"/>
          <w:rtl w:val="0"/>
        </w:rPr>
        <w:t xml:space="preserve">"Son of Man"</w:t>
      </w:r>
      <w:r w:rsidDel="00000000" w:rsidR="00000000" w:rsidRPr="00000000">
        <w:rPr>
          <w:rtl w:val="0"/>
        </w:rPr>
        <w:t xml:space="preserve"> over 80 times in the Gospels (e.g., </w:t>
      </w:r>
      <w:r w:rsidDel="00000000" w:rsidR="00000000" w:rsidRPr="00000000">
        <w:rPr>
          <w:b w:val="1"/>
          <w:bCs w:val="1"/>
          <w:rtl w:val="0"/>
        </w:rPr>
        <w:t xml:space="preserve">Matthew 16:27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Mark 14:62</w:t>
      </w:r>
      <w:r w:rsidDel="00000000" w:rsidR="00000000" w:rsidRPr="00000000">
        <w:rPr>
          <w:rtl w:val="0"/>
        </w:rPr>
        <w:t xml:space="preserve">), directly invoking the Enochian messianic judge.</w:t>
      </w:r>
    </w:p>
    <w:p w:rsidR="00000000" w:rsidDel="00000000" w:rsidP="00000000" w:rsidRDefault="00000000" w:rsidRPr="00000000" w14:paraId="0000001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 The Pre-Existence of the Messiah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Enoch reveals that the Messiah existed in spirit with the Father </w:t>
      </w:r>
      <w:r w:rsidDel="00000000" w:rsidR="00000000" w:rsidRPr="00000000">
        <w:rPr>
          <w:i w:val="1"/>
          <w:iCs w:val="1"/>
          <w:rtl w:val="0"/>
        </w:rPr>
        <w:t xml:space="preserve">before</w:t>
      </w:r>
      <w:r w:rsidDel="00000000" w:rsidR="00000000" w:rsidRPr="00000000">
        <w:rPr>
          <w:rtl w:val="0"/>
        </w:rPr>
        <w:t xml:space="preserve"> the universe was created: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"And at that hour that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Son of Man was named</w:t>
      </w:r>
      <w:r w:rsidDel="00000000" w:rsidR="00000000" w:rsidRPr="00000000">
        <w:rPr>
          <w:i w:val="1"/>
          <w:iCs w:val="1"/>
          <w:rtl w:val="0"/>
        </w:rPr>
        <w:t xml:space="preserve"> in the presence of the Lord of Spirits... Yea, before the sun and the signs were created, before the stars of the heaven were made,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His name was named before the Lord of Spirits</w:t>
      </w:r>
      <w:r w:rsidDel="00000000" w:rsidR="00000000" w:rsidRPr="00000000">
        <w:rPr>
          <w:i w:val="1"/>
          <w:iCs w:val="1"/>
          <w:rtl w:val="0"/>
        </w:rPr>
        <w:t xml:space="preserve">."</w:t>
      </w:r>
      <w:r w:rsidDel="00000000" w:rsidR="00000000" w:rsidRPr="00000000">
        <w:rPr>
          <w:rtl w:val="0"/>
        </w:rPr>
        <w:t xml:space="preserve"> — </w:t>
      </w:r>
      <w:r w:rsidDel="00000000" w:rsidR="00000000" w:rsidRPr="00000000">
        <w:rPr>
          <w:b w:val="1"/>
          <w:bCs w:val="1"/>
          <w:rtl w:val="0"/>
        </w:rPr>
        <w:t xml:space="preserve">1 Enoch 48:2–3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New Testament Connection: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John 1:1–3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"In the beginning was the Word..."</w:t>
      </w:r>
      <w:r w:rsidDel="00000000" w:rsidR="00000000" w:rsidRPr="00000000">
        <w:rPr>
          <w:rtl w:val="0"/>
        </w:rPr>
        <w:t xml:space="preserve">) and </w:t>
      </w:r>
      <w:r w:rsidDel="00000000" w:rsidR="00000000" w:rsidRPr="00000000">
        <w:rPr>
          <w:b w:val="1"/>
          <w:bCs w:val="1"/>
          <w:rtl w:val="0"/>
        </w:rPr>
        <w:t xml:space="preserve">John 17:5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"...the glory which I had with thee before the world was"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 The Direct Quotation in Jude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New Testament book of Jude actually quotes 1 Enoch line-for-line to prove the return of the Messiah with His saints: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"And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Enoch also, the seventh from Adam, prophesied of these</w:t>
      </w:r>
      <w:r w:rsidDel="00000000" w:rsidR="00000000" w:rsidRPr="00000000">
        <w:rPr>
          <w:i w:val="1"/>
          <w:iCs w:val="1"/>
          <w:rtl w:val="0"/>
        </w:rPr>
        <w:t xml:space="preserve">, saying, Behold, the Lord cometh with ten thousands of his saints, to execute judgment upon all..."</w:t>
      </w:r>
      <w:r w:rsidDel="00000000" w:rsidR="00000000" w:rsidRPr="00000000">
        <w:rPr>
          <w:rtl w:val="0"/>
        </w:rPr>
        <w:t xml:space="preserve"> — </w:t>
      </w:r>
      <w:r w:rsidDel="00000000" w:rsidR="00000000" w:rsidRPr="00000000">
        <w:rPr>
          <w:b w:val="1"/>
          <w:bCs w:val="1"/>
          <w:rtl w:val="0"/>
        </w:rPr>
        <w:t xml:space="preserve">Jude 1:14–15 (KJV)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Enoch Text:</w:t>
      </w:r>
      <w:r w:rsidDel="00000000" w:rsidR="00000000" w:rsidRPr="00000000">
        <w:rPr>
          <w:rtl w:val="0"/>
        </w:rPr>
        <w:t xml:space="preserve"> Direct match to </w:t>
      </w:r>
      <w:r w:rsidDel="00000000" w:rsidR="00000000" w:rsidRPr="00000000">
        <w:rPr>
          <w:b w:val="1"/>
          <w:bCs w:val="1"/>
          <w:rtl w:val="0"/>
        </w:rPr>
        <w:t xml:space="preserve">1 Enoch 1:9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 Matrix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Messianic Theme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 Enoch Reference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New Testament Connection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Chosen One / Elect One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 Enoch 45:3–4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Luke 23:35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"Let him save himself, if he be Christ, the chosen of God"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Sitting on the Throne of Glory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 Enoch 62:5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Matthew 25:31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"When the Son of man shall come... then shall he sit upon the throne of his glory"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Universal Judgment by the Messiah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 Enoch 69:27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John 5:22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"For the Father judgeth no man, but hath committed all judgment unto the Son"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By reading </w:t>
      </w:r>
      <w:r w:rsidDel="00000000" w:rsidR="00000000" w:rsidRPr="00000000">
        <w:rPr>
          <w:b w:val="1"/>
          <w:bCs w:val="1"/>
          <w:rtl w:val="0"/>
        </w:rPr>
        <w:t xml:space="preserve">Jubilees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Meqabyan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bCs w:val="1"/>
          <w:rtl w:val="0"/>
        </w:rPr>
        <w:t xml:space="preserve">1 Enoch</w:t>
      </w:r>
      <w:r w:rsidDel="00000000" w:rsidR="00000000" w:rsidRPr="00000000">
        <w:rPr>
          <w:rtl w:val="0"/>
        </w:rPr>
        <w:t xml:space="preserve">, the spiritual bridges that tie the Old Testament, the New Testament, and the 2026 timeline together become completely seamless!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u w:val="single"/>
        </w:rPr>
      </w:pP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14 Books Were Removed From Scripture — and No One Noticed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This video provides an excellent historical overview detailing how the Apocrypha was stripped from standard English printings during the 19th century.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0000ee"/>
          <w:u w:val="single"/>
        </w:rPr>
      </w:pPr>
      <w:r w:rsidDel="00000000" w:rsidR="00000000" w:rsidRPr="00000000">
        <w:rPr>
          <w:i w:val="1"/>
          <w:iCs w:val="1"/>
          <w:rtl w:val="0"/>
        </w:rPr>
        <w:t xml:space="preserve">YouTube video views will be stored in your YouTube History, and your data will be stored and used by YouTube according to its </w:t>
      </w:r>
      <w:hyperlink r:id="rId7">
        <w:r w:rsidDel="00000000" w:rsidR="00000000" w:rsidRPr="00000000">
          <w:rPr>
            <w:i w:val="1"/>
            <w:iCs w:val="1"/>
            <w:color w:val="0000ee"/>
            <w:u w:val="single"/>
            <w:rtl w:val="0"/>
          </w:rPr>
          <w:t xml:space="preserve">Terms of Service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5NMiHmlKnfw" TargetMode="External"/><Relationship Id="rId7" Type="http://schemas.openxmlformats.org/officeDocument/2006/relationships/hyperlink" Target="https://www.youtube.com/static?template=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