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💥Self-Reflection💥</w:t>
      </w:r>
    </w:p>
    <w:p w:rsidR="00000000" w:rsidDel="00000000" w:rsidP="00000000" w:rsidRDefault="00000000" w:rsidRPr="00000000" w14:paraId="00000002">
      <w:pPr>
        <w:jc w:val="center"/>
        <w:rPr>
          <w:rFonts w:ascii="Times New Roman" w:cs="Times New Roman" w:eastAsia="Times New Roman" w:hAnsi="Times New Roman"/>
          <w:sz w:val="38"/>
          <w:szCs w:val="38"/>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Fonts w:ascii="Times New Roman" w:cs="Times New Roman" w:eastAsia="Times New Roman" w:hAnsi="Times New Roman"/>
          <w:sz w:val="24"/>
          <w:szCs w:val="24"/>
          <w:rtl w:val="0"/>
        </w:rPr>
        <w:t xml:space="preserve">Growth lives outside of comfort. If you’re always chasing what’s easy, you’ll stay exactly where you are. Comfort feels good, but it kills progress. Discomfort is proof you’re moving in the right direction.</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rFonts w:ascii="Caveat" w:cs="Caveat" w:eastAsia="Caveat" w:hAnsi="Caveat"/>
          <w:b w:val="1"/>
          <w:sz w:val="36"/>
          <w:szCs w:val="36"/>
        </w:rPr>
      </w:pPr>
      <w:r w:rsidDel="00000000" w:rsidR="00000000" w:rsidRPr="00000000">
        <w:rPr>
          <w:rFonts w:ascii="Caveat" w:cs="Caveat" w:eastAsia="Caveat" w:hAnsi="Caveat"/>
          <w:b w:val="1"/>
          <w:sz w:val="36"/>
          <w:szCs w:val="36"/>
          <w:rtl w:val="0"/>
        </w:rPr>
        <w:t xml:space="preserve">💥Key Principles💥</w:t>
      </w:r>
    </w:p>
    <w:p w:rsidR="00000000" w:rsidDel="00000000" w:rsidP="00000000" w:rsidRDefault="00000000" w:rsidRPr="00000000" w14:paraId="00000006">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Face the Truth</w:t>
      </w:r>
      <w:r w:rsidDel="00000000" w:rsidR="00000000" w:rsidRPr="00000000">
        <w:rPr>
          <w:rFonts w:ascii="Times New Roman" w:cs="Times New Roman" w:eastAsia="Times New Roman" w:hAnsi="Times New Roman"/>
          <w:sz w:val="24"/>
          <w:szCs w:val="24"/>
          <w:rtl w:val="0"/>
        </w:rPr>
        <w:t xml:space="preserve">: Denial keeps you stuck. Honesty moves you forward.</w:t>
      </w:r>
    </w:p>
    <w:p w:rsidR="00000000" w:rsidDel="00000000" w:rsidP="00000000" w:rsidRDefault="00000000" w:rsidRPr="00000000" w14:paraId="00000007">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Patterns Don’t Lie</w:t>
      </w:r>
      <w:r w:rsidDel="00000000" w:rsidR="00000000" w:rsidRPr="00000000">
        <w:rPr>
          <w:rFonts w:ascii="Times New Roman" w:cs="Times New Roman" w:eastAsia="Times New Roman" w:hAnsi="Times New Roman"/>
          <w:sz w:val="24"/>
          <w:szCs w:val="24"/>
          <w:rtl w:val="0"/>
        </w:rPr>
        <w:t xml:space="preserve">: Write things down — your habits reveal everything.</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Reflection Fuels Growth</w:t>
      </w:r>
      <w:r w:rsidDel="00000000" w:rsidR="00000000" w:rsidRPr="00000000">
        <w:rPr>
          <w:rFonts w:ascii="Times New Roman" w:cs="Times New Roman" w:eastAsia="Times New Roman" w:hAnsi="Times New Roman"/>
          <w:sz w:val="24"/>
          <w:szCs w:val="24"/>
          <w:rtl w:val="0"/>
        </w:rPr>
        <w:t xml:space="preserve">: If you don’t know what’s broken, you can’t rebuild it.</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spacing w:after="240" w:before="240" w:lineRule="auto"/>
        <w:rPr>
          <w:b w:val="1"/>
          <w:sz w:val="24"/>
          <w:szCs w:val="24"/>
        </w:rPr>
      </w:pPr>
      <w:r w:rsidDel="00000000" w:rsidR="00000000" w:rsidRPr="00000000">
        <w:rPr>
          <w:rFonts w:ascii="Caveat" w:cs="Caveat" w:eastAsia="Caveat" w:hAnsi="Caveat"/>
          <w:b w:val="1"/>
          <w:sz w:val="36"/>
          <w:szCs w:val="36"/>
          <w:rtl w:val="0"/>
        </w:rPr>
        <w:t xml:space="preserve">Note from </w:t>
      </w:r>
      <w:r w:rsidDel="00000000" w:rsidR="00000000" w:rsidRPr="00000000">
        <w:rPr>
          <w:rFonts w:ascii="Caveat" w:cs="Caveat" w:eastAsia="Caveat" w:hAnsi="Caveat"/>
          <w:b w:val="1"/>
          <w:sz w:val="36"/>
          <w:szCs w:val="36"/>
          <w:rtl w:val="0"/>
        </w:rPr>
        <w:t xml:space="preserve">Cenai</w:t>
      </w:r>
      <w:r w:rsidDel="00000000" w:rsidR="00000000" w:rsidRPr="00000000">
        <w:rPr>
          <w:rFonts w:ascii="Caveat" w:cs="Caveat" w:eastAsia="Caveat" w:hAnsi="Caveat"/>
          <w:b w:val="1"/>
          <w:sz w:val="36"/>
          <w:szCs w:val="36"/>
          <w:rtl w:val="0"/>
        </w:rPr>
        <w:t xml:space="preserv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Self-reflection isn’t just important when you’re first trying to change your life it’s critical at every stage. In fact, I’d argue it becomes even more important once you’ve already made progress. Here’s where most people get stuck: they make a big change. They start eating healthier. They shift their focus toward gratitude. They rebuild pieces of their life. And because of that progress, they start believing they’re good now that they don’t need to reflect anymore. That’s where ego sneaks in. The truth is, you should </w:t>
      </w:r>
      <w:r w:rsidDel="00000000" w:rsidR="00000000" w:rsidRPr="00000000">
        <w:rPr>
          <w:rFonts w:ascii="Times New Roman" w:cs="Times New Roman" w:eastAsia="Times New Roman" w:hAnsi="Times New Roman"/>
          <w:i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be self-reflecting. You should always be aware of how you could have handled situations better. You should always stay mindful of the fact that there’s more work to be done. Progress doesn’t mean the work stops progress means the work becomes even more intentional.</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Caveat" w:cs="Caveat" w:eastAsia="Caveat" w:hAnsi="Caveat"/>
          <w:b w:val="1"/>
          <w:sz w:val="28"/>
          <w:szCs w:val="28"/>
          <w:rtl w:val="0"/>
        </w:rPr>
        <w:t xml:space="preserve">💥Exercise💥</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Every Sunday night, ask: What moved me forward this week? What held me back? What am I avoiding that I know I need to face?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34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