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F89C8" w14:textId="77777777" w:rsidR="00CB1DF6" w:rsidRPr="00F66CB0" w:rsidRDefault="00CB1DF6" w:rsidP="00CB1DF6">
      <w:pPr>
        <w:rPr>
          <w:lang w:val="fr-CA"/>
        </w:rPr>
      </w:pPr>
      <w:r w:rsidRPr="00F66CB0">
        <w:rPr>
          <w:lang w:val="fr-CA"/>
        </w:rPr>
        <w:t>L'étudiant peut utiliser:</w:t>
      </w:r>
    </w:p>
    <w:p w14:paraId="18C5AD61" w14:textId="77777777" w:rsidR="00CB1DF6" w:rsidRPr="00F66CB0" w:rsidRDefault="00CB1DF6" w:rsidP="00CB1DF6">
      <w:pPr>
        <w:rPr>
          <w:lang w:val="fr-CA"/>
        </w:rPr>
      </w:pPr>
      <w:r w:rsidRPr="00F66CB0">
        <w:rPr>
          <w:lang w:val="fr-CA"/>
        </w:rPr>
        <w:t>- Son cahier Canada des évaluations du cours</w:t>
      </w:r>
    </w:p>
    <w:p w14:paraId="72990F1E" w14:textId="6A3B3346" w:rsidR="00CB1DF6" w:rsidRPr="00F66CB0" w:rsidRDefault="00CB1DF6" w:rsidP="00CB1DF6">
      <w:pPr>
        <w:rPr>
          <w:lang w:val="fr-CA"/>
        </w:rPr>
      </w:pPr>
      <w:r w:rsidRPr="00F66CB0">
        <w:rPr>
          <w:lang w:val="fr-CA"/>
        </w:rPr>
        <w:t xml:space="preserve">- </w:t>
      </w:r>
      <w:r w:rsidR="00CA5A5D">
        <w:rPr>
          <w:lang w:val="fr-CA"/>
        </w:rPr>
        <w:t xml:space="preserve">Son livre </w:t>
      </w:r>
      <w:proofErr w:type="spellStart"/>
      <w:r w:rsidR="00CA5A5D" w:rsidRPr="00CA5A5D">
        <w:rPr>
          <w:lang w:val="fr-CA"/>
        </w:rPr>
        <w:t>Educated</w:t>
      </w:r>
      <w:proofErr w:type="spellEnd"/>
    </w:p>
    <w:p w14:paraId="33634E54" w14:textId="77777777" w:rsidR="00CB1DF6" w:rsidRPr="00F66CB0" w:rsidRDefault="00CB1DF6" w:rsidP="00CB1DF6">
      <w:pPr>
        <w:rPr>
          <w:lang w:val="fr-CA"/>
        </w:rPr>
      </w:pPr>
      <w:r w:rsidRPr="00F66CB0">
        <w:rPr>
          <w:lang w:val="fr-CA"/>
        </w:rPr>
        <w:t>- Un dictionnaire et une référence de grammaire</w:t>
      </w:r>
    </w:p>
    <w:p w14:paraId="29BB737F" w14:textId="77777777" w:rsidR="00FE3C2A" w:rsidRDefault="00FE3C2A"/>
    <w:sectPr w:rsidR="00FE3C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402"/>
    <w:rsid w:val="004A2402"/>
    <w:rsid w:val="00802034"/>
    <w:rsid w:val="00A102BE"/>
    <w:rsid w:val="00B60915"/>
    <w:rsid w:val="00CA5A5D"/>
    <w:rsid w:val="00CB1DF6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9701"/>
  <w15:chartTrackingRefBased/>
  <w15:docId w15:val="{9AD38792-32EB-4BFA-801F-DEE0BB68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DF6"/>
  </w:style>
  <w:style w:type="paragraph" w:styleId="Titre1">
    <w:name w:val="heading 1"/>
    <w:basedOn w:val="Normal"/>
    <w:next w:val="Normal"/>
    <w:link w:val="Titre1Car"/>
    <w:uiPriority w:val="9"/>
    <w:qFormat/>
    <w:rsid w:val="004A2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A2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24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2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24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2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2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A2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2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2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A2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2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240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240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240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240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A240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240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2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A2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2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A2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2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A240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A240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A240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2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240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24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D4E055B5-C3B3-4A9E-B3E4-CE9D2126CA05}"/>
</file>

<file path=customXml/itemProps2.xml><?xml version="1.0" encoding="utf-8"?>
<ds:datastoreItem xmlns:ds="http://schemas.openxmlformats.org/officeDocument/2006/customXml" ds:itemID="{38A59949-2D83-4566-8C82-170DCF7047FC}"/>
</file>

<file path=customXml/itemProps3.xml><?xml version="1.0" encoding="utf-8"?>
<ds:datastoreItem xmlns:ds="http://schemas.openxmlformats.org/officeDocument/2006/customXml" ds:itemID="{06C76693-F844-43C0-AAB8-1A71DE2D9D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Cegep de Levis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</cp:revision>
  <dcterms:created xsi:type="dcterms:W3CDTF">2025-03-26T19:40:00Z</dcterms:created>
  <dcterms:modified xsi:type="dcterms:W3CDTF">2025-03-26T19:43:00Z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