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8C02CB" w14:textId="32FA1FF6" w:rsidR="009C310B" w:rsidRDefault="009C310B" w:rsidP="00551A7D">
      <w:pPr>
        <w:pStyle w:val="Titre"/>
        <w:rPr>
          <w:lang w:val="en-CA"/>
        </w:rPr>
      </w:pPr>
      <w:r>
        <w:rPr>
          <w:lang w:val="en-CA"/>
        </w:rPr>
        <w:t>Homework for next week</w:t>
      </w:r>
    </w:p>
    <w:p w14:paraId="40A8FFE7" w14:textId="3A73B7BF" w:rsidR="005C74AC" w:rsidRPr="005C74AC" w:rsidRDefault="005C74AC" w:rsidP="005C74AC">
      <w:pPr>
        <w:rPr>
          <w:lang w:val="en-CA"/>
        </w:rPr>
      </w:pPr>
      <w:r>
        <w:rPr>
          <w:lang w:val="en-CA"/>
        </w:rPr>
        <w:t xml:space="preserve">Starting next week, we will have “Academic discussions.” It’s like the “Book discussions that we had </w:t>
      </w:r>
      <w:r w:rsidR="005E23BA">
        <w:rPr>
          <w:lang w:val="en-CA"/>
        </w:rPr>
        <w:t>in the first half of the year</w:t>
      </w:r>
      <w:r w:rsidR="00C8044A">
        <w:rPr>
          <w:lang w:val="en-CA"/>
        </w:rPr>
        <w:t>, but there is no book. You have videos to watch and texts to read. 12 questions.</w:t>
      </w:r>
    </w:p>
    <w:p w14:paraId="75542592" w14:textId="4941EB42" w:rsidR="009C310B" w:rsidRDefault="0060691E" w:rsidP="009C310B">
      <w:pPr>
        <w:pStyle w:val="Titre1"/>
        <w:rPr>
          <w:lang w:val="en-CA"/>
        </w:rPr>
      </w:pPr>
      <w:r>
        <w:rPr>
          <w:lang w:val="en-CA"/>
        </w:rPr>
        <w:t>Project</w:t>
      </w:r>
      <w:r w:rsidR="009C310B">
        <w:rPr>
          <w:lang w:val="en-CA"/>
        </w:rPr>
        <w:t xml:space="preserve"> </w:t>
      </w:r>
      <w:r w:rsidR="009A1E0C">
        <w:rPr>
          <w:lang w:val="en-CA"/>
        </w:rPr>
        <w:t>1</w:t>
      </w:r>
      <w:r w:rsidR="009C310B">
        <w:rPr>
          <w:lang w:val="en-CA"/>
        </w:rPr>
        <w:t xml:space="preserve">: </w:t>
      </w:r>
      <w:r w:rsidR="009505D2">
        <w:rPr>
          <w:lang w:val="en-CA"/>
        </w:rPr>
        <w:t>Academic discussion 2A</w:t>
      </w:r>
      <w:r w:rsidR="00151E2E" w:rsidRPr="00151E2E">
        <w:rPr>
          <w:rFonts w:cstheme="minorHAnsi"/>
          <w:b/>
          <w:lang w:val="en-CA"/>
        </w:rPr>
        <w:t xml:space="preserve"> Immunity (Unit 4)</w:t>
      </w:r>
    </w:p>
    <w:p w14:paraId="38324DBF" w14:textId="77777777" w:rsidR="009C310B" w:rsidRPr="00F109C5" w:rsidRDefault="004A2C38" w:rsidP="009C310B">
      <w:pPr>
        <w:rPr>
          <w:lang w:val="en-CA"/>
        </w:rPr>
      </w:pPr>
      <w:r>
        <w:rPr>
          <w:lang w:val="en-CA"/>
        </w:rPr>
        <w:t xml:space="preserve">Take out a sheet to take quick notes. Then, read the text and watch the videos. Take a few notes: What are the most important ideas? What seems the most relevant to the </w:t>
      </w:r>
      <w:r w:rsidRPr="00F109C5">
        <w:rPr>
          <w:lang w:val="en-CA"/>
        </w:rPr>
        <w:t>course we’re taking? Re-read those notes quickly just before class starts next week.</w:t>
      </w:r>
    </w:p>
    <w:p w14:paraId="6E9CC6D6" w14:textId="77777777" w:rsidR="00151E2E" w:rsidRPr="00E437F1" w:rsidRDefault="00151E2E" w:rsidP="00151E2E">
      <w:pPr>
        <w:pStyle w:val="Paragraphedeliste"/>
        <w:numPr>
          <w:ilvl w:val="0"/>
          <w:numId w:val="6"/>
        </w:numPr>
        <w:spacing w:after="0" w:line="240" w:lineRule="auto"/>
        <w:ind w:left="1050" w:hanging="294"/>
        <w:rPr>
          <w:rFonts w:cstheme="minorHAnsi"/>
          <w:lang w:val="en-CA"/>
        </w:rPr>
      </w:pPr>
      <w:r w:rsidRPr="00E437F1">
        <w:rPr>
          <w:lang w:val="en-CA"/>
        </w:rPr>
        <w:t xml:space="preserve">Reading in </w:t>
      </w:r>
      <w:r w:rsidRPr="00E437F1">
        <w:rPr>
          <w:i/>
          <w:lang w:val="en-CA"/>
        </w:rPr>
        <w:t>Academic Inquiry</w:t>
      </w:r>
      <w:r w:rsidRPr="00E437F1">
        <w:rPr>
          <w:lang w:val="en-CA"/>
        </w:rPr>
        <w:t xml:space="preserve"> (p.126) “Asking for an Outbreak of Preventable Diseases”</w:t>
      </w:r>
    </w:p>
    <w:p w14:paraId="1998B3D5" w14:textId="7F553AAA" w:rsidR="00137D82" w:rsidRPr="00E437F1" w:rsidRDefault="00151E2E" w:rsidP="00137D82">
      <w:pPr>
        <w:pStyle w:val="Paragraphedeliste"/>
        <w:numPr>
          <w:ilvl w:val="0"/>
          <w:numId w:val="6"/>
        </w:numPr>
        <w:spacing w:after="0" w:line="240" w:lineRule="auto"/>
        <w:ind w:left="1050" w:hanging="294"/>
        <w:rPr>
          <w:rStyle w:val="Lienhypertexte"/>
          <w:rFonts w:cstheme="minorHAnsi"/>
          <w:b/>
          <w:bCs/>
          <w:color w:val="90C226" w:themeColor="accent1"/>
          <w:lang w:val="en-US"/>
        </w:rPr>
      </w:pPr>
      <w:r w:rsidRPr="00E437F1">
        <w:rPr>
          <w:rFonts w:cstheme="minorHAnsi"/>
          <w:lang w:val="en-CA"/>
        </w:rPr>
        <w:t>TED Talk: “Why we need to fight misinformation about vaccines”</w:t>
      </w:r>
      <w:r w:rsidRPr="00E437F1">
        <w:rPr>
          <w:rFonts w:cstheme="minorHAnsi"/>
          <w:lang w:val="en-CA"/>
        </w:rPr>
        <w:br/>
      </w:r>
      <w:hyperlink r:id="rId8" w:history="1">
        <w:r w:rsidR="002A5083" w:rsidRPr="00F0629F">
          <w:rPr>
            <w:rStyle w:val="Lienhypertexte"/>
            <w:lang w:val="en-CA"/>
          </w:rPr>
          <w:t>https://youtu.be/zELJMIQawys</w:t>
        </w:r>
      </w:hyperlink>
    </w:p>
    <w:p w14:paraId="7ADA89FD" w14:textId="77777777" w:rsidR="00151E2E" w:rsidRPr="00E437F1" w:rsidRDefault="00151E2E" w:rsidP="00151E2E">
      <w:pPr>
        <w:pStyle w:val="Paragraphedeliste"/>
        <w:ind w:left="1050"/>
        <w:rPr>
          <w:rStyle w:val="Lienhypertexte"/>
          <w:rFonts w:cstheme="minorHAnsi"/>
          <w:i/>
          <w:iCs/>
          <w:color w:val="auto"/>
          <w:u w:val="none"/>
          <w:lang w:val="en-US"/>
        </w:rPr>
      </w:pPr>
      <w:r w:rsidRPr="00E437F1">
        <w:rPr>
          <w:rStyle w:val="Lienhypertexte"/>
          <w:rFonts w:cstheme="minorHAnsi"/>
          <w:i/>
          <w:iCs/>
          <w:color w:val="auto"/>
          <w:u w:val="none"/>
          <w:lang w:val="en-US"/>
        </w:rPr>
        <w:t>Ethan Lindenberger never got vaccinated as a kid. So one day, he posted a simple question on a chatroom: "Where do I go to get vaccinated?" The post went viral, landing Lindenberger in the middle of a heated debate about vaccination.</w:t>
      </w:r>
    </w:p>
    <w:p w14:paraId="2CEC9E68" w14:textId="77777777" w:rsidR="00151E2E" w:rsidRPr="00137D82" w:rsidRDefault="00151E2E" w:rsidP="00151E2E">
      <w:pPr>
        <w:pStyle w:val="Paragraphedeliste"/>
        <w:numPr>
          <w:ilvl w:val="0"/>
          <w:numId w:val="6"/>
        </w:numPr>
        <w:spacing w:after="0" w:line="240" w:lineRule="auto"/>
        <w:ind w:left="1050" w:hanging="294"/>
        <w:rPr>
          <w:rFonts w:cstheme="minorHAnsi"/>
          <w:b/>
          <w:bCs/>
          <w:lang w:val="en-US"/>
        </w:rPr>
      </w:pPr>
      <w:r w:rsidRPr="00151E2E">
        <w:rPr>
          <w:rFonts w:cstheme="minorHAnsi"/>
          <w:lang w:val="en-CA"/>
        </w:rPr>
        <w:t xml:space="preserve">TED Talk: </w:t>
      </w:r>
      <w:r w:rsidRPr="00137D82">
        <w:rPr>
          <w:rFonts w:cstheme="minorHAnsi"/>
          <w:lang w:val="en-CA"/>
        </w:rPr>
        <w:t>“</w:t>
      </w:r>
      <w:r w:rsidRPr="00137D82">
        <w:rPr>
          <w:rStyle w:val="Lienhypertexte"/>
          <w:rFonts w:cstheme="minorHAnsi"/>
          <w:color w:val="auto"/>
          <w:u w:val="none"/>
          <w:lang w:val="en-US"/>
        </w:rPr>
        <w:t>How American and Chinese values shaped the coronavirus response</w:t>
      </w:r>
      <w:r w:rsidRPr="00137D82">
        <w:rPr>
          <w:rFonts w:cstheme="minorHAnsi"/>
          <w:lang w:val="en-CA"/>
        </w:rPr>
        <w:t>”</w:t>
      </w:r>
    </w:p>
    <w:p w14:paraId="7666DC41" w14:textId="0DC2061B" w:rsidR="00137D82" w:rsidRPr="0053689F" w:rsidRDefault="00073CED" w:rsidP="00137D82">
      <w:pPr>
        <w:pStyle w:val="Paragraphedeliste"/>
        <w:ind w:left="1050"/>
        <w:rPr>
          <w:rStyle w:val="Lienhypertexte"/>
          <w:rFonts w:cstheme="minorHAnsi"/>
          <w:color w:val="90C226" w:themeColor="accent1"/>
          <w:lang w:val="en-US"/>
        </w:rPr>
      </w:pPr>
      <w:hyperlink r:id="rId9" w:history="1">
        <w:r w:rsidR="000715E6" w:rsidRPr="00F0629F">
          <w:rPr>
            <w:rStyle w:val="Lienhypertexte"/>
            <w:lang w:val="en-US"/>
          </w:rPr>
          <w:t>https://youtu.be/prUWMuG0cfY</w:t>
        </w:r>
      </w:hyperlink>
    </w:p>
    <w:p w14:paraId="013F3608" w14:textId="40D2E9F9" w:rsidR="00151E2E" w:rsidRPr="00137D82" w:rsidRDefault="00151E2E" w:rsidP="00137D82">
      <w:pPr>
        <w:pStyle w:val="Paragraphedeliste"/>
        <w:ind w:left="1050"/>
        <w:rPr>
          <w:rFonts w:cstheme="minorHAnsi"/>
          <w:color w:val="99CA3C" w:themeColor="hyperlink"/>
          <w:u w:val="single"/>
          <w:lang w:val="en-US"/>
        </w:rPr>
      </w:pPr>
      <w:r w:rsidRPr="00137D82">
        <w:rPr>
          <w:rStyle w:val="Lienhypertexte"/>
          <w:rFonts w:cstheme="minorHAnsi"/>
          <w:i/>
          <w:iCs/>
          <w:color w:val="auto"/>
          <w:u w:val="none"/>
          <w:lang w:val="en-US"/>
        </w:rPr>
        <w:t>To combat COVID-19, countries have enforced city-wide shutdowns, stay-at-home orders and mask mandates — but the reaction (and adherence) to these rules has differed markedly in the East and West. Writer and publisher Huang Hung sheds light on how Chinese and American cultural values shaped their responses to the outbreak.</w:t>
      </w:r>
    </w:p>
    <w:p w14:paraId="3A3ECED9" w14:textId="704598C8" w:rsidR="00151E2E" w:rsidRPr="00151E2E" w:rsidRDefault="00151E2E" w:rsidP="00151E2E">
      <w:pPr>
        <w:pStyle w:val="Paragraphedeliste"/>
        <w:ind w:left="1050"/>
        <w:rPr>
          <w:bCs/>
          <w:i/>
          <w:iCs/>
          <w:lang w:val="en-CA"/>
        </w:rPr>
      </w:pPr>
    </w:p>
    <w:p w14:paraId="6CDFFB1E" w14:textId="43FD11D3" w:rsidR="007123DF" w:rsidRDefault="008D363D" w:rsidP="007123DF">
      <w:pPr>
        <w:rPr>
          <w:lang w:val="en-CA"/>
        </w:rPr>
      </w:pPr>
      <w:r>
        <w:rPr>
          <w:lang w:val="en-CA"/>
        </w:rPr>
        <w:t xml:space="preserve">If you are Person </w:t>
      </w:r>
      <w:r w:rsidR="004957CF">
        <w:rPr>
          <w:lang w:val="en-CA"/>
        </w:rPr>
        <w:t>A</w:t>
      </w:r>
      <w:r w:rsidR="007123DF">
        <w:rPr>
          <w:lang w:val="en-CA"/>
        </w:rPr>
        <w:t xml:space="preserve">, you need to prepare the questions for the academic discussion. </w:t>
      </w:r>
      <w:r w:rsidR="00434684">
        <w:rPr>
          <w:lang w:val="en-CA"/>
        </w:rPr>
        <w:t>Please submit a copy of your questions</w:t>
      </w:r>
      <w:bookmarkStart w:id="0" w:name="_GoBack"/>
      <w:bookmarkEnd w:id="0"/>
      <w:r w:rsidR="00434684">
        <w:rPr>
          <w:lang w:val="en-CA"/>
        </w:rPr>
        <w:t xml:space="preserve"> on Teams.</w:t>
      </w:r>
    </w:p>
    <w:p w14:paraId="6380FD59" w14:textId="59A00E5C" w:rsidR="00CE1BEC" w:rsidRDefault="00CE1BEC" w:rsidP="00CE1BEC">
      <w:pPr>
        <w:pStyle w:val="Titre1"/>
        <w:rPr>
          <w:lang w:val="en-CA"/>
        </w:rPr>
      </w:pPr>
      <w:r>
        <w:rPr>
          <w:lang w:val="en-CA"/>
        </w:rPr>
        <w:t>Project 2: Academic discussion 2B</w:t>
      </w:r>
      <w:r w:rsidR="00E40913" w:rsidRPr="00E40913">
        <w:rPr>
          <w:rFonts w:cstheme="minorHAnsi"/>
          <w:b/>
          <w:lang w:val="en-CA"/>
        </w:rPr>
        <w:t xml:space="preserve"> </w:t>
      </w:r>
      <w:r w:rsidR="00E40913" w:rsidRPr="00151E2E">
        <w:rPr>
          <w:rFonts w:cstheme="minorHAnsi"/>
          <w:b/>
          <w:lang w:val="en-CA"/>
        </w:rPr>
        <w:t>Climatology (Unit 5)</w:t>
      </w:r>
    </w:p>
    <w:p w14:paraId="668437D1" w14:textId="77777777" w:rsidR="00CE1BEC" w:rsidRPr="00F109C5" w:rsidRDefault="00CE1BEC" w:rsidP="00CE1BEC">
      <w:pPr>
        <w:rPr>
          <w:lang w:val="en-CA"/>
        </w:rPr>
      </w:pPr>
      <w:r>
        <w:rPr>
          <w:lang w:val="en-CA"/>
        </w:rPr>
        <w:t xml:space="preserve">Take out a sheet to take quick notes. Then, read the text and watch the videos. Take a few notes: What are the most important ideas? What seems the most relevant to the </w:t>
      </w:r>
      <w:r w:rsidRPr="00F109C5">
        <w:rPr>
          <w:lang w:val="en-CA"/>
        </w:rPr>
        <w:t>course we’re taking? Re-read those notes quickly just before class starts next week.</w:t>
      </w:r>
    </w:p>
    <w:p w14:paraId="444959CD" w14:textId="77777777" w:rsidR="00E40913" w:rsidRPr="00151E2E" w:rsidRDefault="00E40913" w:rsidP="00E40913">
      <w:pPr>
        <w:pStyle w:val="Paragraphedeliste"/>
        <w:numPr>
          <w:ilvl w:val="0"/>
          <w:numId w:val="6"/>
        </w:numPr>
        <w:spacing w:after="0" w:line="240" w:lineRule="auto"/>
        <w:ind w:left="1050" w:hanging="294"/>
        <w:rPr>
          <w:rFonts w:cstheme="minorHAnsi"/>
          <w:lang w:val="en-CA"/>
        </w:rPr>
      </w:pPr>
      <w:r w:rsidRPr="00151E2E">
        <w:rPr>
          <w:lang w:val="en-CA"/>
        </w:rPr>
        <w:t xml:space="preserve">Reading in </w:t>
      </w:r>
      <w:r w:rsidRPr="00151E2E">
        <w:rPr>
          <w:i/>
          <w:lang w:val="en-CA"/>
        </w:rPr>
        <w:t>Academic Inquiry</w:t>
      </w:r>
      <w:r w:rsidRPr="00151E2E">
        <w:rPr>
          <w:lang w:val="en-CA"/>
        </w:rPr>
        <w:t xml:space="preserve"> (p.163) “Is Geoengineering the Solution to Saving the Earth?”</w:t>
      </w:r>
    </w:p>
    <w:p w14:paraId="4D06DA6C" w14:textId="026DB583" w:rsidR="00E40913" w:rsidRPr="00151E2E" w:rsidRDefault="00E40913" w:rsidP="00E40913">
      <w:pPr>
        <w:pStyle w:val="Paragraphedeliste"/>
        <w:numPr>
          <w:ilvl w:val="0"/>
          <w:numId w:val="6"/>
        </w:numPr>
        <w:spacing w:after="0" w:line="240" w:lineRule="auto"/>
        <w:ind w:left="1050" w:hanging="294"/>
        <w:rPr>
          <w:rStyle w:val="Lienhypertexte"/>
          <w:b/>
          <w:color w:val="auto"/>
          <w:u w:val="none"/>
          <w:lang w:val="en-CA"/>
        </w:rPr>
      </w:pPr>
      <w:r w:rsidRPr="00151E2E">
        <w:rPr>
          <w:rFonts w:cstheme="minorHAnsi"/>
          <w:lang w:val="en-CA"/>
        </w:rPr>
        <w:t>TED Talk: “Why Renewables Can’t Save the Planet”</w:t>
      </w:r>
      <w:r w:rsidRPr="00151E2E">
        <w:rPr>
          <w:rFonts w:cstheme="minorHAnsi"/>
          <w:lang w:val="en-CA"/>
        </w:rPr>
        <w:br/>
      </w:r>
      <w:hyperlink r:id="rId10" w:history="1">
        <w:r w:rsidR="00871891" w:rsidRPr="00F0629F">
          <w:rPr>
            <w:rStyle w:val="Lienhypertexte"/>
            <w:lang w:val="en-CA"/>
          </w:rPr>
          <w:t>https://youtu.be/N-yALPEpV4w</w:t>
        </w:r>
      </w:hyperlink>
    </w:p>
    <w:p w14:paraId="1AF64FFB" w14:textId="77777777" w:rsidR="00E40913" w:rsidRPr="00871891" w:rsidRDefault="00E40913" w:rsidP="00E40913">
      <w:pPr>
        <w:pStyle w:val="Paragraphedeliste"/>
        <w:ind w:left="1050"/>
        <w:rPr>
          <w:rStyle w:val="Lienhypertexte"/>
          <w:bCs/>
          <w:i/>
          <w:iCs/>
          <w:lang w:val="en-CA"/>
        </w:rPr>
      </w:pPr>
      <w:r w:rsidRPr="00151E2E">
        <w:rPr>
          <w:rStyle w:val="Lienhypertexte"/>
          <w:bCs/>
          <w:i/>
          <w:iCs/>
          <w:color w:val="auto"/>
          <w:u w:val="none"/>
          <w:lang w:val="en-CA"/>
        </w:rPr>
        <w:t xml:space="preserve">Environmentalists have long promoted renewable energy sources like solar panels and wind farms to save the climate. </w:t>
      </w:r>
      <w:r w:rsidRPr="00871891">
        <w:rPr>
          <w:rStyle w:val="Lienhypertexte"/>
          <w:bCs/>
          <w:i/>
          <w:iCs/>
          <w:color w:val="auto"/>
          <w:u w:val="none"/>
          <w:lang w:val="en-CA"/>
        </w:rPr>
        <w:t>But what about when those technologies destroy the environment?</w:t>
      </w:r>
    </w:p>
    <w:p w14:paraId="7667157D" w14:textId="77777777" w:rsidR="00E40913" w:rsidRPr="00151E2E" w:rsidRDefault="00E40913" w:rsidP="00E40913">
      <w:pPr>
        <w:pStyle w:val="Paragraphedeliste"/>
        <w:numPr>
          <w:ilvl w:val="0"/>
          <w:numId w:val="6"/>
        </w:numPr>
        <w:spacing w:after="0" w:line="240" w:lineRule="auto"/>
        <w:ind w:left="1050" w:hanging="294"/>
        <w:rPr>
          <w:bCs/>
          <w:lang w:val="en-CA"/>
        </w:rPr>
      </w:pPr>
      <w:r w:rsidRPr="00151E2E">
        <w:rPr>
          <w:bCs/>
          <w:lang w:val="en-CA"/>
        </w:rPr>
        <w:t xml:space="preserve">YouTube video: </w:t>
      </w:r>
      <w:r w:rsidRPr="00151E2E">
        <w:rPr>
          <w:rFonts w:cstheme="minorHAnsi"/>
          <w:lang w:val="en-CA"/>
        </w:rPr>
        <w:t>“</w:t>
      </w:r>
      <w:r w:rsidRPr="00151E2E">
        <w:rPr>
          <w:bCs/>
          <w:lang w:val="en-CA"/>
        </w:rPr>
        <w:t>Honest Look at Climate Change’’</w:t>
      </w:r>
    </w:p>
    <w:p w14:paraId="1F15730F" w14:textId="5004F7EC" w:rsidR="00137D82" w:rsidRPr="007A20DD" w:rsidRDefault="00073CED" w:rsidP="00137D82">
      <w:pPr>
        <w:pStyle w:val="Paragraphedeliste"/>
        <w:ind w:left="1050"/>
        <w:rPr>
          <w:bCs/>
          <w:lang w:val="en-CA"/>
        </w:rPr>
      </w:pPr>
      <w:hyperlink r:id="rId11" w:history="1">
        <w:r w:rsidR="00DF4771" w:rsidRPr="00F0629F">
          <w:rPr>
            <w:rStyle w:val="Lienhypertexte"/>
            <w:lang w:val="en-CA"/>
          </w:rPr>
          <w:t>https://youtu.be/IlYeW-w0kUo</w:t>
        </w:r>
      </w:hyperlink>
    </w:p>
    <w:p w14:paraId="1E9C3C8B" w14:textId="1292B49F" w:rsidR="00CE1BEC" w:rsidRPr="00137D82" w:rsidRDefault="00E40913" w:rsidP="00137D82">
      <w:pPr>
        <w:pStyle w:val="Paragraphedeliste"/>
        <w:ind w:left="1050"/>
        <w:rPr>
          <w:bCs/>
          <w:lang w:val="en-CA"/>
        </w:rPr>
      </w:pPr>
      <w:r w:rsidRPr="00137D82">
        <w:rPr>
          <w:bCs/>
          <w:i/>
          <w:iCs/>
          <w:lang w:val="en-CA"/>
        </w:rPr>
        <w:lastRenderedPageBreak/>
        <w:t>Eden Reforestation Projects</w:t>
      </w:r>
      <w:r w:rsidR="00137D82">
        <w:rPr>
          <w:bCs/>
          <w:i/>
          <w:iCs/>
          <w:lang w:val="en-CA"/>
        </w:rPr>
        <w:t>, the sponsor of this video,</w:t>
      </w:r>
      <w:r w:rsidRPr="00137D82">
        <w:rPr>
          <w:bCs/>
          <w:i/>
          <w:iCs/>
          <w:lang w:val="en-CA"/>
        </w:rPr>
        <w:t xml:space="preserve"> is a non-profit organization that works in developing countries to rebuild natural landscapes destroyed by deforestation.</w:t>
      </w:r>
      <w:r w:rsidRPr="00137D82">
        <w:rPr>
          <w:lang w:val="en-CA"/>
        </w:rPr>
        <w:t xml:space="preserve"> </w:t>
      </w:r>
      <w:r w:rsidR="00CE1BEC" w:rsidRPr="00137D82">
        <w:rPr>
          <w:lang w:val="en-CA"/>
        </w:rPr>
        <w:br/>
      </w:r>
    </w:p>
    <w:p w14:paraId="0C66D8C3" w14:textId="7954C456" w:rsidR="009C310B" w:rsidRPr="009C310B" w:rsidRDefault="00CE1BEC">
      <w:pPr>
        <w:rPr>
          <w:lang w:val="en-CA"/>
        </w:rPr>
      </w:pPr>
      <w:r>
        <w:rPr>
          <w:lang w:val="en-CA"/>
        </w:rPr>
        <w:t xml:space="preserve">If you are Person </w:t>
      </w:r>
      <w:r w:rsidR="002F4A40">
        <w:rPr>
          <w:lang w:val="en-CA"/>
        </w:rPr>
        <w:t>B</w:t>
      </w:r>
      <w:r>
        <w:rPr>
          <w:lang w:val="en-CA"/>
        </w:rPr>
        <w:t>, you need to prepare the questions for the academic discussion. Please submit a copy of your questions on Teams.</w:t>
      </w:r>
    </w:p>
    <w:sectPr w:rsidR="009C310B" w:rsidRPr="009C310B">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91C8E"/>
    <w:multiLevelType w:val="hybridMultilevel"/>
    <w:tmpl w:val="5252AC50"/>
    <w:lvl w:ilvl="0" w:tplc="1AAA4DBE">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63F4C36"/>
    <w:multiLevelType w:val="hybridMultilevel"/>
    <w:tmpl w:val="E104F6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A11712E"/>
    <w:multiLevelType w:val="hybridMultilevel"/>
    <w:tmpl w:val="9EB63A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B586639"/>
    <w:multiLevelType w:val="hybridMultilevel"/>
    <w:tmpl w:val="EA86A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7D27CE"/>
    <w:multiLevelType w:val="hybridMultilevel"/>
    <w:tmpl w:val="8A72D4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37364F06"/>
    <w:multiLevelType w:val="hybridMultilevel"/>
    <w:tmpl w:val="CD780F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63130DC6"/>
    <w:multiLevelType w:val="hybridMultilevel"/>
    <w:tmpl w:val="B760965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A5B"/>
    <w:rsid w:val="000715E6"/>
    <w:rsid w:val="00073CED"/>
    <w:rsid w:val="000B713A"/>
    <w:rsid w:val="00137D82"/>
    <w:rsid w:val="00151E2E"/>
    <w:rsid w:val="00207F89"/>
    <w:rsid w:val="002164C6"/>
    <w:rsid w:val="002A5083"/>
    <w:rsid w:val="002F4A40"/>
    <w:rsid w:val="00320B20"/>
    <w:rsid w:val="003232BF"/>
    <w:rsid w:val="003C5A67"/>
    <w:rsid w:val="003F2817"/>
    <w:rsid w:val="00434684"/>
    <w:rsid w:val="0046216D"/>
    <w:rsid w:val="004957CF"/>
    <w:rsid w:val="004A2C38"/>
    <w:rsid w:val="004B3200"/>
    <w:rsid w:val="004C0725"/>
    <w:rsid w:val="004D2B78"/>
    <w:rsid w:val="00505FBA"/>
    <w:rsid w:val="005226A5"/>
    <w:rsid w:val="005304B0"/>
    <w:rsid w:val="005322E4"/>
    <w:rsid w:val="0053689F"/>
    <w:rsid w:val="00551A7D"/>
    <w:rsid w:val="00577217"/>
    <w:rsid w:val="00587331"/>
    <w:rsid w:val="005A3C2E"/>
    <w:rsid w:val="005B0735"/>
    <w:rsid w:val="005B263E"/>
    <w:rsid w:val="005C2CEA"/>
    <w:rsid w:val="005C74AC"/>
    <w:rsid w:val="005E0F37"/>
    <w:rsid w:val="005E23BA"/>
    <w:rsid w:val="0060691E"/>
    <w:rsid w:val="006802E5"/>
    <w:rsid w:val="006C55B1"/>
    <w:rsid w:val="006D05CB"/>
    <w:rsid w:val="007123DF"/>
    <w:rsid w:val="007460E5"/>
    <w:rsid w:val="007706FB"/>
    <w:rsid w:val="0079401A"/>
    <w:rsid w:val="007A20DD"/>
    <w:rsid w:val="007B3ECA"/>
    <w:rsid w:val="00833B07"/>
    <w:rsid w:val="0083437E"/>
    <w:rsid w:val="0084475C"/>
    <w:rsid w:val="00853DAF"/>
    <w:rsid w:val="008561A2"/>
    <w:rsid w:val="00871891"/>
    <w:rsid w:val="008B0906"/>
    <w:rsid w:val="008D363D"/>
    <w:rsid w:val="008E1FE7"/>
    <w:rsid w:val="008F6A36"/>
    <w:rsid w:val="00934A58"/>
    <w:rsid w:val="0094162A"/>
    <w:rsid w:val="009505D2"/>
    <w:rsid w:val="00962762"/>
    <w:rsid w:val="009A1E0C"/>
    <w:rsid w:val="009C310B"/>
    <w:rsid w:val="009F62E3"/>
    <w:rsid w:val="009F7E54"/>
    <w:rsid w:val="00A42273"/>
    <w:rsid w:val="00A4372C"/>
    <w:rsid w:val="00A8207A"/>
    <w:rsid w:val="00A959B8"/>
    <w:rsid w:val="00AA1068"/>
    <w:rsid w:val="00B0347E"/>
    <w:rsid w:val="00B96510"/>
    <w:rsid w:val="00BA315F"/>
    <w:rsid w:val="00BB0041"/>
    <w:rsid w:val="00BC0FF7"/>
    <w:rsid w:val="00C00E6E"/>
    <w:rsid w:val="00C16B96"/>
    <w:rsid w:val="00C2105E"/>
    <w:rsid w:val="00C24CC7"/>
    <w:rsid w:val="00C2682B"/>
    <w:rsid w:val="00C8044A"/>
    <w:rsid w:val="00C91458"/>
    <w:rsid w:val="00CA4312"/>
    <w:rsid w:val="00CE1BEC"/>
    <w:rsid w:val="00D77988"/>
    <w:rsid w:val="00D81FF3"/>
    <w:rsid w:val="00DB0796"/>
    <w:rsid w:val="00DF4771"/>
    <w:rsid w:val="00E026F1"/>
    <w:rsid w:val="00E05A5B"/>
    <w:rsid w:val="00E1518D"/>
    <w:rsid w:val="00E40913"/>
    <w:rsid w:val="00E437F1"/>
    <w:rsid w:val="00E738AF"/>
    <w:rsid w:val="00EC4A87"/>
    <w:rsid w:val="00ED3A50"/>
    <w:rsid w:val="00F109C5"/>
    <w:rsid w:val="00F356E3"/>
    <w:rsid w:val="00F609F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58D6C"/>
  <w15:chartTrackingRefBased/>
  <w15:docId w15:val="{79AB1A15-B6F0-4439-91BF-0E1C2DDD0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fr-FR"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Titre1">
    <w:name w:val="heading 1"/>
    <w:basedOn w:val="Normal"/>
    <w:next w:val="Normal"/>
    <w:link w:val="Titre1Car"/>
    <w:uiPriority w:val="9"/>
    <w:qFormat/>
    <w:rsid w:val="009C310B"/>
    <w:pPr>
      <w:keepNext/>
      <w:keepLines/>
      <w:spacing w:before="240" w:after="0"/>
      <w:outlineLvl w:val="0"/>
    </w:pPr>
    <w:rPr>
      <w:rFonts w:asciiTheme="majorHAnsi" w:eastAsiaTheme="majorEastAsia" w:hAnsiTheme="majorHAnsi" w:cstheme="majorBidi"/>
      <w:color w:val="6B911C"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9C310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C310B"/>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9C310B"/>
    <w:rPr>
      <w:rFonts w:asciiTheme="majorHAnsi" w:eastAsiaTheme="majorEastAsia" w:hAnsiTheme="majorHAnsi" w:cstheme="majorBidi"/>
      <w:color w:val="6B911C" w:themeColor="accent1" w:themeShade="BF"/>
      <w:sz w:val="32"/>
      <w:szCs w:val="32"/>
    </w:rPr>
  </w:style>
  <w:style w:type="paragraph" w:styleId="Paragraphedeliste">
    <w:name w:val="List Paragraph"/>
    <w:basedOn w:val="Normal"/>
    <w:uiPriority w:val="34"/>
    <w:qFormat/>
    <w:rsid w:val="009C310B"/>
    <w:pPr>
      <w:ind w:left="720"/>
      <w:contextualSpacing/>
    </w:pPr>
  </w:style>
  <w:style w:type="character" w:styleId="Lienhypertexte">
    <w:name w:val="Hyperlink"/>
    <w:basedOn w:val="Policepardfaut"/>
    <w:uiPriority w:val="99"/>
    <w:unhideWhenUsed/>
    <w:rsid w:val="0060691E"/>
    <w:rPr>
      <w:color w:val="99CA3C" w:themeColor="hyperlink"/>
      <w:u w:val="single"/>
    </w:rPr>
  </w:style>
  <w:style w:type="character" w:styleId="Lienhypertextesuivivisit">
    <w:name w:val="FollowedHyperlink"/>
    <w:basedOn w:val="Policepardfaut"/>
    <w:uiPriority w:val="99"/>
    <w:semiHidden/>
    <w:unhideWhenUsed/>
    <w:rsid w:val="00C2682B"/>
    <w:rPr>
      <w:color w:val="B9D181" w:themeColor="followedHyperlink"/>
      <w:u w:val="single"/>
    </w:rPr>
  </w:style>
  <w:style w:type="character" w:customStyle="1" w:styleId="ytp-time-current">
    <w:name w:val="ytp-time-current"/>
    <w:basedOn w:val="Policepardfaut"/>
    <w:rsid w:val="008D363D"/>
  </w:style>
  <w:style w:type="character" w:styleId="Mentionnonrsolue">
    <w:name w:val="Unresolved Mention"/>
    <w:basedOn w:val="Policepardfaut"/>
    <w:uiPriority w:val="99"/>
    <w:semiHidden/>
    <w:unhideWhenUsed/>
    <w:rsid w:val="006C55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849239">
      <w:bodyDiv w:val="1"/>
      <w:marLeft w:val="0"/>
      <w:marRight w:val="0"/>
      <w:marTop w:val="0"/>
      <w:marBottom w:val="0"/>
      <w:divBdr>
        <w:top w:val="none" w:sz="0" w:space="0" w:color="auto"/>
        <w:left w:val="none" w:sz="0" w:space="0" w:color="auto"/>
        <w:bottom w:val="none" w:sz="0" w:space="0" w:color="auto"/>
        <w:right w:val="none" w:sz="0" w:space="0" w:color="auto"/>
      </w:divBdr>
    </w:div>
    <w:div w:id="1535272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zELJMIQawys"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youtu.be/IlYeW-w0kUo" TargetMode="External"/><Relationship Id="rId5" Type="http://schemas.openxmlformats.org/officeDocument/2006/relationships/styles" Target="styles.xml"/><Relationship Id="rId10" Type="http://schemas.openxmlformats.org/officeDocument/2006/relationships/hyperlink" Target="https://youtu.be/N-yALPEpV4w" TargetMode="External"/><Relationship Id="rId4" Type="http://schemas.openxmlformats.org/officeDocument/2006/relationships/numbering" Target="numbering.xml"/><Relationship Id="rId9" Type="http://schemas.openxmlformats.org/officeDocument/2006/relationships/hyperlink" Target="https://youtu.be/prUWMuG0cfY" TargetMode="External"/></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2" ma:contentTypeDescription="Create a new document." ma:contentTypeScope="" ma:versionID="eafb0dc1bec00653dac1925c767b3706">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4bf1d28133ed48ebd21ec52179c04746"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072B0E-A2C6-4436-A208-353723CF7FD4}">
  <ds:schemaRefs>
    <ds:schemaRef ds:uri="http://schemas.microsoft.com/sharepoint/v3/contenttype/forms"/>
  </ds:schemaRefs>
</ds:datastoreItem>
</file>

<file path=customXml/itemProps2.xml><?xml version="1.0" encoding="utf-8"?>
<ds:datastoreItem xmlns:ds="http://schemas.openxmlformats.org/officeDocument/2006/customXml" ds:itemID="{E4D27F63-022D-432E-9FEE-AB5CEBE0587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37715D9-4C0C-46EE-BA39-590CAB554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422</Words>
  <Characters>2321</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Cégep de Lévis-Lauzon</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Jérôme Loisel</dc:creator>
  <cp:keywords/>
  <dc:description/>
  <cp:lastModifiedBy>Jérôme Loisel</cp:lastModifiedBy>
  <cp:revision>73</cp:revision>
  <dcterms:created xsi:type="dcterms:W3CDTF">2020-09-13T20:13:00Z</dcterms:created>
  <dcterms:modified xsi:type="dcterms:W3CDTF">2021-06-08T02:25:00Z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ies>
</file>