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F22D" w14:textId="055F6D0D" w:rsidR="00837478" w:rsidRPr="00837478" w:rsidRDefault="00837478" w:rsidP="00086448">
      <w:pPr>
        <w:tabs>
          <w:tab w:val="center" w:pos="780"/>
          <w:tab w:val="center" w:pos="1500"/>
          <w:tab w:val="center" w:pos="2220"/>
          <w:tab w:val="center" w:pos="2940"/>
          <w:tab w:val="center" w:pos="3660"/>
          <w:tab w:val="center" w:pos="4380"/>
          <w:tab w:val="center" w:pos="5100"/>
          <w:tab w:val="center" w:pos="5820"/>
          <w:tab w:val="center" w:pos="6540"/>
          <w:tab w:val="center" w:pos="7260"/>
          <w:tab w:val="center" w:pos="7980"/>
          <w:tab w:val="center" w:pos="8700"/>
          <w:tab w:val="center" w:pos="9360"/>
        </w:tabs>
        <w:ind w:left="0" w:firstLine="0"/>
      </w:pPr>
    </w:p>
    <w:p w14:paraId="28FD170F" w14:textId="40EEAB89" w:rsidR="00F45B6C" w:rsidRPr="00560EE0" w:rsidRDefault="00086448" w:rsidP="00F45B6C">
      <w:pPr>
        <w:pStyle w:val="Heading1"/>
        <w:ind w:right="125"/>
        <w:rPr>
          <w:sz w:val="28"/>
          <w:szCs w:val="28"/>
        </w:rPr>
      </w:pPr>
      <w:r w:rsidRPr="00560EE0">
        <w:rPr>
          <w:sz w:val="28"/>
          <w:szCs w:val="28"/>
        </w:rPr>
        <w:t>AFFIDAVIT</w:t>
      </w:r>
      <w:r w:rsidR="0081006D" w:rsidRPr="00560EE0">
        <w:rPr>
          <w:sz w:val="28"/>
          <w:szCs w:val="28"/>
        </w:rPr>
        <w:t xml:space="preserve"> </w:t>
      </w:r>
      <w:r w:rsidR="001B64BF" w:rsidRPr="00560EE0">
        <w:rPr>
          <w:sz w:val="28"/>
          <w:szCs w:val="28"/>
        </w:rPr>
        <w:t>OF</w:t>
      </w:r>
      <w:r w:rsidRPr="00560EE0">
        <w:rPr>
          <w:sz w:val="28"/>
          <w:szCs w:val="28"/>
        </w:rPr>
        <w:t xml:space="preserve"> TRUTH</w:t>
      </w:r>
      <w:r w:rsidR="001B64BF" w:rsidRPr="00560EE0">
        <w:rPr>
          <w:sz w:val="28"/>
          <w:szCs w:val="28"/>
        </w:rPr>
        <w:t xml:space="preserve"> </w:t>
      </w:r>
    </w:p>
    <w:p w14:paraId="7CBC64B2" w14:textId="53D8AA3B" w:rsidR="003F2CD0" w:rsidRDefault="003F2CD0" w:rsidP="00F45B6C">
      <w:pPr>
        <w:pStyle w:val="Heading1"/>
        <w:ind w:right="125"/>
        <w:rPr>
          <w:b w:val="0"/>
          <w:bCs/>
          <w:sz w:val="22"/>
          <w:szCs w:val="22"/>
        </w:rPr>
      </w:pPr>
      <w:r>
        <w:rPr>
          <w:b w:val="0"/>
          <w:bCs/>
          <w:sz w:val="22"/>
          <w:szCs w:val="22"/>
        </w:rPr>
        <w:t xml:space="preserve">of </w:t>
      </w:r>
      <w:r w:rsidRPr="001B65A1">
        <w:rPr>
          <w:b w:val="0"/>
          <w:bCs/>
        </w:rPr>
        <w:t>Mark-Charles: Bashaw</w:t>
      </w:r>
    </w:p>
    <w:p w14:paraId="269C2ED9" w14:textId="0891B9AE" w:rsidR="00F45B6C" w:rsidRPr="00560EE0" w:rsidRDefault="003F2CD0" w:rsidP="003F2CD0">
      <w:pPr>
        <w:pStyle w:val="Heading1"/>
        <w:ind w:right="125"/>
        <w:rPr>
          <w:b w:val="0"/>
          <w:bCs/>
          <w:sz w:val="22"/>
          <w:szCs w:val="22"/>
        </w:rPr>
      </w:pPr>
      <w:r>
        <w:rPr>
          <w:b w:val="0"/>
          <w:bCs/>
          <w:sz w:val="22"/>
          <w:szCs w:val="22"/>
        </w:rPr>
        <w:t xml:space="preserve">First Lieutenant </w:t>
      </w:r>
      <w:r w:rsidRPr="00560EE0">
        <w:rPr>
          <w:b w:val="0"/>
          <w:bCs/>
          <w:sz w:val="22"/>
          <w:szCs w:val="22"/>
        </w:rPr>
        <w:t>Mark Charles Bashaw</w:t>
      </w:r>
      <w:r>
        <w:rPr>
          <w:b w:val="0"/>
          <w:bCs/>
          <w:sz w:val="22"/>
          <w:szCs w:val="22"/>
        </w:rPr>
        <w:t>,</w:t>
      </w:r>
      <w:r w:rsidR="00F45B6C" w:rsidRPr="00560EE0">
        <w:rPr>
          <w:b w:val="0"/>
          <w:bCs/>
          <w:sz w:val="22"/>
          <w:szCs w:val="22"/>
        </w:rPr>
        <w:t xml:space="preserve"> U.S. Army</w:t>
      </w:r>
    </w:p>
    <w:p w14:paraId="7B3DE400" w14:textId="77777777" w:rsidR="00F45B6C" w:rsidRPr="00F45B6C" w:rsidRDefault="00F45B6C" w:rsidP="00F45B6C">
      <w:pPr>
        <w:ind w:left="0" w:firstLine="0"/>
        <w:jc w:val="center"/>
      </w:pPr>
    </w:p>
    <w:p w14:paraId="45C54A5C" w14:textId="7EB5DE6D" w:rsidR="008D11B3" w:rsidRDefault="001B64BF" w:rsidP="00E71A60">
      <w:pPr>
        <w:spacing w:after="0" w:line="259" w:lineRule="auto"/>
        <w:ind w:left="63" w:firstLine="0"/>
        <w:jc w:val="center"/>
      </w:pPr>
      <w:r>
        <w:rPr>
          <w:b/>
        </w:rPr>
        <w:t xml:space="preserve"> </w:t>
      </w:r>
    </w:p>
    <w:p w14:paraId="3CC29239" w14:textId="77777777" w:rsidR="008D11B3" w:rsidRDefault="001B64BF">
      <w:pPr>
        <w:spacing w:after="0" w:line="259" w:lineRule="auto"/>
        <w:ind w:left="0" w:firstLine="0"/>
      </w:pPr>
      <w:r>
        <w:t xml:space="preserve"> </w:t>
      </w:r>
    </w:p>
    <w:p w14:paraId="583C5071" w14:textId="70B29A93" w:rsidR="00DF3553" w:rsidRPr="006A370A" w:rsidRDefault="00DF3553" w:rsidP="006A370A">
      <w:pPr>
        <w:spacing w:line="360" w:lineRule="auto"/>
        <w:ind w:left="0" w:firstLine="720"/>
      </w:pPr>
      <w:r w:rsidRPr="00DF3553">
        <w:t>I am a living soul, a man, created by God, child of God, called by Mother and Father since born Mark-Charles; family of Bashaw (Mark Charles Bashaw).</w:t>
      </w:r>
      <w:r>
        <w:t xml:space="preserve"> </w:t>
      </w:r>
      <w:r w:rsidRPr="00DF3553">
        <w:t>My home of record is Texas, and I was raised in Old Town Newbury, Massachusetts, until I took an Oath of Enlistment at M</w:t>
      </w:r>
      <w:r>
        <w:t>ilitary Entrance Processing Station (MEPS)</w:t>
      </w:r>
      <w:r w:rsidRPr="00DF3553">
        <w:t xml:space="preserve"> in Boston, Massachusetts, on 17 January 2006, after which I departed for United States Air Force Basic Training. I am of sound mind and competent in my affairs.</w:t>
      </w:r>
      <w:r w:rsidR="00EB5F1C">
        <w:t xml:space="preserve"> </w:t>
      </w:r>
    </w:p>
    <w:p w14:paraId="55E4DB77" w14:textId="0A5D8D4C" w:rsidR="00AE2E98" w:rsidRPr="00AE2E98" w:rsidRDefault="00F45B6C" w:rsidP="003F2CD0">
      <w:pPr>
        <w:spacing w:line="240" w:lineRule="auto"/>
        <w:ind w:left="0" w:firstLine="0"/>
        <w:jc w:val="center"/>
        <w:rPr>
          <w:b/>
          <w:bCs/>
          <w:u w:val="single"/>
        </w:rPr>
      </w:pPr>
      <w:r>
        <w:rPr>
          <w:b/>
          <w:bCs/>
          <w:u w:val="single"/>
        </w:rPr>
        <w:t>BACKGROUND &amp; EXPERIENCE</w:t>
      </w:r>
    </w:p>
    <w:p w14:paraId="5FD75CA2" w14:textId="6409A03F" w:rsidR="000730C8" w:rsidRDefault="001B64BF" w:rsidP="002D39A1">
      <w:pPr>
        <w:spacing w:after="0" w:line="360" w:lineRule="auto"/>
        <w:ind w:left="0" w:firstLine="0"/>
      </w:pPr>
      <w:r>
        <w:t xml:space="preserve"> </w:t>
      </w:r>
    </w:p>
    <w:p w14:paraId="24F1C24C" w14:textId="3A8C0CD2" w:rsidR="00716891" w:rsidRDefault="00F45B6C" w:rsidP="00F858FF">
      <w:pPr>
        <w:spacing w:after="0" w:line="360" w:lineRule="auto"/>
        <w:ind w:left="0" w:firstLine="720"/>
      </w:pPr>
      <w:r>
        <w:t xml:space="preserve">From 17 January 2006 to 07 September 2019, </w:t>
      </w:r>
      <w:r w:rsidR="001B64BF">
        <w:t xml:space="preserve">I served as an enlisted </w:t>
      </w:r>
      <w:r>
        <w:t xml:space="preserve">service </w:t>
      </w:r>
      <w:r w:rsidR="001B64BF">
        <w:t>member in the United States Air Force</w:t>
      </w:r>
      <w:r>
        <w:t xml:space="preserve"> (USAF)</w:t>
      </w:r>
      <w:r w:rsidR="001B64BF">
        <w:t xml:space="preserve"> </w:t>
      </w:r>
      <w:r w:rsidR="00F00FA8">
        <w:t xml:space="preserve">and reached the Senior Non-commissioned Officer </w:t>
      </w:r>
      <w:r w:rsidR="000A3787">
        <w:t xml:space="preserve">rank </w:t>
      </w:r>
      <w:r w:rsidR="00F00FA8">
        <w:t>of Master Sergeant (E-7)</w:t>
      </w:r>
      <w:r w:rsidR="00950CF0">
        <w:t>.</w:t>
      </w:r>
      <w:r w:rsidR="00950CF0">
        <w:rPr>
          <w:rStyle w:val="FootnoteReference"/>
        </w:rPr>
        <w:footnoteReference w:id="1"/>
      </w:r>
      <w:r w:rsidR="001B64BF">
        <w:t xml:space="preserve"> On 0</w:t>
      </w:r>
      <w:r w:rsidR="000A3787">
        <w:t>7</w:t>
      </w:r>
      <w:r w:rsidR="001B64BF">
        <w:t xml:space="preserve"> September 2019, I </w:t>
      </w:r>
      <w:r w:rsidR="000A3787">
        <w:t>separated</w:t>
      </w:r>
      <w:r w:rsidR="001B64BF">
        <w:t xml:space="preserve"> </w:t>
      </w:r>
      <w:r w:rsidR="00045B70">
        <w:t xml:space="preserve">from </w:t>
      </w:r>
      <w:r w:rsidR="001B64BF">
        <w:t>the USAF</w:t>
      </w:r>
      <w:r w:rsidR="00045B70">
        <w:t xml:space="preserve"> and</w:t>
      </w:r>
      <w:r w:rsidR="00596822">
        <w:t xml:space="preserve"> on 08 September 2019 I</w:t>
      </w:r>
      <w:r w:rsidR="00045B70">
        <w:t xml:space="preserve"> was directly commissioned </w:t>
      </w:r>
      <w:r>
        <w:t xml:space="preserve">and sworn in as an Army Officer </w:t>
      </w:r>
      <w:r w:rsidR="00950CF0">
        <w:t>(First Lieutenant, OE-2).</w:t>
      </w:r>
      <w:r w:rsidR="00950CF0">
        <w:rPr>
          <w:rStyle w:val="FootnoteReference"/>
        </w:rPr>
        <w:footnoteReference w:id="2"/>
      </w:r>
      <w:r w:rsidR="00950CF0">
        <w:t xml:space="preserve"> </w:t>
      </w:r>
      <w:r w:rsidR="001B64BF">
        <w:t xml:space="preserve">I </w:t>
      </w:r>
      <w:r>
        <w:t>served in</w:t>
      </w:r>
      <w:r w:rsidR="001B64BF">
        <w:t xml:space="preserve"> the Preventative Medicine (67C) career field and my area of concentration </w:t>
      </w:r>
      <w:r>
        <w:t xml:space="preserve">was Medical </w:t>
      </w:r>
      <w:r w:rsidR="001B64BF">
        <w:t>Entomology (72B)</w:t>
      </w:r>
      <w:r w:rsidR="00716891">
        <w:t xml:space="preserve"> of the Army Medical Service Corps</w:t>
      </w:r>
      <w:r w:rsidR="001B64BF">
        <w:t xml:space="preserve">. </w:t>
      </w:r>
      <w:r w:rsidR="007021F3">
        <w:br/>
      </w:r>
    </w:p>
    <w:p w14:paraId="29F7579F" w14:textId="794FE258" w:rsidR="007021F3" w:rsidRDefault="007021F3" w:rsidP="00F858FF">
      <w:pPr>
        <w:spacing w:after="0" w:line="360" w:lineRule="auto"/>
        <w:ind w:left="0" w:firstLine="720"/>
      </w:pPr>
      <w:r>
        <w:t xml:space="preserve">From 02 January 2020 until 26 June 2023, I was assigned to Army Public Health Center (APHC) (now known as Defense Centers Public Health-Aberdeen), Aberdeen Proving Grounds, Maryland. </w:t>
      </w:r>
    </w:p>
    <w:p w14:paraId="45CF41ED" w14:textId="77777777" w:rsidR="00716891" w:rsidRDefault="00716891" w:rsidP="002D39A1">
      <w:pPr>
        <w:spacing w:after="0" w:line="360" w:lineRule="auto"/>
        <w:ind w:left="0" w:firstLine="0"/>
      </w:pPr>
    </w:p>
    <w:p w14:paraId="32E160FD" w14:textId="412A2F19" w:rsidR="008D11B3" w:rsidRDefault="001B64BF" w:rsidP="00F858FF">
      <w:pPr>
        <w:spacing w:after="0" w:line="360" w:lineRule="auto"/>
        <w:ind w:left="0" w:firstLine="0"/>
      </w:pPr>
      <w:r>
        <w:t>My official duties include</w:t>
      </w:r>
      <w:r w:rsidR="00F45B6C">
        <w:t xml:space="preserve">d </w:t>
      </w:r>
      <w:r w:rsidR="00045B70">
        <w:t xml:space="preserve">conducting </w:t>
      </w:r>
      <w:r>
        <w:t>fact-finding inquiries and investigations to determine potential public health risk</w:t>
      </w:r>
      <w:r w:rsidR="00C5553A">
        <w:t>s</w:t>
      </w:r>
      <w:r>
        <w:t xml:space="preserve"> to </w:t>
      </w:r>
      <w:r w:rsidR="00716891">
        <w:t>Department of Defense (DoD)</w:t>
      </w:r>
      <w:r>
        <w:t xml:space="preserve"> personnel from diseases caused by insects and other non-battle related injuries. I received an Associates of Science in Environmental Studies through the Community College of the Air Force (CCAF) in 2010, a Bachelor of Science degree in Management Studies from the University of Maryland</w:t>
      </w:r>
      <w:r w:rsidR="00321CF3">
        <w:t xml:space="preserve"> </w:t>
      </w:r>
      <w:r>
        <w:t xml:space="preserve">University College in 2013, and a Master of Science in Entomology from the University of Nebraska Lincoln in 2018. I have also been through the following formal training: Contracting Officer </w:t>
      </w:r>
      <w:r>
        <w:lastRenderedPageBreak/>
        <w:t xml:space="preserve">Representative Course, Operational Entomology Course, DOD Certified Pesticide Applicator, </w:t>
      </w:r>
      <w:r w:rsidR="007021F3">
        <w:t xml:space="preserve">DOD Aerial Pesticide Applicator Course, </w:t>
      </w:r>
      <w:r>
        <w:t xml:space="preserve">Bird Aircraft Strike Hazard (BASH) Program, Respirator Protection Program, and Hazardous Material Technical Specialist Course.  </w:t>
      </w:r>
    </w:p>
    <w:p w14:paraId="0B529A3D" w14:textId="461247AB" w:rsidR="008D11B3" w:rsidRDefault="008D11B3" w:rsidP="009E7E3A">
      <w:pPr>
        <w:spacing w:after="0" w:line="360" w:lineRule="auto"/>
        <w:ind w:left="720" w:firstLine="0"/>
      </w:pPr>
    </w:p>
    <w:p w14:paraId="73ED5682" w14:textId="71CDC7FA" w:rsidR="008D11B3" w:rsidRDefault="001B64BF" w:rsidP="00F858FF">
      <w:pPr>
        <w:spacing w:after="0" w:line="360" w:lineRule="auto"/>
        <w:ind w:left="0" w:firstLine="720"/>
      </w:pPr>
      <w:r>
        <w:t xml:space="preserve">Prior to commissioning in the Army Medical Service Corps, I served as a Senior </w:t>
      </w:r>
      <w:r w:rsidR="004D1A03">
        <w:t>Non-Commissioned</w:t>
      </w:r>
      <w:r>
        <w:t xml:space="preserve"> Officer in various Air Force Civil Engineer Squadrons as a Pest Management Craftsman (3E4X3). Within that line of duty, I gained a tremendous amount of experience with evaluating risk communication strategies and the management of biological threats</w:t>
      </w:r>
      <w:r w:rsidR="007021F3">
        <w:t>. S</w:t>
      </w:r>
      <w:r>
        <w:t>pecifically</w:t>
      </w:r>
      <w:r w:rsidR="007021F3">
        <w:t>,</w:t>
      </w:r>
      <w:r>
        <w:t xml:space="preserve"> insect and vertebrate pests</w:t>
      </w:r>
      <w:r w:rsidR="00716891">
        <w:t>,</w:t>
      </w:r>
      <w:r w:rsidR="00045B70">
        <w:t xml:space="preserve"> and the diseases they pass</w:t>
      </w:r>
      <w:r w:rsidR="004D1A03">
        <w:t xml:space="preserve"> </w:t>
      </w:r>
      <w:r>
        <w:t>that threaten service member’s health and military operations. I also have close to 14 years of experience in O</w:t>
      </w:r>
      <w:r w:rsidR="002219AF">
        <w:t>ccupational Safety and Health Agency</w:t>
      </w:r>
      <w:r>
        <w:t>/A</w:t>
      </w:r>
      <w:r w:rsidR="002219AF">
        <w:t>ir Force Occupational Safety and Health</w:t>
      </w:r>
      <w:r>
        <w:t xml:space="preserve"> Respirator Protection Program, where I was responsible for ensuring service members within my duty section </w:t>
      </w:r>
      <w:r w:rsidR="00401EC3">
        <w:t xml:space="preserve">utilized </w:t>
      </w:r>
      <w:r>
        <w:t xml:space="preserve">appropriate </w:t>
      </w:r>
      <w:r w:rsidR="00401EC3">
        <w:t xml:space="preserve">protective </w:t>
      </w:r>
      <w:r>
        <w:t>masks</w:t>
      </w:r>
      <w:r w:rsidR="007021F3">
        <w:t>/equipment</w:t>
      </w:r>
      <w:r>
        <w:t xml:space="preserve"> for </w:t>
      </w:r>
      <w:r w:rsidR="00AA6C49">
        <w:t xml:space="preserve">chemical application processes. </w:t>
      </w:r>
      <w:r>
        <w:t>Annually, I would ensure</w:t>
      </w:r>
      <w:r w:rsidR="00AA6C49">
        <w:t xml:space="preserve"> the </w:t>
      </w:r>
      <w:r>
        <w:t xml:space="preserve">duty </w:t>
      </w:r>
      <w:r w:rsidR="00AA6C49">
        <w:t xml:space="preserve">section </w:t>
      </w:r>
      <w:r>
        <w:t>received respiratory fit test certification</w:t>
      </w:r>
      <w:r w:rsidR="00AA6C49">
        <w:t xml:space="preserve">s and </w:t>
      </w:r>
      <w:r>
        <w:t>would ensure proper mask and filtration devices were select</w:t>
      </w:r>
      <w:r w:rsidR="00401EC3">
        <w:t xml:space="preserve">ed </w:t>
      </w:r>
      <w:r w:rsidR="00AA6C49">
        <w:t>based on the</w:t>
      </w:r>
      <w:r>
        <w:t xml:space="preserve"> chemical</w:t>
      </w:r>
      <w:r w:rsidR="00AA6C49">
        <w:t xml:space="preserve">s to be applied. </w:t>
      </w:r>
      <w:r>
        <w:t xml:space="preserve"> Additionally, I worked to establish, manage, and support Bird Aircraft Strike Hazard (BASH) programs</w:t>
      </w:r>
      <w:r w:rsidR="00AA6C49">
        <w:t>,</w:t>
      </w:r>
      <w:r>
        <w:t xml:space="preserve"> which mitigated threats to our pilots and aircrafts. I also have had extensive training in Chemical Biological Radiological Nuclear and Explosive (CBRNE) threats, during multiple support operations in Asia</w:t>
      </w:r>
      <w:r w:rsidR="00C539FE">
        <w:t xml:space="preserve"> and other locations around the world</w:t>
      </w:r>
      <w:r>
        <w:t xml:space="preserve">. I have served </w:t>
      </w:r>
      <w:r w:rsidR="00716891">
        <w:t>10 years overseas which</w:t>
      </w:r>
      <w:r>
        <w:t xml:space="preserve"> include</w:t>
      </w:r>
      <w:r w:rsidR="00716891">
        <w:t>d</w:t>
      </w:r>
      <w:r>
        <w:t xml:space="preserve"> Japan, Republic of Korea, Germany and multiple deployments to Africa, the Middle East, and Central America</w:t>
      </w:r>
      <w:r w:rsidR="00716891">
        <w:t>.</w:t>
      </w:r>
    </w:p>
    <w:p w14:paraId="64479C8B" w14:textId="083E0FA4" w:rsidR="008D11B3" w:rsidRDefault="001B64BF" w:rsidP="00E8516C">
      <w:pPr>
        <w:spacing w:after="0" w:line="360" w:lineRule="auto"/>
        <w:ind w:left="720" w:firstLine="0"/>
      </w:pPr>
      <w:r>
        <w:t xml:space="preserve"> </w:t>
      </w:r>
    </w:p>
    <w:p w14:paraId="2C1552F2" w14:textId="150FF2FC" w:rsidR="0024285F" w:rsidRPr="007443C3" w:rsidRDefault="001B64BF" w:rsidP="00F858FF">
      <w:pPr>
        <w:spacing w:after="0" w:line="360" w:lineRule="auto"/>
        <w:ind w:left="0" w:firstLine="720"/>
        <w:rPr>
          <w:rFonts w:eastAsiaTheme="minorEastAsia"/>
          <w:color w:val="auto"/>
          <w:sz w:val="20"/>
          <w:szCs w:val="20"/>
        </w:rPr>
      </w:pPr>
      <w:r>
        <w:t xml:space="preserve">My specific duties at the Entomological Science Division </w:t>
      </w:r>
      <w:r w:rsidR="00E31B83">
        <w:t xml:space="preserve">at </w:t>
      </w:r>
      <w:r>
        <w:t>APHC required that I participate in fact-finding information regarding entomological threats to public health and safety</w:t>
      </w:r>
      <w:r w:rsidR="00923C4B">
        <w:t>,</w:t>
      </w:r>
      <w:r w:rsidR="00045B70">
        <w:t xml:space="preserve"> so </w:t>
      </w:r>
      <w:r w:rsidR="00E31B83">
        <w:t xml:space="preserve">I could </w:t>
      </w:r>
      <w:r>
        <w:t>properly communicate these risks to our Soldiers</w:t>
      </w:r>
      <w:r w:rsidR="00E31B83">
        <w:t xml:space="preserve"> &amp; Service Members</w:t>
      </w:r>
      <w:r>
        <w:t xml:space="preserve">. These threats included insect borne diseases, zoological, and other potential non-battle related issues. I also supervised three enlisted Soldiers (Preventive Medicine Specialists, 68S). Additionally, I worked in a mosquito insectary to help with quality checks and standard operating procedures (SOPs).  My official duties </w:t>
      </w:r>
      <w:r w:rsidR="002219AF">
        <w:t xml:space="preserve">from my arrival in January 2020 </w:t>
      </w:r>
      <w:r w:rsidR="00E31B83">
        <w:t>until June 2023</w:t>
      </w:r>
      <w:r w:rsidR="002219AF">
        <w:t xml:space="preserve"> </w:t>
      </w:r>
      <w:r w:rsidR="00E31B83">
        <w:t xml:space="preserve">also </w:t>
      </w:r>
      <w:r>
        <w:t>include</w:t>
      </w:r>
      <w:r w:rsidR="00E31B83">
        <w:t>d</w:t>
      </w:r>
      <w:r w:rsidR="002219AF">
        <w:t xml:space="preserve"> s</w:t>
      </w:r>
      <w:r>
        <w:t>upporting the Army Public Health Program (Army Regulation 40-5)</w:t>
      </w:r>
      <w:r w:rsidR="002219AF">
        <w:t>.</w:t>
      </w:r>
      <w:r>
        <w:t xml:space="preserve"> </w:t>
      </w:r>
      <w:r w:rsidR="002219AF" w:rsidRPr="00B65453">
        <w:rPr>
          <w:i/>
          <w:iCs/>
        </w:rPr>
        <w:t xml:space="preserve">“The goal of the </w:t>
      </w:r>
      <w:r w:rsidR="00E31B83">
        <w:rPr>
          <w:i/>
          <w:iCs/>
        </w:rPr>
        <w:t xml:space="preserve">Army </w:t>
      </w:r>
      <w:r w:rsidR="002219AF" w:rsidRPr="00B65453">
        <w:rPr>
          <w:i/>
          <w:iCs/>
        </w:rPr>
        <w:t>P</w:t>
      </w:r>
      <w:r w:rsidR="00E31B83">
        <w:rPr>
          <w:i/>
          <w:iCs/>
        </w:rPr>
        <w:t>ublic Health (PH)</w:t>
      </w:r>
      <w:r w:rsidR="002219AF" w:rsidRPr="00B65453">
        <w:rPr>
          <w:i/>
          <w:iCs/>
        </w:rPr>
        <w:t xml:space="preserve"> Program is to enhance and sustain optimal levels of readiness and health in all Army populations through effective application of PH services and practices to prevent and minimize the impacts of diseases and injuries and promote healthy behaviors.” </w:t>
      </w:r>
      <w:r w:rsidR="002219AF">
        <w:t xml:space="preserve">More </w:t>
      </w:r>
      <w:r w:rsidR="002219AF">
        <w:lastRenderedPageBreak/>
        <w:t xml:space="preserve">specifically, we do this through sustaining </w:t>
      </w:r>
      <w:r>
        <w:t xml:space="preserve">the readiness of the force by protecting Army personnel from potential and actual harmful exposures to chemical, biological, radiological, nuclear, and high yield explosive (CBRNE) warfare agents; endemic communicable diseases; food, water, and vector-borne diseases; zoonotic diseases; ionizing and nonionizing radiation; combat and operational stressors; heat, cold, altitude, and other environmental extremes; environmental and occupational hazards; toxic industrial chemicals and toxic industrial materials. </w:t>
      </w:r>
      <w:r w:rsidR="005C4510">
        <w:t xml:space="preserve">Given my experience, training, and professional duty, I observed significant facts </w:t>
      </w:r>
      <w:r w:rsidR="00E31B83">
        <w:t xml:space="preserve">and evidence </w:t>
      </w:r>
      <w:r w:rsidR="005C4510">
        <w:t>that called into question COVID policies</w:t>
      </w:r>
      <w:r w:rsidR="00E31B83">
        <w:t xml:space="preserve">, </w:t>
      </w:r>
      <w:r w:rsidR="005C4510">
        <w:t xml:space="preserve">due the risks they posed to </w:t>
      </w:r>
      <w:r w:rsidR="00E31B83">
        <w:t>Service Members.</w:t>
      </w:r>
      <w:r w:rsidR="006152B5">
        <w:t xml:space="preserve"> </w:t>
      </w:r>
    </w:p>
    <w:p w14:paraId="578369F9" w14:textId="77777777" w:rsidR="0024285F" w:rsidRPr="002D39A1" w:rsidRDefault="0024285F" w:rsidP="007443C3">
      <w:pPr>
        <w:spacing w:after="0" w:line="360" w:lineRule="auto"/>
        <w:ind w:left="0" w:firstLine="0"/>
        <w:rPr>
          <w:rFonts w:eastAsiaTheme="minorEastAsia"/>
          <w:color w:val="auto"/>
        </w:rPr>
      </w:pPr>
    </w:p>
    <w:p w14:paraId="4BB49285" w14:textId="2ED5EEA4" w:rsidR="00AE2E98" w:rsidRPr="00320AD8" w:rsidRDefault="006152B5" w:rsidP="00F858FF">
      <w:pPr>
        <w:spacing w:after="0" w:line="360" w:lineRule="auto"/>
        <w:ind w:left="0" w:firstLine="720"/>
      </w:pPr>
      <w:r>
        <w:t>My duty performance for the past 1</w:t>
      </w:r>
      <w:r w:rsidR="00DC37AB">
        <w:t>7</w:t>
      </w:r>
      <w:r>
        <w:t xml:space="preserve"> years has been exemplary, and I have received numerous Medals, Decorations</w:t>
      </w:r>
      <w:r w:rsidR="00DC37AB">
        <w:t>/</w:t>
      </w:r>
      <w:r>
        <w:t>Awards</w:t>
      </w:r>
      <w:r w:rsidR="00DC37AB">
        <w:t>, and high ratings annual</w:t>
      </w:r>
      <w:r w:rsidR="001B55D1">
        <w:t>ly on</w:t>
      </w:r>
      <w:r w:rsidR="00DC37AB">
        <w:t xml:space="preserve"> evaluations for </w:t>
      </w:r>
      <w:r>
        <w:t>outstanding performance.</w:t>
      </w:r>
      <w:r w:rsidR="00C83884">
        <w:rPr>
          <w:rStyle w:val="FootnoteReference"/>
        </w:rPr>
        <w:footnoteReference w:id="3"/>
      </w:r>
      <w:r>
        <w:t xml:space="preserve"> </w:t>
      </w:r>
      <w:r w:rsidR="006F1938">
        <w:t>A</w:t>
      </w:r>
      <w:r w:rsidR="00D874E8">
        <w:t xml:space="preserve">fter </w:t>
      </w:r>
      <w:r w:rsidR="006F1938">
        <w:t>being convicted in a</w:t>
      </w:r>
      <w:r w:rsidR="00D874E8">
        <w:t xml:space="preserve"> Court Martial </w:t>
      </w:r>
      <w:r w:rsidR="00E31B83">
        <w:t xml:space="preserve">in April 2022, </w:t>
      </w:r>
      <w:r w:rsidR="00D874E8">
        <w:t xml:space="preserve">my Senior Rater recommended me </w:t>
      </w:r>
      <w:r w:rsidR="00897A6E">
        <w:t xml:space="preserve">for the following duty positions on my Officer Evaluation Report, </w:t>
      </w:r>
      <w:r w:rsidR="00E31B83">
        <w:t>“</w:t>
      </w:r>
      <w:r w:rsidR="00D874E8">
        <w:t>Medical Detachment Commander,</w:t>
      </w:r>
      <w:r w:rsidR="00E31B83">
        <w:t>”</w:t>
      </w:r>
      <w:r w:rsidR="00D874E8">
        <w:t xml:space="preserve"> </w:t>
      </w:r>
      <w:r w:rsidR="00E31B83">
        <w:t>“</w:t>
      </w:r>
      <w:r w:rsidR="00D874E8">
        <w:t>Instructor at the Medical Center of Excellence,</w:t>
      </w:r>
      <w:r w:rsidR="00E31B83">
        <w:t>”</w:t>
      </w:r>
      <w:r w:rsidR="00D874E8">
        <w:t xml:space="preserve"> or a </w:t>
      </w:r>
      <w:r w:rsidR="00E31B83">
        <w:t>“</w:t>
      </w:r>
      <w:r w:rsidR="00D874E8">
        <w:t>Staff Entomologist</w:t>
      </w:r>
      <w:r w:rsidR="00E31B83">
        <w:t>”</w:t>
      </w:r>
      <w:r w:rsidR="00D874E8">
        <w:t xml:space="preserve"> at a Regional Command.</w:t>
      </w:r>
      <w:r w:rsidR="00923C4B">
        <w:t xml:space="preserve"> </w:t>
      </w:r>
      <w:r w:rsidR="00E31B83">
        <w:t xml:space="preserve">This report was </w:t>
      </w:r>
      <w:r w:rsidR="00380B8E">
        <w:t xml:space="preserve">dated/signed by LTC Richard </w:t>
      </w:r>
      <w:proofErr w:type="spellStart"/>
      <w:r w:rsidR="00380B8E">
        <w:t>Mcnemee</w:t>
      </w:r>
      <w:proofErr w:type="spellEnd"/>
      <w:r w:rsidR="00380B8E">
        <w:t xml:space="preserve"> on 27 September 2022.</w:t>
      </w:r>
    </w:p>
    <w:p w14:paraId="6F746F3F" w14:textId="77777777" w:rsidR="00320AD8" w:rsidRDefault="00320AD8" w:rsidP="00320AD8">
      <w:pPr>
        <w:spacing w:after="0" w:line="360" w:lineRule="auto"/>
        <w:ind w:left="0" w:firstLine="0"/>
      </w:pPr>
    </w:p>
    <w:p w14:paraId="53A1F5A2" w14:textId="075930AE" w:rsidR="00E8516C" w:rsidRPr="00AE2E98" w:rsidRDefault="00380B8E" w:rsidP="00366177">
      <w:pPr>
        <w:ind w:left="-5"/>
        <w:jc w:val="center"/>
        <w:rPr>
          <w:b/>
          <w:bCs/>
          <w:u w:val="single"/>
        </w:rPr>
      </w:pPr>
      <w:r>
        <w:rPr>
          <w:b/>
          <w:bCs/>
          <w:u w:val="single"/>
        </w:rPr>
        <w:t>STATEMENT</w:t>
      </w:r>
      <w:r w:rsidR="00AE2E98" w:rsidRPr="00AE2E98">
        <w:rPr>
          <w:b/>
          <w:bCs/>
          <w:u w:val="single"/>
        </w:rPr>
        <w:t xml:space="preserve"> </w:t>
      </w:r>
      <w:r w:rsidR="00086448">
        <w:rPr>
          <w:b/>
          <w:bCs/>
          <w:u w:val="single"/>
        </w:rPr>
        <w:t xml:space="preserve">OF </w:t>
      </w:r>
      <w:r w:rsidR="00AE2E98" w:rsidRPr="00AE2E98">
        <w:rPr>
          <w:b/>
          <w:bCs/>
          <w:u w:val="single"/>
        </w:rPr>
        <w:t>FACTS</w:t>
      </w:r>
    </w:p>
    <w:p w14:paraId="50EF4900" w14:textId="3BEBA042" w:rsidR="00E8516C" w:rsidRDefault="001B64BF" w:rsidP="002D39A1">
      <w:pPr>
        <w:spacing w:after="0" w:line="360" w:lineRule="auto"/>
        <w:ind w:left="0" w:firstLine="0"/>
      </w:pPr>
      <w:r>
        <w:t xml:space="preserve"> </w:t>
      </w:r>
    </w:p>
    <w:p w14:paraId="27C167FB" w14:textId="542A83DD" w:rsidR="00E8516C" w:rsidRDefault="00E8516C" w:rsidP="00F858FF">
      <w:pPr>
        <w:pStyle w:val="ListParagraph"/>
        <w:numPr>
          <w:ilvl w:val="0"/>
          <w:numId w:val="4"/>
        </w:numPr>
        <w:spacing w:after="0" w:line="360" w:lineRule="auto"/>
        <w:ind w:left="0" w:firstLine="0"/>
      </w:pPr>
      <w:r>
        <w:t xml:space="preserve">On 02 January 2020, I arrived at my first assignment at the Army Public Health Center (APHC), Aberdeen Proving Ground, Maryland. While I was at APHC, I successfully served as the Headquarters and Headquarters Company (HHC) Commander from May 2020 to July 2021 and a Preventive Medicine/Medical Entomologist throughout January 2020 until June 2023. </w:t>
      </w:r>
    </w:p>
    <w:p w14:paraId="50D80AF7" w14:textId="77777777" w:rsidR="00E8516C" w:rsidRDefault="00E8516C" w:rsidP="002D39A1">
      <w:pPr>
        <w:pStyle w:val="ListParagraph"/>
        <w:spacing w:after="0" w:line="360" w:lineRule="auto"/>
        <w:ind w:hanging="14"/>
      </w:pPr>
    </w:p>
    <w:p w14:paraId="7FDE90E4" w14:textId="10610BAF" w:rsidR="00E75415" w:rsidRDefault="00E75415" w:rsidP="00F858FF">
      <w:pPr>
        <w:numPr>
          <w:ilvl w:val="0"/>
          <w:numId w:val="4"/>
        </w:numPr>
        <w:spacing w:after="0" w:line="360" w:lineRule="auto"/>
        <w:ind w:left="0" w:firstLine="0"/>
      </w:pPr>
      <w:r>
        <w:t>In July of 2020, I started asking questions directly to</w:t>
      </w:r>
      <w:r w:rsidR="00EB7877">
        <w:t xml:space="preserve"> Mr. John </w:t>
      </w:r>
      <w:proofErr w:type="spellStart"/>
      <w:r w:rsidR="00EB7877">
        <w:t>Resta</w:t>
      </w:r>
      <w:proofErr w:type="spellEnd"/>
      <w:r w:rsidR="00EB7877">
        <w:t>,</w:t>
      </w:r>
      <w:r>
        <w:t xml:space="preserve"> the Director of th</w:t>
      </w:r>
      <w:r w:rsidR="00EB7877">
        <w:t xml:space="preserve">e </w:t>
      </w:r>
      <w:r>
        <w:t>Army Public Health Center</w:t>
      </w:r>
      <w:r w:rsidR="00EB7877">
        <w:t xml:space="preserve"> </w:t>
      </w:r>
      <w:r>
        <w:t>about potential usage of therapeutics/prophylaxi</w:t>
      </w:r>
      <w:r w:rsidR="00EB7877">
        <w:t xml:space="preserve">s </w:t>
      </w:r>
      <w:r>
        <w:t xml:space="preserve">(hydroxychloroquine) for service members, regarding SARS-CoV-2 (COVID19). </w:t>
      </w:r>
      <w:r w:rsidR="00EB7877">
        <w:t xml:space="preserve">These therapeutics/prophylaxes </w:t>
      </w:r>
      <w:r>
        <w:t>were dismissed immediately as ineffective.</w:t>
      </w:r>
      <w:r w:rsidR="00CA56A4">
        <w:rPr>
          <w:rStyle w:val="FootnoteReference"/>
        </w:rPr>
        <w:footnoteReference w:customMarkFollows="1" w:id="4"/>
        <w:t>4</w:t>
      </w:r>
    </w:p>
    <w:p w14:paraId="0E648532" w14:textId="18698A78" w:rsidR="00B765F3" w:rsidRDefault="00B765F3" w:rsidP="00E75415">
      <w:pPr>
        <w:spacing w:line="360" w:lineRule="auto"/>
      </w:pPr>
    </w:p>
    <w:p w14:paraId="56B77783" w14:textId="680F0DA4" w:rsidR="008D11B3" w:rsidRDefault="000438C8" w:rsidP="00F858FF">
      <w:pPr>
        <w:pStyle w:val="ListParagraph"/>
        <w:numPr>
          <w:ilvl w:val="0"/>
          <w:numId w:val="4"/>
        </w:numPr>
        <w:spacing w:line="360" w:lineRule="auto"/>
        <w:ind w:left="0" w:firstLine="0"/>
      </w:pPr>
      <w:r>
        <w:lastRenderedPageBreak/>
        <w:t xml:space="preserve">In </w:t>
      </w:r>
      <w:r w:rsidR="001B64BF">
        <w:t xml:space="preserve">February 2021, I brought up my concerns about the </w:t>
      </w:r>
      <w:r w:rsidR="00550675">
        <w:t>Senior Mission Commander’s</w:t>
      </w:r>
      <w:r w:rsidR="001B64BF">
        <w:t xml:space="preserve"> polic</w:t>
      </w:r>
      <w:r w:rsidR="00550675">
        <w:t xml:space="preserve">y </w:t>
      </w:r>
      <w:r w:rsidR="001B64BF">
        <w:t xml:space="preserve">that directed Soldiers to use experimental emergency use authorized (EUA) masking protocols, specifically </w:t>
      </w:r>
      <w:r w:rsidR="00053F0A">
        <w:t>at</w:t>
      </w:r>
      <w:r w:rsidR="001B64BF">
        <w:t xml:space="preserve"> the base gym </w:t>
      </w:r>
      <w:r w:rsidR="00053F0A">
        <w:t>on</w:t>
      </w:r>
      <w:r w:rsidR="001B64BF">
        <w:t xml:space="preserve"> Aberdeen Proving Ground</w:t>
      </w:r>
      <w:r w:rsidR="00053F0A">
        <w:t>.</w:t>
      </w:r>
      <w:r w:rsidR="00C644EF">
        <w:t xml:space="preserve"> It was largely known at this point those masks were not efficacious </w:t>
      </w:r>
      <w:r w:rsidR="00092F9F">
        <w:t>against SARS-CoV-2,</w:t>
      </w:r>
      <w:r w:rsidR="00C644EF">
        <w:t xml:space="preserve"> and it also didn’t make sense that the gym employees would yell</w:t>
      </w:r>
      <w:r w:rsidR="00550675">
        <w:t xml:space="preserve"> and threaten</w:t>
      </w:r>
      <w:r w:rsidR="00C644EF">
        <w:t xml:space="preserve"> my Soldiers who pulled their masks down to obtain oxygen after a strenuous </w:t>
      </w:r>
      <w:r w:rsidR="00320AD8">
        <w:t>exercise but</w:t>
      </w:r>
      <w:r w:rsidR="00C644EF">
        <w:t xml:space="preserve"> allowed them to pull it down to ingest H2O.</w:t>
      </w:r>
      <w:r w:rsidR="002F542B">
        <w:t xml:space="preserve"> </w:t>
      </w:r>
      <w:r w:rsidR="00B84CC0">
        <w:t xml:space="preserve">The policies were completely hypocritical and devoid of actual science. </w:t>
      </w:r>
      <w:r w:rsidR="002F542B">
        <w:t xml:space="preserve">I recommended </w:t>
      </w:r>
      <w:r w:rsidR="00736676">
        <w:t xml:space="preserve">a policy change </w:t>
      </w:r>
      <w:r w:rsidR="002F542B">
        <w:t>to allow</w:t>
      </w:r>
      <w:r w:rsidR="00EB7877">
        <w:t xml:space="preserve"> for a commonsense approach</w:t>
      </w:r>
      <w:r w:rsidR="00B84CC0">
        <w:t xml:space="preserve"> that also aligned with studies that proved the ineffectiveness of masking</w:t>
      </w:r>
      <w:r w:rsidR="00EB7877">
        <w:t>.</w:t>
      </w:r>
      <w:r w:rsidR="002F542B">
        <w:t xml:space="preserve"> </w:t>
      </w:r>
      <w:r w:rsidR="00246694">
        <w:t>The policy went unchanged</w:t>
      </w:r>
      <w:r w:rsidR="00B84CC0">
        <w:t xml:space="preserve">. </w:t>
      </w:r>
      <w:r w:rsidR="00C83884">
        <w:t>Later</w:t>
      </w:r>
      <w:r w:rsidR="00B84CC0">
        <w:t xml:space="preserve"> in 2021,</w:t>
      </w:r>
      <w:r w:rsidR="00092F9F">
        <w:t xml:space="preserve"> the masks were</w:t>
      </w:r>
      <w:r w:rsidR="00B84CC0">
        <w:t xml:space="preserve"> </w:t>
      </w:r>
      <w:r w:rsidR="00092F9F">
        <w:t xml:space="preserve">weaponized against the individuals who refused to participate with the experimental </w:t>
      </w:r>
      <w:r w:rsidR="00736676">
        <w:t xml:space="preserve">COVID19 </w:t>
      </w:r>
      <w:r w:rsidR="00092F9F">
        <w:t xml:space="preserve">injections. </w:t>
      </w:r>
      <w:r w:rsidR="00234957">
        <w:t>C</w:t>
      </w:r>
      <w:r w:rsidR="00092F9F">
        <w:t xml:space="preserve">ommand </w:t>
      </w:r>
      <w:r w:rsidR="00234957">
        <w:t>p</w:t>
      </w:r>
      <w:r w:rsidR="00092F9F">
        <w:t xml:space="preserve">olicies mandated </w:t>
      </w:r>
      <w:r w:rsidR="00234957">
        <w:t>the “</w:t>
      </w:r>
      <w:r w:rsidR="00092F9F">
        <w:t>unvaccinated</w:t>
      </w:r>
      <w:r w:rsidR="00234957">
        <w:t>”</w:t>
      </w:r>
      <w:r w:rsidR="00092F9F">
        <w:t xml:space="preserve"> to w</w:t>
      </w:r>
      <w:r w:rsidR="00A004D3">
        <w:t xml:space="preserve">ear </w:t>
      </w:r>
      <w:r w:rsidR="00092F9F">
        <w:t xml:space="preserve">masks while the vaccinated did not have to, creating a clear division within the force. </w:t>
      </w:r>
      <w:r w:rsidR="00612910">
        <w:t>To this day, there is not an FDA approved mask for SARS-CoV-2</w:t>
      </w:r>
      <w:r w:rsidR="00234957">
        <w:t xml:space="preserve"> (COVID-19)</w:t>
      </w:r>
      <w:r w:rsidR="00612910">
        <w:t xml:space="preserve">. </w:t>
      </w:r>
      <w:r w:rsidR="00C644EF">
        <w:t>T</w:t>
      </w:r>
      <w:r w:rsidR="001B64BF">
        <w:t xml:space="preserve">he FDA’s EUA letters for surgical masks make it clear that the mask manufacturers cannot advertise their products </w:t>
      </w:r>
      <w:r>
        <w:t xml:space="preserve">as </w:t>
      </w:r>
      <w:r w:rsidR="001B64BF">
        <w:t xml:space="preserve">safe or effective and that they cannot protect against aerosol pathogenic transmission. Here is the quote directly from the FDA’s EUA letters, </w:t>
      </w:r>
      <w:r w:rsidR="001B64BF" w:rsidRPr="003D7641">
        <w:rPr>
          <w:i/>
        </w:rPr>
        <w:t>“that surgical masks are not intended to provide protection against pathogenic biological airborne particulates and are not recommended for use in aerosol generating procedures and any clinical conditions where there is significant risk of infection through inhalation exposure.”</w:t>
      </w:r>
      <w:r w:rsidR="00285342">
        <w:t xml:space="preserve"> </w:t>
      </w:r>
      <w:r w:rsidR="001B64BF">
        <w:t>The FDA EUA letters also waived good manufacturing practices</w:t>
      </w:r>
      <w:r w:rsidR="00234957">
        <w:t xml:space="preserve"> for mask manufacturers</w:t>
      </w:r>
      <w:r w:rsidR="001B64BF">
        <w:t>. This also solidified my concerns about the risks of these products. All risk, no benefit.</w:t>
      </w:r>
      <w:r w:rsidR="00861DA2">
        <w:rPr>
          <w:rStyle w:val="FootnoteReference"/>
        </w:rPr>
        <w:footnoteReference w:customMarkFollows="1" w:id="5"/>
        <w:t>5</w:t>
      </w:r>
    </w:p>
    <w:p w14:paraId="5770C903" w14:textId="77777777" w:rsidR="008D11B3" w:rsidRDefault="001B64BF" w:rsidP="00F858FF">
      <w:pPr>
        <w:spacing w:after="0" w:line="360" w:lineRule="auto"/>
        <w:ind w:left="0" w:hanging="720"/>
      </w:pPr>
      <w:r>
        <w:t xml:space="preserve"> </w:t>
      </w:r>
    </w:p>
    <w:p w14:paraId="507E6E09" w14:textId="41C80F0A" w:rsidR="008D11B3" w:rsidRDefault="001B64BF" w:rsidP="00F858FF">
      <w:pPr>
        <w:numPr>
          <w:ilvl w:val="0"/>
          <w:numId w:val="4"/>
        </w:numPr>
        <w:spacing w:after="0" w:line="360" w:lineRule="auto"/>
        <w:ind w:left="0" w:firstLine="0"/>
      </w:pPr>
      <w:r>
        <w:t>In September 2021,</w:t>
      </w:r>
      <w:r w:rsidR="00280703">
        <w:t xml:space="preserve"> during an Army Public Health Center townhall,</w:t>
      </w:r>
      <w:r w:rsidR="00234957">
        <w:t xml:space="preserve"> </w:t>
      </w:r>
      <w:r>
        <w:t>again</w:t>
      </w:r>
      <w:r w:rsidR="00234957">
        <w:t xml:space="preserve">, I </w:t>
      </w:r>
      <w:r>
        <w:t>asked about therapeutic usage, specificall</w:t>
      </w:r>
      <w:r w:rsidR="003D7641">
        <w:t xml:space="preserve">y </w:t>
      </w:r>
      <w:r>
        <w:t>Hydroxychloroquine, Ivermectin, Zinc, Vitamin D, Vitamin C, and Quercetin, regarding SARS</w:t>
      </w:r>
      <w:r w:rsidR="00BD2EF9">
        <w:t>-</w:t>
      </w:r>
      <w:r>
        <w:t xml:space="preserve">CoV-2 to </w:t>
      </w:r>
      <w:r w:rsidR="00EB7877">
        <w:t xml:space="preserve">Dr. Steven </w:t>
      </w:r>
      <w:proofErr w:type="spellStart"/>
      <w:r w:rsidR="00EB7877">
        <w:t>Cersovsky</w:t>
      </w:r>
      <w:proofErr w:type="spellEnd"/>
      <w:r w:rsidR="00EB7877">
        <w:t>,</w:t>
      </w:r>
      <w:r>
        <w:t xml:space="preserve"> </w:t>
      </w:r>
      <w:r w:rsidR="00EB7877">
        <w:t>Deputy Director</w:t>
      </w:r>
      <w:r>
        <w:t xml:space="preserve"> of Army Public Health Center. The response I received was that these therapeutics were not effective and “just get the </w:t>
      </w:r>
      <w:proofErr w:type="spellStart"/>
      <w:r>
        <w:t>jab</w:t>
      </w:r>
      <w:proofErr w:type="spellEnd"/>
      <w:r>
        <w:t>.”</w:t>
      </w:r>
      <w:r w:rsidR="00CE6212" w:rsidRPr="00CE6212">
        <w:t xml:space="preserve"> </w:t>
      </w:r>
    </w:p>
    <w:p w14:paraId="7501CF9A" w14:textId="77777777" w:rsidR="00234957" w:rsidRDefault="00234957" w:rsidP="00F858FF">
      <w:pPr>
        <w:spacing w:after="0" w:line="360" w:lineRule="auto"/>
        <w:ind w:left="0" w:hanging="720"/>
      </w:pPr>
    </w:p>
    <w:p w14:paraId="004A83EA" w14:textId="16883A82" w:rsidR="00A004FD" w:rsidRDefault="00A004FD" w:rsidP="00F858FF">
      <w:pPr>
        <w:numPr>
          <w:ilvl w:val="0"/>
          <w:numId w:val="4"/>
        </w:numPr>
        <w:spacing w:line="360" w:lineRule="auto"/>
        <w:ind w:left="0" w:firstLine="0"/>
      </w:pPr>
      <w:r>
        <w:t xml:space="preserve">On 16 September 2021, </w:t>
      </w:r>
      <w:r w:rsidR="00B728A7">
        <w:t xml:space="preserve">I submitted protected communications on a Department of the Army Form 4856 </w:t>
      </w:r>
      <w:r w:rsidR="00234957">
        <w:t xml:space="preserve">“Religious Accommodation Counseling” </w:t>
      </w:r>
      <w:r w:rsidR="00B728A7">
        <w:t xml:space="preserve">to </w:t>
      </w:r>
      <w:r>
        <w:t>CPT Alexander McCarthy (Company Commander</w:t>
      </w:r>
      <w:r w:rsidR="00B728A7">
        <w:t xml:space="preserve">, </w:t>
      </w:r>
      <w:r>
        <w:t>Army Public Health Center)</w:t>
      </w:r>
      <w:r w:rsidR="00B728A7">
        <w:t xml:space="preserve">. This protected communication, in </w:t>
      </w:r>
      <w:r w:rsidR="00B728A7">
        <w:lastRenderedPageBreak/>
        <w:t xml:space="preserve">accordance with </w:t>
      </w:r>
      <w:r w:rsidR="00B728A7" w:rsidRPr="00162668">
        <w:rPr>
          <w:i/>
          <w:iCs/>
        </w:rPr>
        <w:t>IAW AR 600-20 paragraph 5-12(2) &amp;</w:t>
      </w:r>
      <w:r w:rsidR="00B728A7">
        <w:rPr>
          <w:i/>
          <w:iCs/>
        </w:rPr>
        <w:t xml:space="preserve"> Title</w:t>
      </w:r>
      <w:r w:rsidR="00B728A7" w:rsidRPr="00162668">
        <w:rPr>
          <w:i/>
          <w:iCs/>
        </w:rPr>
        <w:t xml:space="preserve"> 10 USC 103</w:t>
      </w:r>
      <w:r w:rsidR="00B728A7">
        <w:rPr>
          <w:i/>
          <w:iCs/>
        </w:rPr>
        <w:t xml:space="preserve">4, </w:t>
      </w:r>
      <w:r w:rsidR="00B728A7">
        <w:t xml:space="preserve">detailed specific </w:t>
      </w:r>
      <w:r w:rsidR="00442109">
        <w:t xml:space="preserve">and substantial </w:t>
      </w:r>
      <w:r>
        <w:t>dangers to public health and safety</w:t>
      </w:r>
      <w:r w:rsidR="00320AD8">
        <w:t xml:space="preserve"> </w:t>
      </w:r>
      <w:r w:rsidR="00B728A7">
        <w:t>regarding the COVID-19 injections</w:t>
      </w:r>
      <w:r w:rsidR="00234957">
        <w:t xml:space="preserve"> (CDC VAERS Data).</w:t>
      </w:r>
      <w:r w:rsidR="00131E8D">
        <w:rPr>
          <w:rStyle w:val="FootnoteReference"/>
        </w:rPr>
        <w:footnoteReference w:customMarkFollows="1" w:id="6"/>
        <w:t>6</w:t>
      </w:r>
    </w:p>
    <w:p w14:paraId="0B55213B" w14:textId="77777777" w:rsidR="00A004FD" w:rsidRDefault="00A004FD" w:rsidP="00F858FF">
      <w:pPr>
        <w:spacing w:line="360" w:lineRule="auto"/>
        <w:ind w:left="0" w:hanging="720"/>
      </w:pPr>
    </w:p>
    <w:p w14:paraId="1D502404" w14:textId="4735F105" w:rsidR="008D11B3" w:rsidRDefault="001B64BF" w:rsidP="00F858FF">
      <w:pPr>
        <w:numPr>
          <w:ilvl w:val="0"/>
          <w:numId w:val="4"/>
        </w:numPr>
        <w:spacing w:line="360" w:lineRule="auto"/>
        <w:ind w:left="0" w:firstLine="0"/>
      </w:pPr>
      <w:r>
        <w:t>On 21 September 2021, I submitted my</w:t>
      </w:r>
      <w:r w:rsidR="00DB0EC2">
        <w:t xml:space="preserve"> request for</w:t>
      </w:r>
      <w:r>
        <w:t xml:space="preserve"> religious accommodation to CPT McCarthy for </w:t>
      </w:r>
      <w:r w:rsidRPr="00E518CA">
        <w:rPr>
          <w:b/>
          <w:bCs/>
        </w:rPr>
        <w:t>all</w:t>
      </w:r>
      <w:r>
        <w:t xml:space="preserve"> vaccinations due to my firmly held </w:t>
      </w:r>
      <w:r w:rsidR="0048203D">
        <w:t>belief in Jesus Christ, my Lord and Savior</w:t>
      </w:r>
      <w:r>
        <w:t>.</w:t>
      </w:r>
      <w:r w:rsidR="00131E8D">
        <w:rPr>
          <w:rStyle w:val="FootnoteReference"/>
        </w:rPr>
        <w:footnoteReference w:customMarkFollows="1" w:id="7"/>
        <w:t>7</w:t>
      </w:r>
      <w:r>
        <w:t xml:space="preserve"> </w:t>
      </w:r>
    </w:p>
    <w:p w14:paraId="268271A4" w14:textId="77777777" w:rsidR="008D11B3" w:rsidRDefault="001B64BF" w:rsidP="00F858FF">
      <w:pPr>
        <w:spacing w:after="0" w:line="360" w:lineRule="auto"/>
        <w:ind w:left="0" w:hanging="720"/>
      </w:pPr>
      <w:r>
        <w:t xml:space="preserve"> </w:t>
      </w:r>
    </w:p>
    <w:p w14:paraId="754E5F4A" w14:textId="451C1733" w:rsidR="008D11B3" w:rsidRDefault="001B64BF" w:rsidP="00F858FF">
      <w:pPr>
        <w:numPr>
          <w:ilvl w:val="0"/>
          <w:numId w:val="4"/>
        </w:numPr>
        <w:spacing w:line="360" w:lineRule="auto"/>
        <w:ind w:hanging="720"/>
      </w:pPr>
      <w:r>
        <w:t xml:space="preserve">On </w:t>
      </w:r>
      <w:r w:rsidR="00A164F1">
        <w:t>25 S</w:t>
      </w:r>
      <w:r>
        <w:t xml:space="preserve">eptember 2021, after review of the U.S. Army Public Health Center </w:t>
      </w:r>
      <w:r>
        <w:rPr>
          <w:i/>
        </w:rPr>
        <w:t xml:space="preserve">“COVID-19 </w:t>
      </w:r>
    </w:p>
    <w:p w14:paraId="71FCD3BE" w14:textId="2DB53014" w:rsidR="00886984" w:rsidRPr="00886984" w:rsidRDefault="001B64BF" w:rsidP="00F858FF">
      <w:pPr>
        <w:spacing w:line="360" w:lineRule="auto"/>
        <w:ind w:left="-5" w:firstLine="5"/>
        <w:rPr>
          <w:i/>
          <w:iCs/>
        </w:rPr>
      </w:pPr>
      <w:r>
        <w:rPr>
          <w:i/>
        </w:rPr>
        <w:t xml:space="preserve">Risk Communication Strategy for Required Protective Measures, </w:t>
      </w:r>
      <w:r w:rsidR="00CA522D">
        <w:rPr>
          <w:i/>
        </w:rPr>
        <w:t>for</w:t>
      </w:r>
      <w:r>
        <w:rPr>
          <w:i/>
        </w:rPr>
        <w:t xml:space="preserve"> use within the COVID-19 Communication Taskforce,”</w:t>
      </w:r>
      <w:r>
        <w:t xml:space="preserve"> I sent an email to the COVID-19 task force bringing attention </w:t>
      </w:r>
      <w:r w:rsidR="006259F1">
        <w:t xml:space="preserve">to </w:t>
      </w:r>
      <w:r>
        <w:t xml:space="preserve">the Center for Disease Control’s </w:t>
      </w:r>
      <w:r w:rsidR="006259F1">
        <w:t>VAERS</w:t>
      </w:r>
      <w:r>
        <w:t xml:space="preserve"> logged 15,386 deaths associated with the COVID-19 vaccine and 726,965 adverse side effects. In addition, I informed the </w:t>
      </w:r>
      <w:r w:rsidR="00403118">
        <w:t>T</w:t>
      </w:r>
      <w:r>
        <w:t xml:space="preserve">ask </w:t>
      </w:r>
      <w:r w:rsidR="00403118">
        <w:t>F</w:t>
      </w:r>
      <w:r>
        <w:t xml:space="preserve">orce of a </w:t>
      </w:r>
      <w:r w:rsidR="00B32F45">
        <w:t>front-line</w:t>
      </w:r>
      <w:r w:rsidR="006259F1">
        <w:t xml:space="preserve"> military Doctor’s testimony</w:t>
      </w:r>
      <w:r w:rsidR="003D345E">
        <w:t xml:space="preserve"> (</w:t>
      </w:r>
      <w:r w:rsidR="003D345E" w:rsidRPr="003D345E">
        <w:t>Exhibit 18 - LTC Long, MD Affidavit</w:t>
      </w:r>
      <w:r w:rsidR="003D345E">
        <w:t xml:space="preserve">; Robert v </w:t>
      </w:r>
      <w:r w:rsidR="00403118">
        <w:t xml:space="preserve">Austin </w:t>
      </w:r>
      <w:r w:rsidR="00403118" w:rsidRPr="00403118">
        <w:t>1:21-cv-02228</w:t>
      </w:r>
      <w:r w:rsidR="00403118">
        <w:t xml:space="preserve">) </w:t>
      </w:r>
      <w:r w:rsidR="006259F1">
        <w:t xml:space="preserve">that highlighted </w:t>
      </w:r>
      <w:r>
        <w:t>debilitating adverse reaction</w:t>
      </w:r>
      <w:r w:rsidR="006259F1">
        <w:t>s</w:t>
      </w:r>
      <w:r>
        <w:t xml:space="preserve"> </w:t>
      </w:r>
      <w:r w:rsidR="006259F1">
        <w:t>from</w:t>
      </w:r>
      <w:r>
        <w:t xml:space="preserve"> the COVID-19</w:t>
      </w:r>
      <w:r w:rsidR="006259F1">
        <w:t xml:space="preserve"> EUA</w:t>
      </w:r>
      <w:r>
        <w:t xml:space="preserve"> </w:t>
      </w:r>
      <w:r w:rsidR="006259F1">
        <w:t>injection</w:t>
      </w:r>
      <w:r>
        <w:t xml:space="preserve"> </w:t>
      </w:r>
      <w:r w:rsidR="006259F1">
        <w:t>within</w:t>
      </w:r>
      <w:r>
        <w:t xml:space="preserve"> service member</w:t>
      </w:r>
      <w:r w:rsidR="006259F1">
        <w:t>s</w:t>
      </w:r>
      <w:r>
        <w:t>. I</w:t>
      </w:r>
      <w:r w:rsidR="00B32F45">
        <w:t xml:space="preserve"> also</w:t>
      </w:r>
      <w:r>
        <w:t xml:space="preserve"> requested confirmation of the number of </w:t>
      </w:r>
      <w:r w:rsidR="00CA522D">
        <w:t>active-duty</w:t>
      </w:r>
      <w:r>
        <w:t xml:space="preserve"> service members who had died from the COVID-19 virus. I was informed </w:t>
      </w:r>
      <w:r w:rsidR="00234957">
        <w:t xml:space="preserve">by </w:t>
      </w:r>
      <w:r w:rsidR="00234957" w:rsidRPr="00234957">
        <w:t xml:space="preserve">Lindsey </w:t>
      </w:r>
      <w:proofErr w:type="spellStart"/>
      <w:r w:rsidR="00234957" w:rsidRPr="00234957">
        <w:t>Kneten</w:t>
      </w:r>
      <w:proofErr w:type="spellEnd"/>
      <w:r w:rsidR="00234957">
        <w:t xml:space="preserve">, a Department of the Army Civilian working on APHC’s CV19 Task Force, informed me that </w:t>
      </w:r>
      <w:r>
        <w:t>8 service members had died from COVID. I did not receive a response to the rest of my email</w:t>
      </w:r>
      <w:r w:rsidR="00B32F45">
        <w:t xml:space="preserve"> and my follow-up requests were ignored.</w:t>
      </w:r>
      <w:r w:rsidR="00A004FD">
        <w:t xml:space="preserve"> </w:t>
      </w:r>
      <w:r w:rsidR="00A004FD" w:rsidRPr="00162668">
        <w:rPr>
          <w:i/>
          <w:iCs/>
        </w:rPr>
        <w:t>(protected communication IAW AR 600-20 paragraph 5-12(2) &amp;</w:t>
      </w:r>
      <w:r w:rsidR="00A004FD">
        <w:rPr>
          <w:i/>
          <w:iCs/>
        </w:rPr>
        <w:t xml:space="preserve"> Title</w:t>
      </w:r>
      <w:r w:rsidR="00A004FD" w:rsidRPr="00162668">
        <w:rPr>
          <w:i/>
          <w:iCs/>
        </w:rPr>
        <w:t xml:space="preserve"> 10 USC 1034)</w:t>
      </w:r>
      <w:r w:rsidR="00A004FD">
        <w:rPr>
          <w:i/>
          <w:iCs/>
        </w:rPr>
        <w:t xml:space="preserve">. </w:t>
      </w:r>
    </w:p>
    <w:p w14:paraId="5E16ED77" w14:textId="77777777" w:rsidR="008D11B3" w:rsidRDefault="001B64BF" w:rsidP="00F858FF">
      <w:pPr>
        <w:spacing w:after="0" w:line="360" w:lineRule="auto"/>
        <w:ind w:left="0" w:hanging="720"/>
      </w:pPr>
      <w:r>
        <w:t xml:space="preserve"> </w:t>
      </w:r>
    </w:p>
    <w:p w14:paraId="1DE6442F" w14:textId="3D8504F7" w:rsidR="00886984" w:rsidRDefault="00886984" w:rsidP="00F858FF">
      <w:pPr>
        <w:numPr>
          <w:ilvl w:val="0"/>
          <w:numId w:val="4"/>
        </w:numPr>
        <w:spacing w:line="360" w:lineRule="auto"/>
        <w:ind w:left="0" w:firstLine="0"/>
      </w:pPr>
      <w:r>
        <w:t xml:space="preserve">On 14 October 2021, COL Tonya Rans (Chief Immunologist, Defense Health Agency) </w:t>
      </w:r>
      <w:r w:rsidR="00A164F1">
        <w:t>responded to my Defense Health Agency Request for Information</w:t>
      </w:r>
      <w:r w:rsidR="00BB5AF4">
        <w:t xml:space="preserve"> (</w:t>
      </w:r>
      <w:r w:rsidR="00BB5AF4" w:rsidRPr="00BB5AF4">
        <w:t>#CAT-1581</w:t>
      </w:r>
      <w:r w:rsidR="00BB5AF4">
        <w:t>).</w:t>
      </w:r>
      <w:r w:rsidR="00A164F1">
        <w:t xml:space="preserve"> </w:t>
      </w:r>
      <w:r w:rsidR="00BB5AF4">
        <w:t>COL Rans</w:t>
      </w:r>
      <w:r w:rsidR="00A164F1">
        <w:t xml:space="preserve"> </w:t>
      </w:r>
      <w:r>
        <w:t>confirmed that the Department of Defense</w:t>
      </w:r>
      <w:r w:rsidR="00482B65">
        <w:t xml:space="preserve">’s </w:t>
      </w:r>
      <w:r>
        <w:t>reporting tool for vaccine adverse events is the CDC’s Vaccine Adverse Event Reporting System (VAERS). I forwarded COL Rans’ response to APHC’s COVID 19 Task Force with the substantial and specific VAERS data</w:t>
      </w:r>
      <w:r w:rsidR="00A164F1">
        <w:t xml:space="preserve">, </w:t>
      </w:r>
      <w:r>
        <w:t>regarding CV19 injections</w:t>
      </w:r>
      <w:r w:rsidR="00FB3C1E">
        <w:t>, which was showing many deaths and injuries related to these CV19 injections. I asked if the official risk communication strategy was going to be updated to include VAERS data. I never received a response back and</w:t>
      </w:r>
      <w:r w:rsidR="00A164F1">
        <w:t xml:space="preserve"> </w:t>
      </w:r>
      <w:r w:rsidR="00FB3C1E">
        <w:t>the risk communication strategy never changed</w:t>
      </w:r>
      <w:r w:rsidR="00A164F1">
        <w:t xml:space="preserve">. </w:t>
      </w:r>
    </w:p>
    <w:p w14:paraId="4724BA12" w14:textId="77777777" w:rsidR="00FB3C1E" w:rsidRDefault="00FB3C1E" w:rsidP="00F858FF">
      <w:pPr>
        <w:spacing w:line="360" w:lineRule="auto"/>
        <w:ind w:left="0" w:hanging="720"/>
      </w:pPr>
    </w:p>
    <w:p w14:paraId="0083D392" w14:textId="6DB1FF11" w:rsidR="00A164F1" w:rsidRDefault="001B64BF" w:rsidP="00F858FF">
      <w:pPr>
        <w:numPr>
          <w:ilvl w:val="0"/>
          <w:numId w:val="4"/>
        </w:numPr>
        <w:spacing w:line="360" w:lineRule="auto"/>
        <w:ind w:left="0" w:firstLine="0"/>
      </w:pPr>
      <w:r>
        <w:lastRenderedPageBreak/>
        <w:t xml:space="preserve">On 23 November 2021, CPT McCarthy ordered me to self-procure and self-administer the experimental EUA rapid antigen SARS-CoV-2 tests. </w:t>
      </w:r>
    </w:p>
    <w:p w14:paraId="5C584A80" w14:textId="77777777" w:rsidR="00A164F1" w:rsidRDefault="00A164F1" w:rsidP="00F858FF">
      <w:pPr>
        <w:pStyle w:val="ListParagraph"/>
        <w:ind w:hanging="720"/>
      </w:pPr>
    </w:p>
    <w:p w14:paraId="2416C17B" w14:textId="6D73B65E" w:rsidR="008D11B3" w:rsidRDefault="001B64BF" w:rsidP="00F858FF">
      <w:pPr>
        <w:numPr>
          <w:ilvl w:val="0"/>
          <w:numId w:val="4"/>
        </w:numPr>
        <w:spacing w:line="360" w:lineRule="auto"/>
        <w:ind w:left="0" w:firstLine="0"/>
      </w:pPr>
      <w:r>
        <w:t xml:space="preserve">On 24 November 2021, I informed CPT McCarthy that his </w:t>
      </w:r>
      <w:r w:rsidR="00A164F1">
        <w:t xml:space="preserve">direct </w:t>
      </w:r>
      <w:r>
        <w:t xml:space="preserve">order </w:t>
      </w:r>
      <w:r w:rsidR="00A164F1">
        <w:t xml:space="preserve">to take a COVID-19 test </w:t>
      </w:r>
      <w:r>
        <w:t>was both unlawful</w:t>
      </w:r>
      <w:r w:rsidR="00C930C8">
        <w:t xml:space="preserve"> and </w:t>
      </w:r>
      <w:r>
        <w:t>discriminatory</w:t>
      </w:r>
      <w:r w:rsidR="00C930C8">
        <w:t xml:space="preserve">. I </w:t>
      </w:r>
      <w:r w:rsidR="00A164F1">
        <w:t>provided CPT</w:t>
      </w:r>
      <w:r>
        <w:t xml:space="preserve"> McCarthy</w:t>
      </w:r>
      <w:r w:rsidR="00A164F1">
        <w:t xml:space="preserve"> with </w:t>
      </w:r>
      <w:r>
        <w:t xml:space="preserve">21 U.S.C. §360bbb-3 </w:t>
      </w:r>
      <w:r w:rsidR="009316B9" w:rsidRPr="00162668">
        <w:rPr>
          <w:i/>
          <w:iCs/>
        </w:rPr>
        <w:t>(protected communication IAW A</w:t>
      </w:r>
      <w:r w:rsidR="00231AC0">
        <w:rPr>
          <w:i/>
          <w:iCs/>
        </w:rPr>
        <w:t>rmy Regulation</w:t>
      </w:r>
      <w:r w:rsidR="009316B9" w:rsidRPr="00162668">
        <w:rPr>
          <w:i/>
          <w:iCs/>
        </w:rPr>
        <w:t xml:space="preserve"> 600-20 paragraph 5-12(2) &amp; 10 USC 1034)</w:t>
      </w:r>
      <w:r w:rsidR="009316B9">
        <w:t>.</w:t>
      </w:r>
      <w:r w:rsidR="00DB0EC2">
        <w:t xml:space="preserve"> </w:t>
      </w:r>
      <w:r w:rsidR="00BB5AF4">
        <w:t xml:space="preserve">I tried multiple avenues (verbally and emails) to communicate this with CPT McCarthy, they all fell on deaf ears. At this point in time, </w:t>
      </w:r>
      <w:r w:rsidR="00DB0EC2">
        <w:t xml:space="preserve">I was duty bound to disobey it and utilize </w:t>
      </w:r>
      <w:r w:rsidR="00A164F1">
        <w:t xml:space="preserve">established </w:t>
      </w:r>
      <w:r w:rsidR="00BB5AF4">
        <w:t xml:space="preserve">regulatory </w:t>
      </w:r>
      <w:r w:rsidR="00DB0EC2">
        <w:t>avenues of redress</w:t>
      </w:r>
      <w:r w:rsidR="00BB5AF4">
        <w:t xml:space="preserve"> (Article 138 UCMJ, Army Regulation 27-10).</w:t>
      </w:r>
    </w:p>
    <w:p w14:paraId="1EA706E1" w14:textId="77777777" w:rsidR="00131E8D" w:rsidRDefault="00131E8D" w:rsidP="00F858FF">
      <w:pPr>
        <w:spacing w:line="360" w:lineRule="auto"/>
        <w:ind w:left="0" w:hanging="720"/>
      </w:pPr>
    </w:p>
    <w:p w14:paraId="363334C8" w14:textId="48C86CD8" w:rsidR="008D11B3" w:rsidRDefault="001B64BF" w:rsidP="00F858FF">
      <w:pPr>
        <w:numPr>
          <w:ilvl w:val="0"/>
          <w:numId w:val="4"/>
        </w:numPr>
        <w:spacing w:line="360" w:lineRule="auto"/>
        <w:ind w:left="0" w:firstLine="0"/>
      </w:pPr>
      <w:r>
        <w:t xml:space="preserve">On 26 November 2021, I submitted an Informal Article 138 </w:t>
      </w:r>
      <w:r w:rsidR="00C930C8">
        <w:t xml:space="preserve">Uniform Code of Military Justice (UCMJ) </w:t>
      </w:r>
      <w:r>
        <w:t>Inquiry via email to see if CPT McCarthy was aware of the EUA laws and individual rights</w:t>
      </w:r>
      <w:r w:rsidR="00C930C8">
        <w:t>, in accordance with Army Regulation 27-10</w:t>
      </w:r>
      <w:r>
        <w:t xml:space="preserve">. I did not receive a response regarding my </w:t>
      </w:r>
      <w:r w:rsidR="000730C8">
        <w:t>inquiry,</w:t>
      </w:r>
      <w:r w:rsidR="00BB5AF4">
        <w:t xml:space="preserve"> and I was scheduled to perform assigned duties at APHC on 30 November 2021.</w:t>
      </w:r>
      <w:r w:rsidR="009316B9">
        <w:t xml:space="preserve"> </w:t>
      </w:r>
      <w:r w:rsidR="009316B9" w:rsidRPr="00162668">
        <w:rPr>
          <w:i/>
          <w:iCs/>
        </w:rPr>
        <w:t>(protected communication IAW A</w:t>
      </w:r>
      <w:r w:rsidR="00231AC0">
        <w:rPr>
          <w:i/>
          <w:iCs/>
        </w:rPr>
        <w:t>rmy Regulation</w:t>
      </w:r>
      <w:r w:rsidR="009316B9" w:rsidRPr="00162668">
        <w:rPr>
          <w:i/>
          <w:iCs/>
        </w:rPr>
        <w:t xml:space="preserve"> 600-20 paragraph 5-12(2) &amp; 10 USC 1034)</w:t>
      </w:r>
      <w:r w:rsidR="009316B9">
        <w:t xml:space="preserve">. </w:t>
      </w:r>
      <w:r>
        <w:t xml:space="preserve"> </w:t>
      </w:r>
    </w:p>
    <w:p w14:paraId="0C757BA6" w14:textId="77777777" w:rsidR="00131E8D" w:rsidRDefault="00131E8D" w:rsidP="00F858FF">
      <w:pPr>
        <w:spacing w:line="360" w:lineRule="auto"/>
        <w:ind w:left="0" w:hanging="720"/>
      </w:pPr>
    </w:p>
    <w:p w14:paraId="657CB705" w14:textId="5AF66969" w:rsidR="008D11B3" w:rsidRDefault="001B64BF" w:rsidP="00F858FF">
      <w:pPr>
        <w:numPr>
          <w:ilvl w:val="0"/>
          <w:numId w:val="4"/>
        </w:numPr>
        <w:spacing w:line="360" w:lineRule="auto"/>
        <w:ind w:left="0" w:firstLine="0"/>
      </w:pPr>
      <w:r>
        <w:t>On 30 November 2021, I showed up to m</w:t>
      </w:r>
      <w:r w:rsidR="00BB5AF4">
        <w:t xml:space="preserve">y assigned </w:t>
      </w:r>
      <w:r>
        <w:t xml:space="preserve">duty location to execute my responsibilities. Shortly after showing up to </w:t>
      </w:r>
      <w:r w:rsidR="00C930C8">
        <w:t>my place of duty</w:t>
      </w:r>
      <w:r>
        <w:t>, CPT McCarthy ordered me to attend a counseling in his office later that day</w:t>
      </w:r>
      <w:r w:rsidR="00291177">
        <w:t>. The counseling was in response to my “unvaccinated,” unmasked, and untested status for “COVID-19</w:t>
      </w:r>
      <w:r>
        <w:t>.</w:t>
      </w:r>
      <w:r w:rsidR="00291177">
        <w:t>”</w:t>
      </w:r>
      <w:r>
        <w:t xml:space="preserve"> When I showed up to </w:t>
      </w:r>
      <w:r w:rsidR="00BB5AF4">
        <w:t xml:space="preserve">CPT McCarthy’s Office, the following personnel were present: LTC </w:t>
      </w:r>
      <w:r w:rsidR="00291177">
        <w:t xml:space="preserve">Dennis </w:t>
      </w:r>
      <w:proofErr w:type="spellStart"/>
      <w:r w:rsidR="00291177">
        <w:t>Rufolo</w:t>
      </w:r>
      <w:proofErr w:type="spellEnd"/>
      <w:r w:rsidR="00291177">
        <w:t>, CPT Alexander McCarthy, 1SG Phillip Tally,</w:t>
      </w:r>
      <w:r>
        <w:t xml:space="preserve"> </w:t>
      </w:r>
      <w:r w:rsidR="00291177">
        <w:t xml:space="preserve">and SGT Alexis </w:t>
      </w:r>
      <w:proofErr w:type="spellStart"/>
      <w:r w:rsidR="00291177">
        <w:t>Dannenhower</w:t>
      </w:r>
      <w:proofErr w:type="spellEnd"/>
      <w:r w:rsidR="00291177">
        <w:t>. CPT McCarthy</w:t>
      </w:r>
      <w:r>
        <w:t xml:space="preserve"> notified</w:t>
      </w:r>
      <w:r w:rsidR="00291177">
        <w:t>/counseled</w:t>
      </w:r>
      <w:r w:rsidR="00072026">
        <w:t xml:space="preserve"> </w:t>
      </w:r>
      <w:r w:rsidR="00291177">
        <w:t>on a DA FORM 4856</w:t>
      </w:r>
      <w:r w:rsidR="00072026">
        <w:t xml:space="preserve">. At that time, </w:t>
      </w:r>
      <w:r>
        <w:t>my security clearance was suspended by the Army Public Health Center’s Director</w:t>
      </w:r>
      <w:r w:rsidR="00291177">
        <w:t xml:space="preserve"> (COL Alisa Wilma)</w:t>
      </w:r>
      <w:r>
        <w:t xml:space="preserve">, my security badge and access to all APHC facilities was </w:t>
      </w:r>
      <w:r w:rsidR="00072026">
        <w:t>“confiscated”</w:t>
      </w:r>
      <w:r w:rsidR="00291177">
        <w:t xml:space="preserve"> by CPT McCarthy</w:t>
      </w:r>
      <w:r>
        <w:t xml:space="preserve">, </w:t>
      </w:r>
      <w:r w:rsidR="00072026">
        <w:t xml:space="preserve">CPT McCarthy then initiated restriction from </w:t>
      </w:r>
      <w:r>
        <w:t>the</w:t>
      </w:r>
      <w:r w:rsidR="00291177">
        <w:t xml:space="preserve"> entire</w:t>
      </w:r>
      <w:r>
        <w:t xml:space="preserve"> installation</w:t>
      </w:r>
      <w:r w:rsidR="00291177">
        <w:t xml:space="preserve"> of Aberdeen Proving Ground</w:t>
      </w:r>
      <w:r>
        <w:t xml:space="preserve">, my military record </w:t>
      </w:r>
      <w:r w:rsidR="007E2791">
        <w:t xml:space="preserve">was </w:t>
      </w:r>
      <w:r>
        <w:t xml:space="preserve">flagged, I was threatened with Article 92 UCMJ charges, and my promotion to Captain was </w:t>
      </w:r>
      <w:r w:rsidR="007E2791">
        <w:t>suspended</w:t>
      </w:r>
      <w:r>
        <w:t xml:space="preserve">. At the end of the counseling, I hand delivered </w:t>
      </w:r>
      <w:r w:rsidR="00291177">
        <w:t>United States Federal Statutes</w:t>
      </w:r>
      <w:r w:rsidR="00E7000D">
        <w:t xml:space="preserve"> (Title 10 U.S.C. 1107a &amp; Title 21 U.S.C. 360bbb-3)</w:t>
      </w:r>
      <w:r w:rsidR="00291177">
        <w:t xml:space="preserve"> that secures a service member ability to refuse experimental emergency use authorized medical devices/products (COVID-19’s mask, test, and injections)</w:t>
      </w:r>
      <w:r w:rsidR="00E7000D">
        <w:t xml:space="preserve">. I </w:t>
      </w:r>
      <w:r>
        <w:t xml:space="preserve">verbally read another initial Article 138 </w:t>
      </w:r>
      <w:r w:rsidR="00E7000D">
        <w:t xml:space="preserve">UCMJ </w:t>
      </w:r>
      <w:r>
        <w:t>complaint</w:t>
      </w:r>
      <w:r w:rsidR="007E2791">
        <w:t>,</w:t>
      </w:r>
      <w:r w:rsidR="009E010D">
        <w:t xml:space="preserve"> </w:t>
      </w:r>
      <w:r>
        <w:t>even though</w:t>
      </w:r>
      <w:r w:rsidR="007E2791">
        <w:t xml:space="preserve"> this was already satisfied on 26 November 2021,</w:t>
      </w:r>
      <w:r>
        <w:t xml:space="preserve"> </w:t>
      </w:r>
      <w:r w:rsidR="00E7000D">
        <w:t xml:space="preserve">and let him know that he was violating regulation, laws, and that there </w:t>
      </w:r>
      <w:r w:rsidR="00072026">
        <w:lastRenderedPageBreak/>
        <w:t>were</w:t>
      </w:r>
      <w:r w:rsidR="00E7000D">
        <w:t xml:space="preserve"> specific and substantial dangers to public health and safety regarding these medical devices/products </w:t>
      </w:r>
      <w:r w:rsidR="00E7000D" w:rsidRPr="00C930C8">
        <w:rPr>
          <w:i/>
          <w:iCs/>
        </w:rPr>
        <w:t>(protected communication IAW Army Regulation 600-20 paragraph 5-12(2) &amp; 10 USC 1034</w:t>
      </w:r>
      <w:r w:rsidR="00E7000D">
        <w:rPr>
          <w:i/>
          <w:iCs/>
        </w:rPr>
        <w:t>).</w:t>
      </w:r>
      <w:r>
        <w:t xml:space="preserve"> </w:t>
      </w:r>
    </w:p>
    <w:p w14:paraId="7C8616E6" w14:textId="77777777" w:rsidR="008D11B3" w:rsidRDefault="001B64BF" w:rsidP="00F858FF">
      <w:pPr>
        <w:spacing w:after="0" w:line="360" w:lineRule="auto"/>
        <w:ind w:left="0" w:hanging="720"/>
      </w:pPr>
      <w:r>
        <w:rPr>
          <w:sz w:val="22"/>
        </w:rPr>
        <w:t xml:space="preserve"> </w:t>
      </w:r>
    </w:p>
    <w:p w14:paraId="4B5BC1ED" w14:textId="3279AC3A" w:rsidR="006A4FE8" w:rsidRDefault="006A4FE8" w:rsidP="00F858FF">
      <w:pPr>
        <w:numPr>
          <w:ilvl w:val="0"/>
          <w:numId w:val="4"/>
        </w:numPr>
        <w:spacing w:line="360" w:lineRule="auto"/>
        <w:ind w:left="0" w:firstLine="0"/>
      </w:pPr>
      <w:r>
        <w:t>On 15 December 2021, I Formalized the Article 138 UCMJ Complain</w:t>
      </w:r>
      <w:r w:rsidR="005C3168">
        <w:t>t</w:t>
      </w:r>
      <w:r>
        <w:t xml:space="preserve"> after initial redress request was not obtained</w:t>
      </w:r>
      <w:r w:rsidR="005C3168">
        <w:t xml:space="preserve">. </w:t>
      </w:r>
      <w:r w:rsidR="008C0F51">
        <w:t xml:space="preserve">This formalized complaint included </w:t>
      </w:r>
      <w:r w:rsidR="00D05DFB">
        <w:t>“</w:t>
      </w:r>
      <w:r w:rsidR="008C0F51">
        <w:t>specific and substantial dangers to public health and safety</w:t>
      </w:r>
      <w:r w:rsidR="00D05DFB">
        <w:t xml:space="preserve"> (CDC VAERS Data)</w:t>
      </w:r>
      <w:r w:rsidR="008C0F51">
        <w:t>,</w:t>
      </w:r>
      <w:r w:rsidR="00D05DFB">
        <w:t>”</w:t>
      </w:r>
      <w:r w:rsidR="00C930C8">
        <w:t xml:space="preserve"> violations of regulation, and violations of law,</w:t>
      </w:r>
      <w:r w:rsidR="008C0F51">
        <w:t xml:space="preserve"> in accordance with </w:t>
      </w:r>
      <w:r w:rsidR="008C0F51" w:rsidRPr="008C0F51">
        <w:rPr>
          <w:i/>
          <w:iCs/>
        </w:rPr>
        <w:t xml:space="preserve">Army Regulation 600-20 paragraphs 5-12b(4)(b). </w:t>
      </w:r>
      <w:r w:rsidR="005C3168">
        <w:t>This was</w:t>
      </w:r>
      <w:r>
        <w:t xml:space="preserve"> sent this to </w:t>
      </w:r>
      <w:r w:rsidR="00C930C8">
        <w:t>MG Robert Edmonson, General Court Martial Convening Authority (</w:t>
      </w:r>
      <w:r>
        <w:t>GCMCA</w:t>
      </w:r>
      <w:r w:rsidR="005C3168">
        <w:t>)</w:t>
      </w:r>
      <w:r w:rsidR="007E2791">
        <w:t xml:space="preserve"> and Senior Mission Commander, Aberdeen Proving Ground</w:t>
      </w:r>
      <w:r w:rsidR="009F60C2">
        <w:t>, in accordance with</w:t>
      </w:r>
      <w:r>
        <w:t xml:space="preserve"> </w:t>
      </w:r>
      <w:r w:rsidRPr="009F60C2">
        <w:rPr>
          <w:i/>
          <w:iCs/>
        </w:rPr>
        <w:t>Army Regulation 27-10</w:t>
      </w:r>
      <w:r>
        <w:t xml:space="preserve">. I also submitted an Army </w:t>
      </w:r>
      <w:r w:rsidR="00C930C8">
        <w:t xml:space="preserve">Inspector General (IG) </w:t>
      </w:r>
      <w:r>
        <w:t xml:space="preserve">complaint, CECOM IG complaint, MEDCOM IG complaint, and CECOM </w:t>
      </w:r>
      <w:r w:rsidR="00C930C8">
        <w:t>Military Equal Opportunity (MEO)</w:t>
      </w:r>
      <w:r>
        <w:t xml:space="preserve"> complaint.</w:t>
      </w:r>
      <w:r w:rsidR="005C3168">
        <w:t xml:space="preserve"> </w:t>
      </w:r>
    </w:p>
    <w:p w14:paraId="1A2B7B9D" w14:textId="77777777" w:rsidR="006A4FE8" w:rsidRDefault="006A4FE8" w:rsidP="00F858FF">
      <w:pPr>
        <w:pStyle w:val="ListParagraph"/>
        <w:spacing w:after="0" w:line="360" w:lineRule="auto"/>
        <w:ind w:hanging="720"/>
      </w:pPr>
    </w:p>
    <w:p w14:paraId="3F297ED3" w14:textId="4E82A695" w:rsidR="008D11B3" w:rsidRDefault="001B64BF" w:rsidP="00F858FF">
      <w:pPr>
        <w:numPr>
          <w:ilvl w:val="0"/>
          <w:numId w:val="4"/>
        </w:numPr>
        <w:spacing w:line="360" w:lineRule="auto"/>
        <w:ind w:left="0" w:firstLine="0"/>
      </w:pPr>
      <w:r>
        <w:t xml:space="preserve">On 18 January 2022, COL Yevgeny </w:t>
      </w:r>
      <w:r w:rsidR="007E2791">
        <w:t xml:space="preserve">Eugene </w:t>
      </w:r>
      <w:proofErr w:type="spellStart"/>
      <w:r>
        <w:t>Vindman</w:t>
      </w:r>
      <w:proofErr w:type="spellEnd"/>
      <w:r>
        <w:t>, the Staff Judge Advocate for Major General Edmonson, signed off on Article 92 UCMJ charges against me for disobeying an order to participate with experimental COVID19 EUA masking and testing</w:t>
      </w:r>
      <w:r w:rsidR="00C930C8">
        <w:t>, and recommended Special Courts-Martial.</w:t>
      </w:r>
      <w:r w:rsidR="00072026">
        <w:rPr>
          <w:rStyle w:val="FootnoteReference"/>
        </w:rPr>
        <w:footnoteReference w:customMarkFollows="1" w:id="8"/>
        <w:t>8</w:t>
      </w:r>
    </w:p>
    <w:p w14:paraId="35F33580" w14:textId="77777777" w:rsidR="008D11B3" w:rsidRDefault="001B64BF" w:rsidP="00F858FF">
      <w:pPr>
        <w:spacing w:after="0" w:line="360" w:lineRule="auto"/>
        <w:ind w:left="0" w:hanging="720"/>
      </w:pPr>
      <w:r>
        <w:t xml:space="preserve"> </w:t>
      </w:r>
    </w:p>
    <w:p w14:paraId="4E5848F7" w14:textId="1569DAC8" w:rsidR="008D11B3" w:rsidRDefault="001B64BF" w:rsidP="00F858FF">
      <w:pPr>
        <w:numPr>
          <w:ilvl w:val="0"/>
          <w:numId w:val="4"/>
        </w:numPr>
        <w:spacing w:line="360" w:lineRule="auto"/>
        <w:ind w:left="0" w:firstLine="0"/>
      </w:pPr>
      <w:r>
        <w:t xml:space="preserve">On 19 January 2022, Major General Edmonson dismissed my Article 138 Complaint UCMJ without proper redress, citing the actions taken by COL </w:t>
      </w:r>
      <w:proofErr w:type="spellStart"/>
      <w:r>
        <w:t>Vindman</w:t>
      </w:r>
      <w:proofErr w:type="spellEnd"/>
      <w:r>
        <w:t xml:space="preserve"> the day prior pursuant to the UCMJ.</w:t>
      </w:r>
      <w:r w:rsidR="00072026">
        <w:rPr>
          <w:rStyle w:val="FootnoteReference"/>
        </w:rPr>
        <w:footnoteReference w:customMarkFollows="1" w:id="9"/>
        <w:t>9</w:t>
      </w:r>
      <w:r>
        <w:t xml:space="preserve">  </w:t>
      </w:r>
    </w:p>
    <w:p w14:paraId="2BF400ED" w14:textId="77777777" w:rsidR="008D11B3" w:rsidRDefault="001B64BF" w:rsidP="00F858FF">
      <w:pPr>
        <w:spacing w:after="0" w:line="360" w:lineRule="auto"/>
        <w:ind w:left="0" w:hanging="720"/>
      </w:pPr>
      <w:r>
        <w:t xml:space="preserve"> </w:t>
      </w:r>
    </w:p>
    <w:p w14:paraId="4AD44BBB" w14:textId="5F202D7A" w:rsidR="008D11B3" w:rsidRDefault="001B64BF" w:rsidP="00F858FF">
      <w:pPr>
        <w:numPr>
          <w:ilvl w:val="0"/>
          <w:numId w:val="4"/>
        </w:numPr>
        <w:spacing w:line="360" w:lineRule="auto"/>
        <w:ind w:left="0" w:firstLine="0"/>
      </w:pPr>
      <w:r>
        <w:t xml:space="preserve">On </w:t>
      </w:r>
      <w:r w:rsidR="0023657C">
        <w:t>0</w:t>
      </w:r>
      <w:r>
        <w:t xml:space="preserve">3 </w:t>
      </w:r>
      <w:r w:rsidR="0023657C">
        <w:t>March</w:t>
      </w:r>
      <w:r>
        <w:t xml:space="preserve"> 2022, I signed a whistleblower declaration with </w:t>
      </w:r>
      <w:r w:rsidR="00133F91">
        <w:t>Senator Ron Johnson (WI)</w:t>
      </w:r>
      <w:r>
        <w:t xml:space="preserve">, regarding the Defense Medical Epidemiological Database (DMED). </w:t>
      </w:r>
      <w:r w:rsidR="0023657C">
        <w:t xml:space="preserve">This declaration details catastrophic </w:t>
      </w:r>
      <w:r>
        <w:t>health signals in 2021</w:t>
      </w:r>
      <w:r w:rsidR="0023657C">
        <w:t xml:space="preserve"> </w:t>
      </w:r>
      <w:r>
        <w:t>within DMED, following the introduction of the experimental COVID19 emergency use authorized injections. I also witnessed and have evidence that the DMED database was changed in the days</w:t>
      </w:r>
      <w:r w:rsidR="00133F91">
        <w:t xml:space="preserve"> that followed </w:t>
      </w:r>
      <w:r>
        <w:t>Senator Ron Johnson’s roundtable meeting on 24 January 2022.</w:t>
      </w:r>
      <w:r w:rsidR="00072026">
        <w:rPr>
          <w:rStyle w:val="FootnoteReference"/>
        </w:rPr>
        <w:footnoteReference w:customMarkFollows="1" w:id="10"/>
        <w:t>10</w:t>
      </w:r>
      <w:r>
        <w:t xml:space="preserve"> </w:t>
      </w:r>
    </w:p>
    <w:p w14:paraId="2CBB9715" w14:textId="77777777" w:rsidR="009C0D51" w:rsidRDefault="009C0D51" w:rsidP="009C0D51">
      <w:pPr>
        <w:pStyle w:val="ListParagraph"/>
      </w:pPr>
    </w:p>
    <w:p w14:paraId="2592AE3D" w14:textId="1F448166" w:rsidR="000A3A4F" w:rsidRDefault="009C0D51" w:rsidP="001A7028">
      <w:pPr>
        <w:pStyle w:val="NormalWeb"/>
        <w:numPr>
          <w:ilvl w:val="0"/>
          <w:numId w:val="4"/>
        </w:numPr>
        <w:shd w:val="clear" w:color="auto" w:fill="FFFFFF"/>
        <w:spacing w:before="0" w:beforeAutospacing="0" w:after="360" w:afterAutospacing="0"/>
        <w:ind w:left="0" w:firstLine="0"/>
      </w:pPr>
      <w:r>
        <w:lastRenderedPageBreak/>
        <w:t xml:space="preserve">On 22 March 2022, I began volunteer work as a Military Advisor for </w:t>
      </w:r>
      <w:r w:rsidR="000A3A4F">
        <w:t>Truth for Health Foundation, a public charity, and the stated mission is:</w:t>
      </w:r>
    </w:p>
    <w:p w14:paraId="799A3A4D" w14:textId="73C34749" w:rsidR="009C0D51" w:rsidRDefault="000A3A4F" w:rsidP="000A3A4F">
      <w:pPr>
        <w:pStyle w:val="NormalWeb"/>
        <w:shd w:val="clear" w:color="auto" w:fill="FFFFFF"/>
        <w:spacing w:before="0" w:beforeAutospacing="0" w:after="360" w:afterAutospacing="0"/>
        <w:ind w:left="720"/>
        <w:rPr>
          <w:i/>
          <w:iCs/>
          <w:color w:val="333333"/>
        </w:rPr>
      </w:pPr>
      <w:r w:rsidRPr="000A3A4F">
        <w:rPr>
          <w:i/>
          <w:iCs/>
        </w:rPr>
        <w:t>“</w:t>
      </w:r>
      <w:r w:rsidRPr="000A3A4F">
        <w:rPr>
          <w:i/>
          <w:iCs/>
          <w:color w:val="333333"/>
        </w:rPr>
        <w:t>To provide truthful, balanced, medically sound, research-based information and cutting-edge updates on prevention and treatment of common medical conditions, including COVID-19 and other infectious diseases, that affect health, quality of life and longevity.</w:t>
      </w:r>
      <w:r>
        <w:rPr>
          <w:i/>
          <w:iCs/>
          <w:color w:val="333333"/>
        </w:rPr>
        <w:t xml:space="preserve"> </w:t>
      </w:r>
      <w:r w:rsidRPr="000A3A4F">
        <w:rPr>
          <w:i/>
          <w:iCs/>
          <w:color w:val="333333"/>
        </w:rPr>
        <w:t xml:space="preserve">To present faith-based integrated approaches to medical treatment, health and healing services that encompass all dimensions making us human: physical, psychological/emotional, spiritual, </w:t>
      </w:r>
      <w:proofErr w:type="gramStart"/>
      <w:r w:rsidRPr="000A3A4F">
        <w:rPr>
          <w:i/>
          <w:iCs/>
          <w:color w:val="333333"/>
        </w:rPr>
        <w:t>social</w:t>
      </w:r>
      <w:proofErr w:type="gramEnd"/>
      <w:r w:rsidRPr="000A3A4F">
        <w:rPr>
          <w:i/>
          <w:iCs/>
          <w:color w:val="333333"/>
        </w:rPr>
        <w:t xml:space="preserve"> and environmental.</w:t>
      </w:r>
      <w:r>
        <w:rPr>
          <w:i/>
          <w:iCs/>
          <w:color w:val="333333"/>
        </w:rPr>
        <w:t xml:space="preserve"> </w:t>
      </w:r>
      <w:r w:rsidRPr="000A3A4F">
        <w:rPr>
          <w:i/>
          <w:iCs/>
          <w:color w:val="333333"/>
        </w:rPr>
        <w:t>To advocate and provide legal defense of basic human and civil rights related to preservation of life, the right to bodily integrity, health and quality of life, medical freedom, and securing the autonomy of the doctor-patient relationship and the ability to engage in unconstrained professional medical decision-making tailored to the needs of the individual person.”</w:t>
      </w:r>
    </w:p>
    <w:p w14:paraId="265D771F" w14:textId="32A3B9A6" w:rsidR="000A3A4F" w:rsidRPr="000A3A4F" w:rsidRDefault="000A3A4F" w:rsidP="00F67635">
      <w:pPr>
        <w:pStyle w:val="NormalWeb"/>
        <w:shd w:val="clear" w:color="auto" w:fill="FFFFFF"/>
        <w:spacing w:before="0" w:beforeAutospacing="0" w:after="360" w:afterAutospacing="0" w:line="360" w:lineRule="auto"/>
      </w:pPr>
      <w:r>
        <w:t xml:space="preserve">As my time as a Military Advisor, I conducted risk communication strategies on a strategic national-level scale, under the direct supervision of Dr. Lee </w:t>
      </w:r>
      <w:r w:rsidR="001736F7">
        <w:t>Vliet</w:t>
      </w:r>
      <w:r>
        <w:t>,</w:t>
      </w:r>
      <w:r w:rsidR="00F67635">
        <w:t xml:space="preserve"> MD.,</w:t>
      </w:r>
      <w:r>
        <w:t xml:space="preserve"> CEO &amp; President, Truth for Health Foundation. </w:t>
      </w:r>
      <w:r w:rsidR="00C26248">
        <w:t xml:space="preserve">This was all conducted on after duty hours. </w:t>
      </w:r>
      <w:r>
        <w:t>Essentially, I was carrying out my Army-assigned duties</w:t>
      </w:r>
      <w:r w:rsidR="00C26248">
        <w:t xml:space="preserve"> with the foundation, on a part-time-voluntary basis,</w:t>
      </w:r>
      <w:r>
        <w:t xml:space="preserve"> that my chain of command was persecuting me for</w:t>
      </w:r>
      <w:r w:rsidR="00C26248">
        <w:t>, the Army contracted me to do, and I was receiving commission officer OE-2 pay to do</w:t>
      </w:r>
      <w:r>
        <w:t xml:space="preserve">. I was also </w:t>
      </w:r>
      <w:r w:rsidR="00F67635">
        <w:t xml:space="preserve">extremely </w:t>
      </w:r>
      <w:r>
        <w:t xml:space="preserve">blessed to receive a Military Legal Grant to help </w:t>
      </w:r>
      <w:r w:rsidR="00F67635">
        <w:t xml:space="preserve">fund </w:t>
      </w:r>
      <w:r>
        <w:t xml:space="preserve">my </w:t>
      </w:r>
      <w:r w:rsidR="00F67635">
        <w:t xml:space="preserve">civilian </w:t>
      </w:r>
      <w:r>
        <w:t>defense</w:t>
      </w:r>
      <w:r w:rsidR="00F67635">
        <w:t xml:space="preserve"> counsel</w:t>
      </w:r>
      <w:r>
        <w:t xml:space="preserve"> in UNITED STATES v. 1LT MARK C. BASHAW. </w:t>
      </w:r>
      <w:r w:rsidR="00C26248">
        <w:t xml:space="preserve">This was funded by the amazing donors and support of the Truth </w:t>
      </w:r>
      <w:r w:rsidR="00F67635">
        <w:t>for</w:t>
      </w:r>
      <w:r w:rsidR="00C26248">
        <w:t xml:space="preserve"> Health Foundation. </w:t>
      </w:r>
    </w:p>
    <w:p w14:paraId="71EACE05" w14:textId="6B22314A" w:rsidR="00936C0C" w:rsidRDefault="00936C0C" w:rsidP="00F858FF">
      <w:pPr>
        <w:numPr>
          <w:ilvl w:val="0"/>
          <w:numId w:val="4"/>
        </w:numPr>
        <w:spacing w:line="360" w:lineRule="auto"/>
        <w:ind w:left="0" w:firstLine="0"/>
      </w:pPr>
      <w:r>
        <w:t xml:space="preserve">On 24 March 2022, CPT McCarthy informed me that the Army Surgeon General denied my religious accommodation for all vaccinations. I immediately submitted an appeal the same day and sent it to CPT McCarthy for processing. </w:t>
      </w:r>
      <w:r w:rsidR="000E5509">
        <w:t>This appeal was not adjudicated.</w:t>
      </w:r>
      <w:r w:rsidR="00C54144">
        <w:rPr>
          <w:rStyle w:val="FootnoteReference"/>
        </w:rPr>
        <w:footnoteReference w:customMarkFollows="1" w:id="11"/>
        <w:t>11</w:t>
      </w:r>
      <w:r w:rsidR="000E5509">
        <w:t xml:space="preserve"> </w:t>
      </w:r>
    </w:p>
    <w:p w14:paraId="57EE7A5E" w14:textId="77777777" w:rsidR="00936C0C" w:rsidRDefault="00936C0C" w:rsidP="00F858FF">
      <w:pPr>
        <w:pStyle w:val="ListParagraph"/>
        <w:spacing w:after="0" w:line="360" w:lineRule="auto"/>
        <w:ind w:hanging="720"/>
      </w:pPr>
    </w:p>
    <w:p w14:paraId="7925FAE1" w14:textId="61ED9144" w:rsidR="008D11B3" w:rsidRDefault="001B64BF" w:rsidP="00F858FF">
      <w:pPr>
        <w:numPr>
          <w:ilvl w:val="0"/>
          <w:numId w:val="4"/>
        </w:numPr>
        <w:spacing w:line="360" w:lineRule="auto"/>
        <w:ind w:left="0" w:firstLine="0"/>
      </w:pPr>
      <w:r>
        <w:t>On 14 April 2022, CPT McCarthy called to inform me that I would need to have a</w:t>
      </w:r>
      <w:r>
        <w:rPr>
          <w:i/>
        </w:rPr>
        <w:t xml:space="preserve"> “go</w:t>
      </w:r>
      <w:r w:rsidR="0008136E">
        <w:rPr>
          <w:i/>
        </w:rPr>
        <w:t>-</w:t>
      </w:r>
      <w:r>
        <w:rPr>
          <w:i/>
        </w:rPr>
        <w:t xml:space="preserve">bag” </w:t>
      </w:r>
      <w:r>
        <w:t xml:space="preserve">ready for FORT LEAVENWORTH CORRECTIONAL FACILITY. Shortly after the </w:t>
      </w:r>
    </w:p>
    <w:p w14:paraId="41167004" w14:textId="18508180" w:rsidR="008D11B3" w:rsidRDefault="001B64BF" w:rsidP="00F858FF">
      <w:pPr>
        <w:spacing w:line="360" w:lineRule="auto"/>
        <w:ind w:left="-5" w:firstLine="5"/>
      </w:pPr>
      <w:r>
        <w:t xml:space="preserve">phone call, he sent an email with the packing list for the </w:t>
      </w:r>
      <w:r>
        <w:rPr>
          <w:i/>
        </w:rPr>
        <w:t>“go-bag.”</w:t>
      </w:r>
      <w:r>
        <w:t xml:space="preserve"> </w:t>
      </w:r>
      <w:r w:rsidR="0008136E">
        <w:t>For reasons unknown to me, h</w:t>
      </w:r>
      <w:r>
        <w:t xml:space="preserve">e later rescinded this Fort Leavenworth </w:t>
      </w:r>
      <w:r>
        <w:rPr>
          <w:i/>
        </w:rPr>
        <w:t>“go-bag”</w:t>
      </w:r>
      <w:r>
        <w:t xml:space="preserve"> order on 16 April 2022.</w:t>
      </w:r>
      <w:r w:rsidR="00C54144">
        <w:rPr>
          <w:rStyle w:val="FootnoteReference"/>
        </w:rPr>
        <w:footnoteReference w:customMarkFollows="1" w:id="12"/>
        <w:t>12</w:t>
      </w:r>
      <w:r>
        <w:t xml:space="preserve">  </w:t>
      </w:r>
    </w:p>
    <w:p w14:paraId="14D4210C" w14:textId="77777777" w:rsidR="008D11B3" w:rsidRDefault="001B64BF" w:rsidP="00F858FF">
      <w:pPr>
        <w:spacing w:after="0" w:line="360" w:lineRule="auto"/>
        <w:ind w:left="0" w:hanging="720"/>
      </w:pPr>
      <w:r>
        <w:t xml:space="preserve"> </w:t>
      </w:r>
    </w:p>
    <w:p w14:paraId="290489CD" w14:textId="52423D9A" w:rsidR="008D11B3" w:rsidRDefault="001B64BF" w:rsidP="00F858FF">
      <w:pPr>
        <w:numPr>
          <w:ilvl w:val="0"/>
          <w:numId w:val="4"/>
        </w:numPr>
        <w:spacing w:line="360" w:lineRule="auto"/>
        <w:ind w:left="0" w:firstLine="0"/>
      </w:pPr>
      <w:r>
        <w:t>On 29 April 2022</w:t>
      </w:r>
      <w:r w:rsidR="00D84D7B">
        <w:t xml:space="preserve">, </w:t>
      </w:r>
      <w:r>
        <w:t xml:space="preserve">I received a guilty conviction in a special court martial for not </w:t>
      </w:r>
      <w:r w:rsidR="00FB5B2A">
        <w:t xml:space="preserve">following the order to </w:t>
      </w:r>
      <w:r>
        <w:t>participat</w:t>
      </w:r>
      <w:r w:rsidR="00FB5B2A">
        <w:t>e</w:t>
      </w:r>
      <w:r w:rsidR="00075337">
        <w:t xml:space="preserve"> with</w:t>
      </w:r>
      <w:r>
        <w:t xml:space="preserve"> the experimental EUA COVID19 masking/testing (United </w:t>
      </w:r>
      <w:r>
        <w:lastRenderedPageBreak/>
        <w:t>States v 1LT Mark Bashaw)</w:t>
      </w:r>
      <w:r w:rsidR="00075337">
        <w:t xml:space="preserve"> </w:t>
      </w:r>
      <w:r w:rsidR="00FB5B2A">
        <w:t>procedures</w:t>
      </w:r>
      <w:r w:rsidR="00A4671B">
        <w:t>, due to my “unvaccinated” status</w:t>
      </w:r>
      <w:r>
        <w:t xml:space="preserve">. The judge sentenced me to </w:t>
      </w:r>
      <w:r>
        <w:rPr>
          <w:i/>
        </w:rPr>
        <w:t>“No Additional Punishment”</w:t>
      </w:r>
      <w:r>
        <w:t xml:space="preserve"> and made a recommendation to MG Edmonson to drop the conviction/findings.</w:t>
      </w:r>
      <w:r w:rsidR="00A4671B">
        <w:rPr>
          <w:rStyle w:val="FootnoteReference"/>
        </w:rPr>
        <w:footnoteReference w:customMarkFollows="1" w:id="13"/>
        <w:t>13</w:t>
      </w:r>
      <w:r>
        <w:t xml:space="preserve"> During the court martial, I went into detail about the dangers associated with the rapid antigen test kits that the DoD was mandating, the masking, and I also highlighted the deaths and injuries associated with the experimental EUA COVID19 </w:t>
      </w:r>
      <w:r>
        <w:rPr>
          <w:i/>
        </w:rPr>
        <w:t>“mRNA”</w:t>
      </w:r>
      <w:r>
        <w:t xml:space="preserve"> injections</w:t>
      </w:r>
      <w:r w:rsidR="006134E8">
        <w:t xml:space="preserve"> (</w:t>
      </w:r>
      <w:r w:rsidR="000C2872">
        <w:t xml:space="preserve">Army </w:t>
      </w:r>
      <w:r w:rsidR="006134E8" w:rsidRPr="006134E8">
        <w:t>Case Number 20220213</w:t>
      </w:r>
      <w:r w:rsidR="006134E8">
        <w:t>).</w:t>
      </w:r>
      <w:r>
        <w:t xml:space="preserve"> </w:t>
      </w:r>
    </w:p>
    <w:p w14:paraId="2E27390B" w14:textId="77777777" w:rsidR="008D11B3" w:rsidRDefault="001B64BF" w:rsidP="00F858FF">
      <w:pPr>
        <w:spacing w:after="0" w:line="360" w:lineRule="auto"/>
        <w:ind w:left="0" w:hanging="720"/>
      </w:pPr>
      <w:r>
        <w:t xml:space="preserve"> </w:t>
      </w:r>
    </w:p>
    <w:p w14:paraId="31C41DFC" w14:textId="1151F464" w:rsidR="008D11B3" w:rsidRDefault="001B64BF" w:rsidP="00F858FF">
      <w:pPr>
        <w:numPr>
          <w:ilvl w:val="0"/>
          <w:numId w:val="4"/>
        </w:numPr>
        <w:spacing w:line="360" w:lineRule="auto"/>
        <w:ind w:left="0" w:firstLine="0"/>
      </w:pPr>
      <w:r>
        <w:t>On 10 May 2022, I filed a DOD IG Whistleblower Reprisal Complaint with all supporting documentation (Declarations, Article 138 Complaints, and Court Martial Documents).</w:t>
      </w:r>
      <w:r w:rsidR="000C2872">
        <w:rPr>
          <w:rStyle w:val="FootnoteReference"/>
        </w:rPr>
        <w:footnoteReference w:customMarkFollows="1" w:id="14"/>
        <w:t>14</w:t>
      </w:r>
    </w:p>
    <w:p w14:paraId="4BBF0EDC" w14:textId="77777777" w:rsidR="008D11B3" w:rsidRDefault="001B64BF" w:rsidP="00F858FF">
      <w:pPr>
        <w:spacing w:after="0" w:line="360" w:lineRule="auto"/>
        <w:ind w:left="0" w:hanging="720"/>
      </w:pPr>
      <w:r>
        <w:t xml:space="preserve"> </w:t>
      </w:r>
    </w:p>
    <w:p w14:paraId="04AC6CCB" w14:textId="77777777" w:rsidR="00D604BF" w:rsidRDefault="001B64BF" w:rsidP="00F858FF">
      <w:pPr>
        <w:numPr>
          <w:ilvl w:val="0"/>
          <w:numId w:val="4"/>
        </w:numPr>
        <w:spacing w:line="360" w:lineRule="auto"/>
        <w:ind w:hanging="720"/>
      </w:pPr>
      <w:r>
        <w:t xml:space="preserve">On 26 May 2022, MG Edmonson upheld the conviction/findings of the court martial.  </w:t>
      </w:r>
    </w:p>
    <w:p w14:paraId="65D64E7B" w14:textId="77777777" w:rsidR="00D604BF" w:rsidRDefault="00D604BF" w:rsidP="00F858FF">
      <w:pPr>
        <w:pStyle w:val="ListParagraph"/>
        <w:spacing w:after="0" w:line="360" w:lineRule="auto"/>
        <w:ind w:hanging="720"/>
      </w:pPr>
    </w:p>
    <w:p w14:paraId="046F3088" w14:textId="629206A3" w:rsidR="008D11B3" w:rsidRDefault="00D604BF" w:rsidP="00F858FF">
      <w:pPr>
        <w:numPr>
          <w:ilvl w:val="0"/>
          <w:numId w:val="4"/>
        </w:numPr>
        <w:spacing w:line="360" w:lineRule="auto"/>
        <w:ind w:hanging="720"/>
      </w:pPr>
      <w:r>
        <w:t xml:space="preserve">On 16 June 2022, DOD IG closed out my case as “unfounded.” </w:t>
      </w:r>
      <w:r w:rsidR="001B64BF">
        <w:t xml:space="preserve"> </w:t>
      </w:r>
    </w:p>
    <w:p w14:paraId="77D9B2A7" w14:textId="77777777" w:rsidR="00D604BF" w:rsidRDefault="00D604BF" w:rsidP="00F858FF">
      <w:pPr>
        <w:spacing w:line="360" w:lineRule="auto"/>
        <w:ind w:left="0" w:hanging="720"/>
      </w:pPr>
    </w:p>
    <w:p w14:paraId="38A58BED" w14:textId="17F9AD21" w:rsidR="008D11B3" w:rsidRDefault="001B64BF" w:rsidP="00F858FF">
      <w:pPr>
        <w:numPr>
          <w:ilvl w:val="0"/>
          <w:numId w:val="4"/>
        </w:numPr>
        <w:spacing w:line="360" w:lineRule="auto"/>
        <w:ind w:left="0" w:firstLine="0"/>
      </w:pPr>
      <w:r>
        <w:t>On 27 June 2022, MG Edmonson initiated involuntary elimination against me</w:t>
      </w:r>
      <w:r w:rsidR="00400E63">
        <w:t xml:space="preserve"> with supporting documentation from the Army Public Health Center Director (COL Alisa Wilma) and MEDCOM Troop Commander (COL Clayton </w:t>
      </w:r>
      <w:proofErr w:type="spellStart"/>
      <w:r w:rsidR="00400E63">
        <w:t>Chilcoat</w:t>
      </w:r>
      <w:proofErr w:type="spellEnd"/>
      <w:r w:rsidR="00400E63">
        <w:t>)</w:t>
      </w:r>
      <w:r w:rsidR="00D604BF">
        <w:t>, based solely on the 22 April 2022 Courts-Martial conviction.</w:t>
      </w:r>
      <w:r w:rsidR="000C2872">
        <w:rPr>
          <w:rStyle w:val="FootnoteReference"/>
        </w:rPr>
        <w:footnoteReference w:customMarkFollows="1" w:id="15"/>
        <w:t>15</w:t>
      </w:r>
    </w:p>
    <w:p w14:paraId="41F5D79E" w14:textId="77777777" w:rsidR="008D11B3" w:rsidRDefault="001B64BF" w:rsidP="00F858FF">
      <w:pPr>
        <w:spacing w:after="0" w:line="360" w:lineRule="auto"/>
        <w:ind w:left="0" w:hanging="720"/>
      </w:pPr>
      <w:r>
        <w:t xml:space="preserve"> </w:t>
      </w:r>
    </w:p>
    <w:p w14:paraId="0F5D9E0B" w14:textId="2BE3D272" w:rsidR="008D11B3" w:rsidRDefault="001B64BF" w:rsidP="00F858FF">
      <w:pPr>
        <w:numPr>
          <w:ilvl w:val="0"/>
          <w:numId w:val="4"/>
        </w:numPr>
        <w:spacing w:line="360" w:lineRule="auto"/>
        <w:ind w:left="0" w:firstLine="0"/>
      </w:pPr>
      <w:r>
        <w:t>On 17 July 2022, I submitted a rebuttal to MG Edmonson’s initiation of elimination, in accordance with Army regulation</w:t>
      </w:r>
      <w:r w:rsidR="00175B27">
        <w:t xml:space="preserve"> (AR 600-8-24, Paragraph 4-20)</w:t>
      </w:r>
      <w:r>
        <w:t>.</w:t>
      </w:r>
      <w:r w:rsidR="005766E5">
        <w:rPr>
          <w:rStyle w:val="FootnoteReference"/>
        </w:rPr>
        <w:footnoteReference w:customMarkFollows="1" w:id="16"/>
        <w:t>16</w:t>
      </w:r>
      <w:r>
        <w:t xml:space="preserve">  </w:t>
      </w:r>
    </w:p>
    <w:p w14:paraId="1584D714" w14:textId="77777777" w:rsidR="008D11B3" w:rsidRDefault="001B64BF" w:rsidP="00F858FF">
      <w:pPr>
        <w:spacing w:after="0" w:line="360" w:lineRule="auto"/>
        <w:ind w:left="0" w:hanging="720"/>
      </w:pPr>
      <w:r>
        <w:t xml:space="preserve"> </w:t>
      </w:r>
    </w:p>
    <w:p w14:paraId="25568370" w14:textId="7E5CDDA2" w:rsidR="008D11B3" w:rsidRDefault="001B64BF" w:rsidP="00F858FF">
      <w:pPr>
        <w:numPr>
          <w:ilvl w:val="0"/>
          <w:numId w:val="4"/>
        </w:numPr>
        <w:spacing w:after="0" w:line="360" w:lineRule="auto"/>
        <w:ind w:left="0" w:firstLine="0"/>
      </w:pPr>
      <w:r>
        <w:t>On 27 July 2022, I petitioned</w:t>
      </w:r>
      <w:r w:rsidR="008164F8">
        <w:t xml:space="preserve"> LTG Stuart </w:t>
      </w:r>
      <w:proofErr w:type="spellStart"/>
      <w:r w:rsidR="008164F8">
        <w:t>Risch</w:t>
      </w:r>
      <w:proofErr w:type="spellEnd"/>
      <w:r w:rsidR="00070297">
        <w:t xml:space="preserve">, </w:t>
      </w:r>
      <w:r>
        <w:t>the Army Judge Advocate General to review my case and to set aside the findings and conviction in whole from U.S. v 1LT Mark Bashaw court martial. I requested a case review under Article 69 of the Uniform Code of Military Justice.</w:t>
      </w:r>
      <w:r w:rsidR="003E7470">
        <w:rPr>
          <w:rStyle w:val="FootnoteReference"/>
        </w:rPr>
        <w:footnoteReference w:customMarkFollows="1" w:id="17"/>
        <w:t>17</w:t>
      </w:r>
      <w:r w:rsidR="0026058F">
        <w:t xml:space="preserve"> </w:t>
      </w:r>
    </w:p>
    <w:p w14:paraId="15F95938" w14:textId="77777777" w:rsidR="002D39A1" w:rsidRDefault="002D39A1" w:rsidP="00F858FF">
      <w:pPr>
        <w:spacing w:after="0" w:line="360" w:lineRule="auto"/>
        <w:ind w:left="0" w:hanging="720"/>
      </w:pPr>
    </w:p>
    <w:p w14:paraId="02FD30D7" w14:textId="6F7C4272" w:rsidR="008D11B3" w:rsidRDefault="001B64BF" w:rsidP="00F858FF">
      <w:pPr>
        <w:numPr>
          <w:ilvl w:val="0"/>
          <w:numId w:val="4"/>
        </w:numPr>
        <w:spacing w:after="0" w:line="360" w:lineRule="auto"/>
        <w:ind w:left="0" w:firstLine="0"/>
      </w:pPr>
      <w:r>
        <w:lastRenderedPageBreak/>
        <w:t>On 04 August 2022, I submitted another Whistleblower Declaration with Senator Ron Johnson’s Office regarding the non-availability of FDA Approved and Licensed COVID19 injections, according to the Center for Disease Control (CDC) official vaccine lot database.</w:t>
      </w:r>
      <w:r w:rsidR="003E7470">
        <w:rPr>
          <w:rStyle w:val="FootnoteReference"/>
        </w:rPr>
        <w:footnoteReference w:customMarkFollows="1" w:id="18"/>
        <w:t>18</w:t>
      </w:r>
      <w:r>
        <w:t xml:space="preserve">  </w:t>
      </w:r>
    </w:p>
    <w:p w14:paraId="464750B7" w14:textId="77777777" w:rsidR="008D11B3" w:rsidRDefault="001B64BF" w:rsidP="00F858FF">
      <w:pPr>
        <w:spacing w:after="0" w:line="360" w:lineRule="auto"/>
        <w:ind w:left="0" w:hanging="720"/>
      </w:pPr>
      <w:r>
        <w:t xml:space="preserve"> </w:t>
      </w:r>
    </w:p>
    <w:p w14:paraId="38F0678E" w14:textId="71D86831" w:rsidR="008D11B3" w:rsidRDefault="001B64BF" w:rsidP="00F858FF">
      <w:pPr>
        <w:numPr>
          <w:ilvl w:val="0"/>
          <w:numId w:val="4"/>
        </w:numPr>
        <w:spacing w:line="360" w:lineRule="auto"/>
        <w:ind w:left="0" w:firstLine="0"/>
      </w:pPr>
      <w:r>
        <w:t xml:space="preserve">On 8 August 2022, MG Edmonson rescinded his 27 June 2022 initiation of elimination memo, and reissued a new initiation of elimination. </w:t>
      </w:r>
    </w:p>
    <w:p w14:paraId="79C192B7" w14:textId="77777777" w:rsidR="008D11B3" w:rsidRDefault="001B64BF" w:rsidP="00F858FF">
      <w:pPr>
        <w:spacing w:after="0" w:line="360" w:lineRule="auto"/>
        <w:ind w:left="0" w:hanging="720"/>
      </w:pPr>
      <w:r>
        <w:t xml:space="preserve"> </w:t>
      </w:r>
    </w:p>
    <w:p w14:paraId="12267869" w14:textId="1FBC1DBC" w:rsidR="008D11B3" w:rsidRDefault="001B64BF" w:rsidP="00F858FF">
      <w:pPr>
        <w:numPr>
          <w:ilvl w:val="0"/>
          <w:numId w:val="4"/>
        </w:numPr>
        <w:spacing w:line="360" w:lineRule="auto"/>
        <w:ind w:left="0" w:firstLine="0"/>
      </w:pPr>
      <w:r>
        <w:t xml:space="preserve">On 15 August 2022, I signed a Whistleblower Report with eight other military whistleblowers from the Army, Navy, Marines, Air Force, and Coast Guard that highlighted the </w:t>
      </w:r>
      <w:r w:rsidR="00656F45">
        <w:t xml:space="preserve">fraudulent basis for the vaccine mandate, </w:t>
      </w:r>
      <w:r>
        <w:t>unlawful order</w:t>
      </w:r>
      <w:r w:rsidR="007A0026">
        <w:t>s</w:t>
      </w:r>
      <w:r w:rsidR="00656F45">
        <w:t>, failure of normal means of redress,</w:t>
      </w:r>
      <w:r>
        <w:t xml:space="preserve"> and coerci</w:t>
      </w:r>
      <w:r w:rsidR="007A0026">
        <w:t xml:space="preserve">ve tactics used against Service Members </w:t>
      </w:r>
      <w:r w:rsidR="00F82B92">
        <w:t>to</w:t>
      </w:r>
      <w:r w:rsidR="007A0026">
        <w:t xml:space="preserve"> </w:t>
      </w:r>
      <w:r w:rsidR="00F82B92">
        <w:t>pressure</w:t>
      </w:r>
      <w:r w:rsidR="007A0026">
        <w:t xml:space="preserve"> them into participation </w:t>
      </w:r>
      <w:r w:rsidR="00F82B92">
        <w:t>with</w:t>
      </w:r>
      <w:r>
        <w:t xml:space="preserve"> </w:t>
      </w:r>
      <w:r w:rsidR="007A0026">
        <w:t xml:space="preserve">the </w:t>
      </w:r>
      <w:r>
        <w:t>experimental COVID19 emergency use authorized products</w:t>
      </w:r>
      <w:r w:rsidR="007A0026">
        <w:t xml:space="preserve">. </w:t>
      </w:r>
      <w:r>
        <w:t>This report was filed with Senator Ron Johnson’s Office. Senator Ron Johnson went on to submit official inquires with the SECDEF Lloyd Austin.</w:t>
      </w:r>
      <w:r w:rsidR="003E7470">
        <w:rPr>
          <w:rStyle w:val="FootnoteReference"/>
        </w:rPr>
        <w:footnoteReference w:customMarkFollows="1" w:id="19"/>
        <w:t>19</w:t>
      </w:r>
      <w:r>
        <w:t xml:space="preserve"> </w:t>
      </w:r>
    </w:p>
    <w:p w14:paraId="68E6066B" w14:textId="77777777" w:rsidR="008D11B3" w:rsidRDefault="001B64BF" w:rsidP="00F858FF">
      <w:pPr>
        <w:spacing w:after="0" w:line="360" w:lineRule="auto"/>
        <w:ind w:left="0" w:hanging="720"/>
      </w:pPr>
      <w:r>
        <w:t xml:space="preserve"> </w:t>
      </w:r>
    </w:p>
    <w:p w14:paraId="6C4B4D76" w14:textId="166DBC6A" w:rsidR="008D11B3" w:rsidRDefault="001B64BF" w:rsidP="00F858FF">
      <w:pPr>
        <w:numPr>
          <w:ilvl w:val="0"/>
          <w:numId w:val="4"/>
        </w:numPr>
        <w:spacing w:line="360" w:lineRule="auto"/>
        <w:ind w:left="0" w:firstLine="0"/>
      </w:pPr>
      <w:r>
        <w:t>On 06 September 2022, I submitted a rebuttal to MG Edmonson’s officer elimination that he issued against me on 08 August 2022.</w:t>
      </w:r>
      <w:r w:rsidR="003E7470">
        <w:rPr>
          <w:rStyle w:val="FootnoteReference"/>
        </w:rPr>
        <w:footnoteReference w:customMarkFollows="1" w:id="20"/>
        <w:t>20</w:t>
      </w:r>
      <w:r>
        <w:t xml:space="preserve">  </w:t>
      </w:r>
    </w:p>
    <w:p w14:paraId="756A1195" w14:textId="77777777" w:rsidR="001A7028" w:rsidRDefault="001A7028" w:rsidP="001A7028">
      <w:pPr>
        <w:spacing w:line="360" w:lineRule="auto"/>
        <w:ind w:left="0" w:firstLine="0"/>
      </w:pPr>
    </w:p>
    <w:p w14:paraId="7C4FF928" w14:textId="4C8652CF" w:rsidR="00175B27" w:rsidRDefault="00175B27" w:rsidP="00F858FF">
      <w:pPr>
        <w:numPr>
          <w:ilvl w:val="0"/>
          <w:numId w:val="4"/>
        </w:numPr>
        <w:spacing w:after="0" w:line="360" w:lineRule="auto"/>
        <w:ind w:left="0" w:firstLine="0"/>
      </w:pPr>
      <w:r>
        <w:t>On 0</w:t>
      </w:r>
      <w:r w:rsidR="00070297">
        <w:t>5</w:t>
      </w:r>
      <w:r>
        <w:t xml:space="preserve"> December 2022, LTG </w:t>
      </w:r>
      <w:proofErr w:type="spellStart"/>
      <w:r>
        <w:t>Risch</w:t>
      </w:r>
      <w:proofErr w:type="spellEnd"/>
      <w:r>
        <w:t xml:space="preserve">, the Judge Advocate General of the Army denied my </w:t>
      </w:r>
      <w:proofErr w:type="gramStart"/>
      <w:r>
        <w:t>Article</w:t>
      </w:r>
      <w:proofErr w:type="gramEnd"/>
      <w:r>
        <w:t xml:space="preserve"> 69 UCMJ Request for Relief</w:t>
      </w:r>
      <w:r w:rsidR="0016343B">
        <w:t xml:space="preserve">. LTG </w:t>
      </w:r>
      <w:proofErr w:type="spellStart"/>
      <w:r w:rsidR="0016343B">
        <w:t>Risch’s</w:t>
      </w:r>
      <w:proofErr w:type="spellEnd"/>
      <w:r w:rsidR="0016343B">
        <w:t xml:space="preserve"> basis for denial was the following, </w:t>
      </w:r>
      <w:r w:rsidR="0016343B" w:rsidRPr="00DB394A">
        <w:rPr>
          <w:i/>
          <w:iCs/>
        </w:rPr>
        <w:t>“</w:t>
      </w:r>
      <w:r w:rsidR="00DB394A">
        <w:rPr>
          <w:i/>
          <w:iCs/>
        </w:rPr>
        <w:t>T</w:t>
      </w:r>
      <w:r w:rsidR="0016343B" w:rsidRPr="00DB394A">
        <w:rPr>
          <w:i/>
          <w:iCs/>
        </w:rPr>
        <w:t>he applicant has not established a proper and specific basis for relief under one or more of the enumerated statutory grounds.”</w:t>
      </w:r>
      <w:r w:rsidR="0016343B">
        <w:t xml:space="preserve"> </w:t>
      </w:r>
      <w:r w:rsidR="00D604BF">
        <w:t xml:space="preserve"> LTG </w:t>
      </w:r>
      <w:proofErr w:type="spellStart"/>
      <w:r w:rsidR="00D604BF">
        <w:t>Risch</w:t>
      </w:r>
      <w:proofErr w:type="spellEnd"/>
      <w:r w:rsidR="00D604BF">
        <w:t xml:space="preserve"> to</w:t>
      </w:r>
      <w:r w:rsidR="0016343B">
        <w:t xml:space="preserve"> detail</w:t>
      </w:r>
      <w:r w:rsidR="00D604BF">
        <w:t>, describe, and/or define</w:t>
      </w:r>
      <w:r w:rsidR="003D1C9F">
        <w:t xml:space="preserve"> the </w:t>
      </w:r>
      <w:r w:rsidR="00D604BF">
        <w:t>“</w:t>
      </w:r>
      <w:r w:rsidR="003D1C9F">
        <w:t>enumerated statutory grounds.</w:t>
      </w:r>
      <w:r w:rsidR="00D604BF">
        <w:t>”</w:t>
      </w:r>
      <w:r w:rsidR="003E7470">
        <w:rPr>
          <w:rStyle w:val="FootnoteReference"/>
        </w:rPr>
        <w:footnoteReference w:customMarkFollows="1" w:id="21"/>
        <w:t>21</w:t>
      </w:r>
    </w:p>
    <w:p w14:paraId="57021AB9" w14:textId="77777777" w:rsidR="002D39A1" w:rsidRDefault="002D39A1" w:rsidP="00F858FF">
      <w:pPr>
        <w:spacing w:after="0" w:line="360" w:lineRule="auto"/>
        <w:ind w:left="0" w:hanging="720"/>
      </w:pPr>
    </w:p>
    <w:p w14:paraId="4EBA3211" w14:textId="430B9BC1" w:rsidR="00086448" w:rsidRPr="002D39A1" w:rsidRDefault="00086448" w:rsidP="00F858FF">
      <w:pPr>
        <w:numPr>
          <w:ilvl w:val="0"/>
          <w:numId w:val="4"/>
        </w:numPr>
        <w:spacing w:after="0" w:line="360" w:lineRule="auto"/>
        <w:ind w:left="0" w:firstLine="0"/>
      </w:pPr>
      <w:r>
        <w:t xml:space="preserve">On 16 December 2022, CPT McCarthy alleged me to be an </w:t>
      </w:r>
      <w:r w:rsidRPr="00E672D8">
        <w:rPr>
          <w:i/>
          <w:iCs/>
        </w:rPr>
        <w:t>“insider threat”</w:t>
      </w:r>
      <w:r>
        <w:t xml:space="preserve"> on a </w:t>
      </w:r>
      <w:r w:rsidRPr="00E672D8">
        <w:rPr>
          <w:i/>
          <w:iCs/>
        </w:rPr>
        <w:t>“Department of the Army Form 4856</w:t>
      </w:r>
      <w:r w:rsidR="00D604BF">
        <w:rPr>
          <w:i/>
          <w:iCs/>
        </w:rPr>
        <w:t>”</w:t>
      </w:r>
      <w:r w:rsidR="005174A8">
        <w:rPr>
          <w:i/>
          <w:iCs/>
        </w:rPr>
        <w:t xml:space="preserve"> </w:t>
      </w:r>
      <w:r w:rsidR="005174A8">
        <w:t>after I submitted DMED data to a federal judge.</w:t>
      </w:r>
      <w:r w:rsidR="00D604BF">
        <w:rPr>
          <w:i/>
          <w:iCs/>
        </w:rPr>
        <w:t xml:space="preserve"> </w:t>
      </w:r>
      <w:r>
        <w:t xml:space="preserve">I was ordered to turn in my government </w:t>
      </w:r>
      <w:r w:rsidR="00D604BF">
        <w:t>issued</w:t>
      </w:r>
      <w:r>
        <w:t xml:space="preserve"> computer. </w:t>
      </w:r>
      <w:r w:rsidR="00D604BF">
        <w:t xml:space="preserve">His justification for the allegations was a </w:t>
      </w:r>
      <w:r>
        <w:t xml:space="preserve">declaration I signed </w:t>
      </w:r>
      <w:r w:rsidR="005174A8">
        <w:t>and submitted</w:t>
      </w:r>
      <w:r w:rsidR="00021A36">
        <w:t xml:space="preserve"> </w:t>
      </w:r>
      <w:r w:rsidR="005174A8">
        <w:t>in</w:t>
      </w:r>
      <w:r w:rsidR="00021A36">
        <w:t xml:space="preserve"> </w:t>
      </w:r>
      <w:proofErr w:type="spellStart"/>
      <w:r w:rsidR="00021A36">
        <w:t>Bazzrea</w:t>
      </w:r>
      <w:proofErr w:type="spellEnd"/>
      <w:r w:rsidR="00021A36">
        <w:t xml:space="preserve"> v Austin </w:t>
      </w:r>
      <w:r>
        <w:t>(</w:t>
      </w:r>
      <w:proofErr w:type="spellStart"/>
      <w:r>
        <w:t>Bazzrea</w:t>
      </w:r>
      <w:proofErr w:type="spellEnd"/>
      <w:r>
        <w:t xml:space="preserve"> v Austin, Document 50-17, Case 3:22-cv-00265, filed on 11/7/2022 in TXSD</w:t>
      </w:r>
      <w:r w:rsidRPr="0024525B">
        <w:rPr>
          <w:i/>
          <w:iCs/>
        </w:rPr>
        <w:t>).</w:t>
      </w:r>
      <w:r w:rsidR="009C5CB5">
        <w:rPr>
          <w:rStyle w:val="FootnoteReference"/>
          <w:i/>
          <w:iCs/>
        </w:rPr>
        <w:footnoteReference w:customMarkFollows="1" w:id="22"/>
        <w:t>22</w:t>
      </w:r>
    </w:p>
    <w:p w14:paraId="42AFEC72" w14:textId="77777777" w:rsidR="002D39A1" w:rsidRPr="00166B59" w:rsidRDefault="002D39A1" w:rsidP="00F858FF">
      <w:pPr>
        <w:spacing w:after="0" w:line="360" w:lineRule="auto"/>
        <w:ind w:left="0" w:hanging="720"/>
      </w:pPr>
    </w:p>
    <w:p w14:paraId="6FB914DF" w14:textId="1017F366" w:rsidR="002D39A1" w:rsidRDefault="00086448" w:rsidP="00F858FF">
      <w:pPr>
        <w:numPr>
          <w:ilvl w:val="0"/>
          <w:numId w:val="4"/>
        </w:numPr>
        <w:spacing w:after="0" w:line="360" w:lineRule="auto"/>
        <w:ind w:left="0" w:firstLine="0"/>
      </w:pPr>
      <w:r>
        <w:t>On 04 January 2023, my Commander</w:t>
      </w:r>
      <w:r w:rsidR="00021A36">
        <w:t xml:space="preserve"> </w:t>
      </w:r>
      <w:r>
        <w:t>scheduled me for a</w:t>
      </w:r>
      <w:r w:rsidR="00021A36">
        <w:t xml:space="preserve">n involuntary (“Command-Directed”) medical </w:t>
      </w:r>
      <w:r>
        <w:t>appointment at Kimbrough Clinic on Fort Meade, Maryland. I showed up wearing a neck gator over my face and I was denied medical care by LPN Veronica Flynn, after I refused to wear the Chinese-manufactured emergency use authorized mask that the facility was supplying. I informed Veronica about the EUA federal statutes, regarding EUA masks/products and how I had the right to accept or refuse</w:t>
      </w:r>
      <w:r w:rsidR="00021A36">
        <w:t>. S</w:t>
      </w:r>
      <w:r>
        <w:t>he decided to argue instead of reading the statute that I presented. I was then told to leave the facility and I was not to be seen. Later that day, CPT McCarthy sent me a DA Form 4856 counseling, which documented this encounter, admonished me, and informed me that the next day I was to be escorted back to the medical facility for a</w:t>
      </w:r>
      <w:r w:rsidR="00021A36">
        <w:t xml:space="preserve">n involuntary escorted </w:t>
      </w:r>
      <w:r>
        <w:t>physical.</w:t>
      </w:r>
      <w:r w:rsidR="009C5CB5">
        <w:rPr>
          <w:rStyle w:val="FootnoteReference"/>
        </w:rPr>
        <w:footnoteReference w:customMarkFollows="1" w:id="23"/>
        <w:t>22</w:t>
      </w:r>
      <w:r>
        <w:t xml:space="preserve"> </w:t>
      </w:r>
    </w:p>
    <w:p w14:paraId="7C54096C" w14:textId="77777777" w:rsidR="002D39A1" w:rsidRDefault="002D39A1" w:rsidP="00F858FF">
      <w:pPr>
        <w:spacing w:after="0" w:line="360" w:lineRule="auto"/>
        <w:ind w:left="0" w:hanging="720"/>
      </w:pPr>
    </w:p>
    <w:p w14:paraId="58D68C8E" w14:textId="510CD15D" w:rsidR="00086448" w:rsidRDefault="00086448" w:rsidP="00F858FF">
      <w:pPr>
        <w:numPr>
          <w:ilvl w:val="0"/>
          <w:numId w:val="4"/>
        </w:numPr>
        <w:spacing w:after="0" w:line="360" w:lineRule="auto"/>
        <w:ind w:left="0" w:firstLine="0"/>
      </w:pPr>
      <w:r>
        <w:t xml:space="preserve">On 05 January 2023, I wore the same neck gator and was </w:t>
      </w:r>
      <w:r w:rsidR="00021A36">
        <w:t xml:space="preserve">involuntarily </w:t>
      </w:r>
      <w:r>
        <w:t xml:space="preserve">escorted to my appointment, I was seen and evaluated by the physician to be healthy and fit for duty with no medical issues documented. The entire time that I was in the facility with my neck gator over my face, no one said a word about the neck gator. Major Garrison from Army Public Health Center was my escort and witness. </w:t>
      </w:r>
      <w:r w:rsidR="00021A36">
        <w:t>Factually</w:t>
      </w:r>
      <w:r>
        <w:t>, these masking mandates have never been about force health protection, but blind obedience and compliance.</w:t>
      </w:r>
    </w:p>
    <w:p w14:paraId="714017CB" w14:textId="77777777" w:rsidR="008E2E17" w:rsidRDefault="008E2E17" w:rsidP="008E2E17">
      <w:pPr>
        <w:spacing w:after="0" w:line="360" w:lineRule="auto"/>
        <w:ind w:left="0" w:firstLine="0"/>
      </w:pPr>
    </w:p>
    <w:p w14:paraId="3071EA2D" w14:textId="1D1F8B25" w:rsidR="002D22CB" w:rsidRDefault="002D22CB" w:rsidP="00F858FF">
      <w:pPr>
        <w:numPr>
          <w:ilvl w:val="0"/>
          <w:numId w:val="4"/>
        </w:numPr>
        <w:spacing w:after="0" w:line="360" w:lineRule="auto"/>
        <w:ind w:left="0" w:firstLine="0"/>
      </w:pPr>
      <w:r>
        <w:t>On 06 January 2023, my family and I started to be harassed the Defense Health Agency’s Family Advocacy Program due to my Commander initiating an investigation based upon no evidence of violations.</w:t>
      </w:r>
      <w:r w:rsidR="00153225">
        <w:rPr>
          <w:rStyle w:val="FootnoteReference"/>
        </w:rPr>
        <w:footnoteReference w:customMarkFollows="1" w:id="24"/>
        <w:t>24</w:t>
      </w:r>
    </w:p>
    <w:p w14:paraId="36E545E1" w14:textId="77777777" w:rsidR="007F753B" w:rsidRDefault="007F753B" w:rsidP="00F858FF">
      <w:pPr>
        <w:spacing w:after="0" w:line="360" w:lineRule="auto"/>
        <w:ind w:left="0" w:hanging="720"/>
      </w:pPr>
    </w:p>
    <w:p w14:paraId="73FE7AD4" w14:textId="2DB9402D" w:rsidR="00DF1DEA" w:rsidRPr="007F753B" w:rsidRDefault="00086448" w:rsidP="00F858FF">
      <w:pPr>
        <w:numPr>
          <w:ilvl w:val="0"/>
          <w:numId w:val="4"/>
        </w:numPr>
        <w:spacing w:after="0" w:line="360" w:lineRule="auto"/>
        <w:ind w:left="0" w:firstLine="0"/>
      </w:pPr>
      <w:r>
        <w:t xml:space="preserve">On </w:t>
      </w:r>
      <w:r w:rsidR="00D577F7">
        <w:t xml:space="preserve">09 January 2023 my Commander scheduled me for an involuntary </w:t>
      </w:r>
      <w:r w:rsidR="00021A36">
        <w:t xml:space="preserve">escorted </w:t>
      </w:r>
      <w:r w:rsidR="00D577F7">
        <w:t>Behavioral Health appointment</w:t>
      </w:r>
      <w:r w:rsidR="0009676A">
        <w:t xml:space="preserve">, which I </w:t>
      </w:r>
      <w:r w:rsidR="00D577F7">
        <w:t>sent notice of refus</w:t>
      </w:r>
      <w:r w:rsidR="007039F1">
        <w:t xml:space="preserve">ing </w:t>
      </w:r>
      <w:r w:rsidR="00D577F7">
        <w:t>consent</w:t>
      </w:r>
      <w:r w:rsidR="00021A36">
        <w:t xml:space="preserve">. This was another occasion where medical services were being weaponized </w:t>
      </w:r>
      <w:r w:rsidR="00D577F7">
        <w:t xml:space="preserve">against me, after I </w:t>
      </w:r>
      <w:r w:rsidR="00021A36">
        <w:t>communicated</w:t>
      </w:r>
      <w:r w:rsidR="00D577F7">
        <w:t xml:space="preserve"> for protected communications</w:t>
      </w:r>
      <w:r w:rsidR="00F05002">
        <w:t xml:space="preserve"> </w:t>
      </w:r>
      <w:r w:rsidR="00021A36">
        <w:t xml:space="preserve">to my chain of command </w:t>
      </w:r>
      <w:r w:rsidR="00F05002" w:rsidRPr="00162668">
        <w:rPr>
          <w:i/>
          <w:iCs/>
        </w:rPr>
        <w:t>(protected communication IAW AR 600-20 paragraph 5-12(2) &amp;</w:t>
      </w:r>
      <w:r w:rsidR="00F05002">
        <w:rPr>
          <w:i/>
          <w:iCs/>
        </w:rPr>
        <w:t xml:space="preserve"> Title</w:t>
      </w:r>
      <w:r w:rsidR="00F05002" w:rsidRPr="00162668">
        <w:rPr>
          <w:i/>
          <w:iCs/>
        </w:rPr>
        <w:t xml:space="preserve"> 10 USC 1034)</w:t>
      </w:r>
      <w:r w:rsidR="00F05002">
        <w:rPr>
          <w:i/>
          <w:iCs/>
        </w:rPr>
        <w:t>.</w:t>
      </w:r>
      <w:r w:rsidR="007039F1">
        <w:rPr>
          <w:rStyle w:val="FootnoteReference"/>
          <w:i/>
          <w:iCs/>
        </w:rPr>
        <w:footnoteReference w:customMarkFollows="1" w:id="25"/>
        <w:t>25</w:t>
      </w:r>
    </w:p>
    <w:p w14:paraId="3B181580" w14:textId="77777777" w:rsidR="007F753B" w:rsidRPr="007928B3" w:rsidRDefault="007F753B" w:rsidP="00F858FF">
      <w:pPr>
        <w:spacing w:after="0" w:line="360" w:lineRule="auto"/>
        <w:ind w:left="0" w:hanging="720"/>
      </w:pPr>
    </w:p>
    <w:p w14:paraId="63020674" w14:textId="63C38675" w:rsidR="007F753B" w:rsidRDefault="007928B3" w:rsidP="00F858FF">
      <w:pPr>
        <w:numPr>
          <w:ilvl w:val="0"/>
          <w:numId w:val="4"/>
        </w:numPr>
        <w:spacing w:after="0" w:line="360" w:lineRule="auto"/>
        <w:ind w:left="0" w:firstLine="0"/>
      </w:pPr>
      <w:r>
        <w:lastRenderedPageBreak/>
        <w:t xml:space="preserve">On 17 January 2023, after being restricted from all Army Public Health Center facilities for 413 days, </w:t>
      </w:r>
      <w:r w:rsidR="00A37B5E">
        <w:t xml:space="preserve">called an insider threat, personnel record flagged, withheld promotion to </w:t>
      </w:r>
      <w:r w:rsidR="00C649CF">
        <w:t>C</w:t>
      </w:r>
      <w:r w:rsidR="00A37B5E">
        <w:t xml:space="preserve">aptain, court martialed, threatened with Leavenworth imprisonment, </w:t>
      </w:r>
      <w:r w:rsidR="00A347A1">
        <w:t>convicted in a court martial, informed of Officer Elimination by Commanding General (MG Edmonson),</w:t>
      </w:r>
      <w:r w:rsidR="009316FB">
        <w:t xml:space="preserve"> </w:t>
      </w:r>
      <w:r w:rsidR="008A7341">
        <w:t xml:space="preserve">family </w:t>
      </w:r>
      <w:r w:rsidR="009316FB">
        <w:t>harassed by the military Family Advocacy Program, and scheduled for an involuntary Behavioral Health appointment,</w:t>
      </w:r>
      <w:r w:rsidR="00A347A1">
        <w:t xml:space="preserve"> </w:t>
      </w:r>
      <w:r>
        <w:t>I was given my access badge</w:t>
      </w:r>
      <w:r w:rsidR="009316FB">
        <w:t xml:space="preserve"> to Army Public Health Center facilities</w:t>
      </w:r>
      <w:r>
        <w:t xml:space="preserve"> back</w:t>
      </w:r>
      <w:r w:rsidR="009316FB">
        <w:t xml:space="preserve">. The access badge was informally issued back to me by SFC Heather Robinson (Standby Duty Officer) on </w:t>
      </w:r>
      <w:r w:rsidR="008A7341">
        <w:t>13 January 2023</w:t>
      </w:r>
      <w:r w:rsidR="002D22CB">
        <w:t xml:space="preserve"> </w:t>
      </w:r>
      <w:r w:rsidR="008A7341">
        <w:t>as I left an escorted meeting with CPT McCarthy in building 1930.</w:t>
      </w:r>
      <w:r w:rsidR="009316FB">
        <w:t xml:space="preserve"> </w:t>
      </w:r>
      <w:r w:rsidR="006B4F81">
        <w:t>Additionally, a</w:t>
      </w:r>
      <w:r>
        <w:t xml:space="preserve">fter being called an alleged </w:t>
      </w:r>
      <w:r w:rsidR="00A347A1">
        <w:t>“</w:t>
      </w:r>
      <w:r>
        <w:t>insider threat</w:t>
      </w:r>
      <w:r w:rsidR="00A347A1">
        <w:t>”</w:t>
      </w:r>
      <w:r w:rsidR="006B4F81">
        <w:t xml:space="preserve"> on 16 December </w:t>
      </w:r>
      <w:r w:rsidR="0004478C">
        <w:t>2022, CPT</w:t>
      </w:r>
      <w:r w:rsidR="00A347A1">
        <w:t xml:space="preserve"> McCarthy </w:t>
      </w:r>
      <w:r w:rsidR="006B4F81">
        <w:t xml:space="preserve">issued me a new government computer and assigned me </w:t>
      </w:r>
      <w:r w:rsidR="00154B49">
        <w:t xml:space="preserve">new </w:t>
      </w:r>
      <w:r w:rsidR="006B4F81">
        <w:t>duties with LTC Scott Vial as an Emergency Eyewash/Shower Inspector.</w:t>
      </w:r>
    </w:p>
    <w:p w14:paraId="525AD78E" w14:textId="77777777" w:rsidR="007F753B" w:rsidRDefault="007F753B" w:rsidP="00F858FF">
      <w:pPr>
        <w:spacing w:after="0" w:line="360" w:lineRule="auto"/>
        <w:ind w:left="0" w:hanging="720"/>
      </w:pPr>
    </w:p>
    <w:p w14:paraId="1A18696A" w14:textId="12CCE616" w:rsidR="0095144C" w:rsidRDefault="0095144C" w:rsidP="00F858FF">
      <w:pPr>
        <w:numPr>
          <w:ilvl w:val="0"/>
          <w:numId w:val="4"/>
        </w:numPr>
        <w:spacing w:after="0" w:line="360" w:lineRule="auto"/>
        <w:ind w:hanging="720"/>
      </w:pPr>
      <w:r>
        <w:t xml:space="preserve">On 26 January 2023, I submitted another DOD Whistleblower Reprisal Complaint. </w:t>
      </w:r>
    </w:p>
    <w:p w14:paraId="4FC6A156" w14:textId="77777777" w:rsidR="007F753B" w:rsidRDefault="007F753B" w:rsidP="00F858FF">
      <w:pPr>
        <w:spacing w:after="0" w:line="360" w:lineRule="auto"/>
        <w:ind w:left="0" w:hanging="720"/>
      </w:pPr>
    </w:p>
    <w:p w14:paraId="72DAF8A7" w14:textId="032901B4" w:rsidR="007F753B" w:rsidRDefault="00DE3B56" w:rsidP="00F858FF">
      <w:pPr>
        <w:numPr>
          <w:ilvl w:val="0"/>
          <w:numId w:val="4"/>
        </w:numPr>
        <w:spacing w:after="267" w:line="360" w:lineRule="auto"/>
        <w:ind w:left="0" w:firstLine="0"/>
      </w:pPr>
      <w:r>
        <w:t>On 06 February 2023, I submitted a</w:t>
      </w:r>
      <w:r w:rsidR="007B6AA0">
        <w:t xml:space="preserve"> “Petition for Review” to the</w:t>
      </w:r>
      <w:r>
        <w:t xml:space="preserve"> Army Court of Cr</w:t>
      </w:r>
      <w:r w:rsidR="007B6AA0">
        <w:t>iminal Appeals (ACCA) for UNITED STATES v 1LT MARK C. BASHAW conviction and it was accepted by the court clerk.</w:t>
      </w:r>
      <w:r w:rsidR="00FA04DC">
        <w:rPr>
          <w:rStyle w:val="FootnoteReference"/>
        </w:rPr>
        <w:footnoteReference w:customMarkFollows="1" w:id="26"/>
        <w:t>26</w:t>
      </w:r>
      <w:r w:rsidR="007B6AA0">
        <w:t xml:space="preserve"> </w:t>
      </w:r>
    </w:p>
    <w:p w14:paraId="77B6538E" w14:textId="7CE0B15D" w:rsidR="007B6AA0" w:rsidRDefault="007B6AA0" w:rsidP="00F858FF">
      <w:pPr>
        <w:numPr>
          <w:ilvl w:val="0"/>
          <w:numId w:val="4"/>
        </w:numPr>
        <w:spacing w:after="267" w:line="360" w:lineRule="auto"/>
        <w:ind w:hanging="720"/>
      </w:pPr>
      <w:r>
        <w:t>On 22 February 2023, I filed an Army OIG Complaint for whistleblower retaliation.</w:t>
      </w:r>
      <w:r w:rsidR="00FA04DC">
        <w:rPr>
          <w:rStyle w:val="FootnoteReference"/>
        </w:rPr>
        <w:footnoteReference w:customMarkFollows="1" w:id="27"/>
        <w:t>27</w:t>
      </w:r>
      <w:r>
        <w:t xml:space="preserve"> </w:t>
      </w:r>
    </w:p>
    <w:p w14:paraId="7D4D61C6" w14:textId="68B674F4" w:rsidR="007B6AA0" w:rsidRDefault="007B6AA0" w:rsidP="00F858FF">
      <w:pPr>
        <w:numPr>
          <w:ilvl w:val="0"/>
          <w:numId w:val="4"/>
        </w:numPr>
        <w:spacing w:after="0" w:line="360" w:lineRule="auto"/>
        <w:ind w:left="0" w:firstLine="0"/>
      </w:pPr>
      <w:r>
        <w:t>On 30 March 2023, ACCA Appellate Military Judges LTC Fleming, LTC Hayes, and LTC Morris denied my “Petition for Review.”</w:t>
      </w:r>
    </w:p>
    <w:p w14:paraId="00BC8EFA" w14:textId="77777777" w:rsidR="007F753B" w:rsidRDefault="007F753B" w:rsidP="00F858FF">
      <w:pPr>
        <w:spacing w:after="0" w:line="360" w:lineRule="auto"/>
        <w:ind w:left="0" w:hanging="720"/>
      </w:pPr>
    </w:p>
    <w:p w14:paraId="4C79AAE7" w14:textId="1F37F0D4" w:rsidR="007B6AA0" w:rsidRDefault="007E2338" w:rsidP="00F858FF">
      <w:pPr>
        <w:numPr>
          <w:ilvl w:val="0"/>
          <w:numId w:val="4"/>
        </w:numPr>
        <w:spacing w:after="0" w:line="360" w:lineRule="auto"/>
        <w:ind w:left="0" w:firstLine="0"/>
      </w:pPr>
      <w:r>
        <w:t>On 30 March 2023, I recorded Army OIG testimony with Mr. Charles Slaney, HQDA OIG Investigator.</w:t>
      </w:r>
      <w:r w:rsidR="00B055E1">
        <w:rPr>
          <w:rStyle w:val="FootnoteReference"/>
        </w:rPr>
        <w:footnoteReference w:customMarkFollows="1" w:id="28"/>
        <w:t>28</w:t>
      </w:r>
    </w:p>
    <w:p w14:paraId="2BA25BF0" w14:textId="77777777" w:rsidR="007F753B" w:rsidRDefault="007F753B" w:rsidP="00F858FF">
      <w:pPr>
        <w:spacing w:after="0" w:line="360" w:lineRule="auto"/>
        <w:ind w:left="0" w:hanging="720"/>
      </w:pPr>
    </w:p>
    <w:p w14:paraId="10A62E46" w14:textId="232235DC" w:rsidR="007F753B" w:rsidRDefault="007E2338" w:rsidP="00F858FF">
      <w:pPr>
        <w:numPr>
          <w:ilvl w:val="0"/>
          <w:numId w:val="4"/>
        </w:numPr>
        <w:spacing w:after="0" w:line="360" w:lineRule="auto"/>
        <w:ind w:hanging="720"/>
      </w:pPr>
      <w:r>
        <w:t>On 14 April 2023, I sent petition letters to HASC, SASC, and various MOCs.</w:t>
      </w:r>
      <w:r w:rsidR="00B055E1">
        <w:rPr>
          <w:rStyle w:val="FootnoteReference"/>
        </w:rPr>
        <w:footnoteReference w:customMarkFollows="1" w:id="29"/>
        <w:t>29</w:t>
      </w:r>
      <w:r>
        <w:t xml:space="preserve"> </w:t>
      </w:r>
    </w:p>
    <w:p w14:paraId="2A14809C" w14:textId="77777777" w:rsidR="007F753B" w:rsidRDefault="007F753B" w:rsidP="00F858FF">
      <w:pPr>
        <w:spacing w:after="0" w:line="360" w:lineRule="auto"/>
        <w:ind w:left="0" w:hanging="720"/>
      </w:pPr>
    </w:p>
    <w:p w14:paraId="0D3616A2" w14:textId="1D32A20C" w:rsidR="007F753B" w:rsidRDefault="007E2338" w:rsidP="00F858FF">
      <w:pPr>
        <w:numPr>
          <w:ilvl w:val="0"/>
          <w:numId w:val="4"/>
        </w:numPr>
        <w:spacing w:after="0" w:line="360" w:lineRule="auto"/>
        <w:ind w:hanging="720"/>
      </w:pPr>
      <w:r>
        <w:t>On 23 April 2023, I sent H</w:t>
      </w:r>
      <w:r w:rsidR="00EC44D0">
        <w:t>ealth and Human Services (HHS)</w:t>
      </w:r>
    </w:p>
    <w:p w14:paraId="14A48216" w14:textId="77777777" w:rsidR="007F753B" w:rsidRDefault="007F753B" w:rsidP="00F858FF">
      <w:pPr>
        <w:spacing w:after="0" w:line="360" w:lineRule="auto"/>
        <w:ind w:left="0" w:hanging="720"/>
      </w:pPr>
    </w:p>
    <w:p w14:paraId="4D249DF7" w14:textId="77777777" w:rsidR="007F753B" w:rsidRDefault="007E2338" w:rsidP="00F858FF">
      <w:pPr>
        <w:numPr>
          <w:ilvl w:val="0"/>
          <w:numId w:val="4"/>
        </w:numPr>
        <w:spacing w:after="0" w:line="360" w:lineRule="auto"/>
        <w:ind w:hanging="720"/>
      </w:pPr>
      <w:r>
        <w:lastRenderedPageBreak/>
        <w:t xml:space="preserve"> OIG Notice of Whistleblower Information.</w:t>
      </w:r>
      <w:r w:rsidR="00B055E1">
        <w:rPr>
          <w:rStyle w:val="FootnoteReference"/>
        </w:rPr>
        <w:footnoteReference w:customMarkFollows="1" w:id="30"/>
        <w:t>30</w:t>
      </w:r>
    </w:p>
    <w:p w14:paraId="5B87708E" w14:textId="41D6165C" w:rsidR="007E2338" w:rsidRDefault="007E2338" w:rsidP="00F858FF">
      <w:pPr>
        <w:spacing w:after="0" w:line="360" w:lineRule="auto"/>
        <w:ind w:left="0" w:hanging="720"/>
      </w:pPr>
      <w:r>
        <w:t xml:space="preserve"> </w:t>
      </w:r>
    </w:p>
    <w:p w14:paraId="72FBF0FC" w14:textId="6E8C016E" w:rsidR="007F753B" w:rsidRDefault="007E2338" w:rsidP="00222056">
      <w:pPr>
        <w:numPr>
          <w:ilvl w:val="0"/>
          <w:numId w:val="4"/>
        </w:numPr>
        <w:spacing w:after="0" w:line="360" w:lineRule="auto"/>
        <w:ind w:left="0" w:firstLine="0"/>
      </w:pPr>
      <w:r>
        <w:t>On 25 April 2023, Army OIG closed my case</w:t>
      </w:r>
      <w:r w:rsidR="002806D6">
        <w:t xml:space="preserve"> with false and inaccurate information in their closure letter.</w:t>
      </w:r>
    </w:p>
    <w:p w14:paraId="51A83B1D" w14:textId="77777777" w:rsidR="007F753B" w:rsidRDefault="007F753B" w:rsidP="00F858FF">
      <w:pPr>
        <w:spacing w:after="0" w:line="360" w:lineRule="auto"/>
        <w:ind w:left="0" w:hanging="720"/>
      </w:pPr>
    </w:p>
    <w:p w14:paraId="402D10F7" w14:textId="69B1C900" w:rsidR="007F753B" w:rsidRDefault="002806D6" w:rsidP="00F858FF">
      <w:pPr>
        <w:numPr>
          <w:ilvl w:val="0"/>
          <w:numId w:val="4"/>
        </w:numPr>
        <w:spacing w:after="0" w:line="360" w:lineRule="auto"/>
        <w:ind w:hanging="720"/>
      </w:pPr>
      <w:r>
        <w:t>On 26 April 2023, I sent a certified rebuttal of the Army OIG’s closure letter.</w:t>
      </w:r>
      <w:r w:rsidR="00B055E1">
        <w:rPr>
          <w:rStyle w:val="FootnoteReference"/>
        </w:rPr>
        <w:footnoteReference w:customMarkFollows="1" w:id="31"/>
        <w:t>31</w:t>
      </w:r>
      <w:r>
        <w:t xml:space="preserve"> </w:t>
      </w:r>
    </w:p>
    <w:p w14:paraId="559A6142" w14:textId="77777777" w:rsidR="007F753B" w:rsidRDefault="007F753B" w:rsidP="00F858FF">
      <w:pPr>
        <w:spacing w:after="0" w:line="360" w:lineRule="auto"/>
        <w:ind w:left="0" w:hanging="720"/>
      </w:pPr>
    </w:p>
    <w:p w14:paraId="5AA9DD8F" w14:textId="77777777" w:rsidR="00BE7ACA" w:rsidRDefault="002806D6" w:rsidP="00222056">
      <w:pPr>
        <w:numPr>
          <w:ilvl w:val="0"/>
          <w:numId w:val="4"/>
        </w:numPr>
        <w:spacing w:after="0" w:line="360" w:lineRule="auto"/>
        <w:ind w:left="0" w:firstLine="0"/>
      </w:pPr>
      <w:r>
        <w:t>On 05 May 2023, I submitted a “Reconsideration Petition for Review” to Army Court of Criminal Appeals for the conviction in UNITED STATES v 1LT MARK C. BASHAW and it was accepted by the court clerk.</w:t>
      </w:r>
      <w:r w:rsidR="001B5245">
        <w:rPr>
          <w:rStyle w:val="FootnoteReference"/>
        </w:rPr>
        <w:footnoteReference w:customMarkFollows="1" w:id="32"/>
        <w:t>32</w:t>
      </w:r>
      <w:r>
        <w:t xml:space="preserve"> </w:t>
      </w:r>
    </w:p>
    <w:p w14:paraId="0954F6A0" w14:textId="35500A5A" w:rsidR="007E2338" w:rsidRDefault="002806D6" w:rsidP="00F858FF">
      <w:pPr>
        <w:spacing w:after="0" w:line="360" w:lineRule="auto"/>
        <w:ind w:left="0" w:hanging="720"/>
      </w:pPr>
      <w:r>
        <w:t xml:space="preserve"> </w:t>
      </w:r>
    </w:p>
    <w:p w14:paraId="0ED3AEE7" w14:textId="7F780B8B" w:rsidR="002806D6" w:rsidRDefault="002806D6" w:rsidP="00222056">
      <w:pPr>
        <w:numPr>
          <w:ilvl w:val="0"/>
          <w:numId w:val="4"/>
        </w:numPr>
        <w:spacing w:after="0" w:line="360" w:lineRule="auto"/>
        <w:ind w:left="0" w:firstLine="0"/>
      </w:pPr>
      <w:r>
        <w:t>On 23 May 2023, MICHAEL T. MAHONEY, Deputy Assistant Secretary of the Army, signed off on my unlawful discharge elimination with a General (Under Honorable) for “unacceptable conduct.”</w:t>
      </w:r>
    </w:p>
    <w:p w14:paraId="1B24AF39" w14:textId="77777777" w:rsidR="00BE7ACA" w:rsidRDefault="00BE7ACA" w:rsidP="00F858FF">
      <w:pPr>
        <w:spacing w:after="0" w:line="360" w:lineRule="auto"/>
        <w:ind w:left="0" w:hanging="720"/>
      </w:pPr>
    </w:p>
    <w:p w14:paraId="6374EC5D" w14:textId="41EA74ED" w:rsidR="002806D6" w:rsidRDefault="00D93BFC" w:rsidP="00222056">
      <w:pPr>
        <w:numPr>
          <w:ilvl w:val="0"/>
          <w:numId w:val="4"/>
        </w:numPr>
        <w:spacing w:after="267" w:line="360" w:lineRule="auto"/>
        <w:ind w:left="0" w:firstLine="0"/>
      </w:pPr>
      <w:r>
        <w:t>On 26 May 2023, ACCA Appellate Military Judges LTC Fleming, LTC Hayes, and LTC Morris denied my “Reconsideration Petition for Review” of the conviction in UNITED STATES v 1LT MARK C. BASHAW.</w:t>
      </w:r>
      <w:r w:rsidR="0003057D">
        <w:rPr>
          <w:rStyle w:val="FootnoteReference"/>
        </w:rPr>
        <w:footnoteReference w:customMarkFollows="1" w:id="33"/>
        <w:t>33</w:t>
      </w:r>
      <w:r>
        <w:t xml:space="preserve"> </w:t>
      </w:r>
    </w:p>
    <w:p w14:paraId="53363F09" w14:textId="04D70EBB" w:rsidR="00D93BFC" w:rsidRDefault="00D93BFC" w:rsidP="00222056">
      <w:pPr>
        <w:numPr>
          <w:ilvl w:val="0"/>
          <w:numId w:val="4"/>
        </w:numPr>
        <w:spacing w:after="0" w:line="360" w:lineRule="auto"/>
        <w:ind w:left="0" w:firstLine="0"/>
      </w:pPr>
      <w:r>
        <w:t xml:space="preserve">On 30 May 2023, 1LT Alec Hoopes, Company Commander, Defense Centers Public Health-Aberdeen formally notified me of my elimination from service and gave me 14 days to out-process the Army. </w:t>
      </w:r>
    </w:p>
    <w:p w14:paraId="1C0A0233" w14:textId="77777777" w:rsidR="00BE7ACA" w:rsidRDefault="00BE7ACA" w:rsidP="00F858FF">
      <w:pPr>
        <w:spacing w:after="0" w:line="360" w:lineRule="auto"/>
        <w:ind w:left="0" w:hanging="720"/>
      </w:pPr>
    </w:p>
    <w:p w14:paraId="0A2E8E11" w14:textId="12050421" w:rsidR="00D93BFC" w:rsidRDefault="00D93BFC" w:rsidP="00F858FF">
      <w:pPr>
        <w:numPr>
          <w:ilvl w:val="0"/>
          <w:numId w:val="4"/>
        </w:numPr>
        <w:spacing w:after="0" w:line="360" w:lineRule="auto"/>
        <w:ind w:hanging="720"/>
      </w:pPr>
      <w:r>
        <w:t>On 04 June 2023, I petitioned the Secretary of the Army</w:t>
      </w:r>
      <w:r w:rsidR="00586ABF">
        <w:t>, CSA, and VCSA</w:t>
      </w:r>
      <w:r>
        <w:t xml:space="preserve"> directly to rescind the unlawful elimination with a formal letter, receipt was acknowledged.</w:t>
      </w:r>
      <w:r w:rsidR="00392588">
        <w:rPr>
          <w:rStyle w:val="FootnoteReference"/>
        </w:rPr>
        <w:footnoteReference w:customMarkFollows="1" w:id="34"/>
        <w:t>34</w:t>
      </w:r>
      <w:r>
        <w:t xml:space="preserve"> </w:t>
      </w:r>
    </w:p>
    <w:p w14:paraId="5EF59E15" w14:textId="77777777" w:rsidR="00BE7ACA" w:rsidRDefault="00BE7ACA" w:rsidP="00F858FF">
      <w:pPr>
        <w:spacing w:after="0" w:line="360" w:lineRule="auto"/>
        <w:ind w:left="0" w:hanging="720"/>
      </w:pPr>
    </w:p>
    <w:p w14:paraId="2888545B" w14:textId="5F9FA606" w:rsidR="00BE7ACA" w:rsidRDefault="00D93BFC" w:rsidP="00222056">
      <w:pPr>
        <w:numPr>
          <w:ilvl w:val="0"/>
          <w:numId w:val="4"/>
        </w:numPr>
        <w:spacing w:after="0" w:line="360" w:lineRule="auto"/>
        <w:ind w:left="0" w:firstLine="0"/>
      </w:pPr>
      <w:r>
        <w:t>On 06 June 2023, I submitted another whistleblower declaration to Senator Ron Johnson’s Office</w:t>
      </w:r>
      <w:r w:rsidR="00392588">
        <w:t xml:space="preserve"> regarding weaponized Public Health “COVID-19 Vaccine Perception Messaging Program.”</w:t>
      </w:r>
      <w:r w:rsidR="00392588">
        <w:rPr>
          <w:rStyle w:val="FootnoteReference"/>
        </w:rPr>
        <w:footnoteReference w:customMarkFollows="1" w:id="35"/>
        <w:t>35</w:t>
      </w:r>
      <w:r w:rsidR="00392588">
        <w:t xml:space="preserve"> </w:t>
      </w:r>
      <w:r>
        <w:t xml:space="preserve"> </w:t>
      </w:r>
    </w:p>
    <w:p w14:paraId="2770AF6D" w14:textId="77777777" w:rsidR="00BE7ACA" w:rsidRDefault="00BE7ACA" w:rsidP="00F858FF">
      <w:pPr>
        <w:spacing w:after="0" w:line="360" w:lineRule="auto"/>
        <w:ind w:left="0" w:hanging="720"/>
      </w:pPr>
    </w:p>
    <w:p w14:paraId="51D744D6" w14:textId="63A39828" w:rsidR="00D93BFC" w:rsidRDefault="00D93BFC" w:rsidP="00F858FF">
      <w:pPr>
        <w:numPr>
          <w:ilvl w:val="0"/>
          <w:numId w:val="4"/>
        </w:numPr>
        <w:spacing w:after="0" w:line="360" w:lineRule="auto"/>
        <w:ind w:hanging="720"/>
      </w:pPr>
      <w:r>
        <w:t xml:space="preserve">On 09 June 2023, I received discharge orders. </w:t>
      </w:r>
    </w:p>
    <w:p w14:paraId="227565B9" w14:textId="77777777" w:rsidR="00BE7ACA" w:rsidRDefault="00BE7ACA" w:rsidP="00F858FF">
      <w:pPr>
        <w:spacing w:after="0" w:line="360" w:lineRule="auto"/>
        <w:ind w:left="0" w:hanging="720"/>
      </w:pPr>
    </w:p>
    <w:p w14:paraId="476C88FE" w14:textId="47E4A8B6" w:rsidR="00D93BFC" w:rsidRDefault="00D93BFC" w:rsidP="00222056">
      <w:pPr>
        <w:numPr>
          <w:ilvl w:val="0"/>
          <w:numId w:val="4"/>
        </w:numPr>
        <w:spacing w:after="0" w:line="360" w:lineRule="auto"/>
        <w:ind w:left="0" w:firstLine="0"/>
      </w:pPr>
      <w:r>
        <w:t>On 11 June 2023, BG David Mendelson from the SECARMY Office responded to my formal letter.</w:t>
      </w:r>
    </w:p>
    <w:p w14:paraId="1D95CA5C" w14:textId="77777777" w:rsidR="00BE7ACA" w:rsidRDefault="00BE7ACA" w:rsidP="00F858FF">
      <w:pPr>
        <w:spacing w:after="0" w:line="360" w:lineRule="auto"/>
        <w:ind w:left="0" w:hanging="720"/>
      </w:pPr>
    </w:p>
    <w:p w14:paraId="3F3191F1" w14:textId="5365AB7D" w:rsidR="00D93BFC" w:rsidRDefault="00D93BFC" w:rsidP="00222056">
      <w:pPr>
        <w:numPr>
          <w:ilvl w:val="0"/>
          <w:numId w:val="4"/>
        </w:numPr>
        <w:spacing w:after="0" w:line="360" w:lineRule="auto"/>
        <w:ind w:left="0" w:firstLine="0"/>
      </w:pPr>
      <w:r>
        <w:t>On 12 June 2023, I sent another formal letter to SECARMY</w:t>
      </w:r>
      <w:r w:rsidR="00586ABF">
        <w:t>, CSA, and VCSA</w:t>
      </w:r>
      <w:r>
        <w:t xml:space="preserve"> </w:t>
      </w:r>
      <w:r w:rsidR="00586ABF">
        <w:t xml:space="preserve">requesting a </w:t>
      </w:r>
      <w:r>
        <w:t>resci</w:t>
      </w:r>
      <w:r w:rsidR="00586ABF">
        <w:t xml:space="preserve">ssion of the </w:t>
      </w:r>
      <w:r>
        <w:t>discharge orders, receipt was acknowledged.</w:t>
      </w:r>
    </w:p>
    <w:p w14:paraId="41B54753" w14:textId="77777777" w:rsidR="00BE7ACA" w:rsidRDefault="00BE7ACA" w:rsidP="00F858FF">
      <w:pPr>
        <w:spacing w:after="0" w:line="360" w:lineRule="auto"/>
        <w:ind w:left="0" w:hanging="720"/>
      </w:pPr>
    </w:p>
    <w:p w14:paraId="503F9AFC" w14:textId="2A2924A9" w:rsidR="00586ABF" w:rsidRDefault="00586ABF" w:rsidP="00222056">
      <w:pPr>
        <w:numPr>
          <w:ilvl w:val="0"/>
          <w:numId w:val="4"/>
        </w:numPr>
        <w:spacing w:after="0" w:line="360" w:lineRule="auto"/>
        <w:ind w:left="0" w:firstLine="0"/>
      </w:pPr>
      <w:r>
        <w:t>On 21 June 2023, I sent one last formal letter to SECARMY, CSA, and VCSA requesting a rescission of the discharge orders, receipt was acknowledged.</w:t>
      </w:r>
    </w:p>
    <w:p w14:paraId="35C810FB" w14:textId="77777777" w:rsidR="00BE7ACA" w:rsidRDefault="00BE7ACA" w:rsidP="00F858FF">
      <w:pPr>
        <w:spacing w:after="0" w:line="360" w:lineRule="auto"/>
        <w:ind w:left="0" w:hanging="720"/>
      </w:pPr>
    </w:p>
    <w:p w14:paraId="52EFC823" w14:textId="643BEA57" w:rsidR="00586ABF" w:rsidRDefault="00586ABF" w:rsidP="00222056">
      <w:pPr>
        <w:numPr>
          <w:ilvl w:val="0"/>
          <w:numId w:val="4"/>
        </w:numPr>
        <w:spacing w:after="0" w:line="360" w:lineRule="auto"/>
        <w:ind w:left="0" w:firstLine="0"/>
      </w:pPr>
      <w:r>
        <w:t xml:space="preserve">On 26 June 2023, I refused to consent </w:t>
      </w:r>
      <w:r w:rsidR="00EF2D01">
        <w:t xml:space="preserve">to the </w:t>
      </w:r>
      <w:r>
        <w:t>“Discharge from Active</w:t>
      </w:r>
      <w:r w:rsidR="00F13192">
        <w:t>-</w:t>
      </w:r>
      <w:r>
        <w:t>Duty Service” (Department of Defense Form 214)</w:t>
      </w:r>
      <w:r w:rsidR="00EF2D01">
        <w:t>, “Member Refused to Sign.”</w:t>
      </w:r>
      <w:r w:rsidR="00F13192">
        <w:rPr>
          <w:rStyle w:val="FootnoteReference"/>
        </w:rPr>
        <w:footnoteReference w:customMarkFollows="1" w:id="36"/>
        <w:t>36</w:t>
      </w:r>
      <w:r w:rsidR="00F13192">
        <w:t xml:space="preserve"> </w:t>
      </w:r>
    </w:p>
    <w:p w14:paraId="6754DBB1" w14:textId="77777777" w:rsidR="00BE7ACA" w:rsidRDefault="00BE7ACA" w:rsidP="00F858FF">
      <w:pPr>
        <w:spacing w:after="0" w:line="360" w:lineRule="auto"/>
        <w:ind w:left="0" w:hanging="720"/>
      </w:pPr>
    </w:p>
    <w:p w14:paraId="3BD8299C" w14:textId="22A2D147" w:rsidR="00DF3553" w:rsidRDefault="00525A79" w:rsidP="00DF3553">
      <w:pPr>
        <w:numPr>
          <w:ilvl w:val="0"/>
          <w:numId w:val="4"/>
        </w:numPr>
        <w:spacing w:after="0" w:line="360" w:lineRule="auto"/>
        <w:ind w:left="0" w:firstLine="0"/>
        <w:rPr>
          <w:i/>
          <w:iCs/>
        </w:rPr>
      </w:pPr>
      <w:r w:rsidRPr="00525A79">
        <w:rPr>
          <w:i/>
          <w:iCs/>
        </w:rPr>
        <w:t>“</w:t>
      </w:r>
      <w:r w:rsidR="00F13192" w:rsidRPr="00525A79">
        <w:rPr>
          <w:i/>
          <w:iCs/>
        </w:rPr>
        <w:t>I, Mark C</w:t>
      </w:r>
      <w:r w:rsidR="006237EC">
        <w:rPr>
          <w:i/>
          <w:iCs/>
        </w:rPr>
        <w:t>harles</w:t>
      </w:r>
      <w:r w:rsidR="00F13192" w:rsidRPr="00525A79">
        <w:rPr>
          <w:i/>
          <w:iCs/>
        </w:rPr>
        <w:t xml:space="preserve"> Bashaw, having been appointed</w:t>
      </w:r>
      <w:r w:rsidR="00F13192" w:rsidRPr="00525A79">
        <w:rPr>
          <w:rStyle w:val="FootnoteReference"/>
          <w:i/>
          <w:iCs/>
        </w:rPr>
        <w:footnoteReference w:customMarkFollows="1" w:id="37"/>
        <w:t>37</w:t>
      </w:r>
      <w:r w:rsidR="00D615B6" w:rsidRPr="00525A79">
        <w:rPr>
          <w:i/>
          <w:iCs/>
        </w:rPr>
        <w:t xml:space="preserve"> an officer in the Army of the United States, as indicated above in the grade of O</w:t>
      </w:r>
      <w:r>
        <w:rPr>
          <w:i/>
          <w:iCs/>
        </w:rPr>
        <w:t>E</w:t>
      </w:r>
      <w:r w:rsidR="00D615B6" w:rsidRPr="00525A79">
        <w:rPr>
          <w:i/>
          <w:iCs/>
        </w:rPr>
        <w:t>-2</w:t>
      </w:r>
      <w:r>
        <w:rPr>
          <w:i/>
          <w:iCs/>
        </w:rPr>
        <w:t xml:space="preserve"> (First Lieutenant)</w:t>
      </w:r>
      <w:r w:rsidR="00D615B6" w:rsidRPr="00525A79">
        <w:rPr>
          <w:i/>
          <w:iCs/>
        </w:rPr>
        <w:t xml:space="preserve"> do </w:t>
      </w:r>
      <w:r w:rsidRPr="00525A79">
        <w:rPr>
          <w:i/>
          <w:iCs/>
        </w:rPr>
        <w:t>solemnly</w:t>
      </w:r>
      <w:r w:rsidR="00D615B6" w:rsidRPr="00525A79">
        <w:rPr>
          <w:i/>
          <w:iCs/>
        </w:rPr>
        <w:t xml:space="preserve"> swear </w:t>
      </w:r>
      <w:r w:rsidRPr="00525A79">
        <w:rPr>
          <w:i/>
          <w:iCs/>
        </w:rPr>
        <w:t xml:space="preserve">(or affirm) </w:t>
      </w:r>
      <w:r>
        <w:rPr>
          <w:i/>
          <w:iCs/>
        </w:rPr>
        <w:t>t</w:t>
      </w:r>
      <w:r w:rsidRPr="00525A79">
        <w:rPr>
          <w:i/>
          <w:iCs/>
        </w:rPr>
        <w:t xml:space="preserve">hat I will support and defend the Constitution </w:t>
      </w:r>
      <w:r w:rsidR="00DF3553">
        <w:rPr>
          <w:i/>
          <w:iCs/>
        </w:rPr>
        <w:t>for</w:t>
      </w:r>
      <w:r w:rsidRPr="00525A79">
        <w:rPr>
          <w:i/>
          <w:iCs/>
        </w:rPr>
        <w:t xml:space="preserve"> the </w:t>
      </w:r>
      <w:r w:rsidR="00DF3553">
        <w:rPr>
          <w:i/>
          <w:iCs/>
        </w:rPr>
        <w:t>U</w:t>
      </w:r>
      <w:r w:rsidRPr="00525A79">
        <w:rPr>
          <w:i/>
          <w:iCs/>
        </w:rPr>
        <w:t>nited States</w:t>
      </w:r>
      <w:r w:rsidR="00DF3553">
        <w:rPr>
          <w:i/>
          <w:iCs/>
        </w:rPr>
        <w:t xml:space="preserve"> (Republic)</w:t>
      </w:r>
      <w:r w:rsidRPr="00525A79">
        <w:rPr>
          <w:i/>
          <w:iCs/>
        </w:rPr>
        <w:t xml:space="preserve"> against all enemies, foreign and domestic, that I will bear true faith and allegiance to the same; that I take this obligation freely, without any mental</w:t>
      </w:r>
      <w:r>
        <w:rPr>
          <w:i/>
          <w:iCs/>
        </w:rPr>
        <w:t xml:space="preserve"> </w:t>
      </w:r>
      <w:r w:rsidRPr="00525A79">
        <w:rPr>
          <w:i/>
          <w:iCs/>
        </w:rPr>
        <w:t>reservation or purpose of evasion; and that I will we</w:t>
      </w:r>
      <w:r>
        <w:rPr>
          <w:i/>
          <w:iCs/>
        </w:rPr>
        <w:t>ll</w:t>
      </w:r>
      <w:r w:rsidRPr="00525A79">
        <w:rPr>
          <w:i/>
          <w:iCs/>
        </w:rPr>
        <w:t xml:space="preserve"> and faithfully discharge the duties of the </w:t>
      </w:r>
      <w:r>
        <w:rPr>
          <w:i/>
          <w:iCs/>
        </w:rPr>
        <w:t xml:space="preserve">office upon </w:t>
      </w:r>
      <w:r w:rsidRPr="00525A79">
        <w:rPr>
          <w:i/>
          <w:iCs/>
        </w:rPr>
        <w:t>which I am about to enter; SO HELP ME GOD.”</w:t>
      </w:r>
    </w:p>
    <w:p w14:paraId="6EC1068F" w14:textId="77777777" w:rsidR="00DF3553" w:rsidRDefault="00DF3553" w:rsidP="00DF3553">
      <w:pPr>
        <w:pStyle w:val="ListParagraph"/>
        <w:rPr>
          <w:rFonts w:ascii="UICTFontTextStyleBody" w:hAnsi="UICTFontTextStyleBody" w:cs="Arial"/>
          <w:sz w:val="26"/>
          <w:szCs w:val="26"/>
        </w:rPr>
      </w:pPr>
    </w:p>
    <w:p w14:paraId="3F20B007" w14:textId="5B7AC1FF" w:rsidR="0032317D" w:rsidRPr="0032317D" w:rsidRDefault="0032317D" w:rsidP="00DF3553">
      <w:pPr>
        <w:numPr>
          <w:ilvl w:val="0"/>
          <w:numId w:val="4"/>
        </w:numPr>
        <w:spacing w:after="0" w:line="360" w:lineRule="auto"/>
        <w:ind w:left="0" w:firstLine="0"/>
        <w:rPr>
          <w:i/>
          <w:iCs/>
        </w:rPr>
      </w:pPr>
      <w:r>
        <w:t xml:space="preserve">On 05 August 2023, my family and I departed Maryland and started our travels in our private automobiles to Texas. We arrived in Texas on 07 August 2023. </w:t>
      </w:r>
    </w:p>
    <w:p w14:paraId="640DC18D" w14:textId="77777777" w:rsidR="0032317D" w:rsidRDefault="0032317D" w:rsidP="0032317D">
      <w:pPr>
        <w:pStyle w:val="ListParagraph"/>
      </w:pPr>
    </w:p>
    <w:p w14:paraId="2EE1A167" w14:textId="1ACD833A" w:rsidR="00DF3553" w:rsidRPr="00DF3553" w:rsidRDefault="00DF3553" w:rsidP="00DF3553">
      <w:pPr>
        <w:numPr>
          <w:ilvl w:val="0"/>
          <w:numId w:val="4"/>
        </w:numPr>
        <w:spacing w:after="0" w:line="360" w:lineRule="auto"/>
        <w:ind w:left="0" w:firstLine="0"/>
        <w:rPr>
          <w:rStyle w:val="s1"/>
          <w:i/>
          <w:iCs/>
        </w:rPr>
      </w:pPr>
      <w:r w:rsidRPr="00DF3553">
        <w:t xml:space="preserve">On </w:t>
      </w:r>
      <w:r w:rsidR="0032317D">
        <w:t>0</w:t>
      </w:r>
      <w:r w:rsidRPr="00DF3553">
        <w:t>8 August 2023, at around 0300 in the morning, my truck and everything in it was stolen from the parking lot of the hotel where we were staying in San Antonio</w:t>
      </w:r>
      <w:r w:rsidR="0032317D">
        <w:t>.</w:t>
      </w:r>
      <w:r w:rsidRPr="00DF3553">
        <w:t xml:space="preserve"> I woke up and went out to </w:t>
      </w:r>
      <w:r w:rsidR="0032317D">
        <w:t xml:space="preserve">the parking lot to </w:t>
      </w:r>
      <w:r w:rsidRPr="00DF3553">
        <w:t>go to the store</w:t>
      </w:r>
      <w:r w:rsidR="0032317D">
        <w:t xml:space="preserve"> and </w:t>
      </w:r>
      <w:r w:rsidRPr="00DF3553">
        <w:t xml:space="preserve">I discovered the truck was gone. I immediately contacted hotel staff and called the San Antonio Police Department to file a police report (SAPD23175492). Following the police report, multiple </w:t>
      </w:r>
      <w:r w:rsidRPr="00DF3553">
        <w:t>“</w:t>
      </w:r>
      <w:r w:rsidRPr="00DF3553">
        <w:t xml:space="preserve">Be </w:t>
      </w:r>
      <w:proofErr w:type="gramStart"/>
      <w:r w:rsidRPr="00DF3553">
        <w:t>On</w:t>
      </w:r>
      <w:proofErr w:type="gramEnd"/>
      <w:r w:rsidRPr="00DF3553">
        <w:t xml:space="preserve"> the Lookout</w:t>
      </w:r>
      <w:r w:rsidRPr="00DF3553">
        <w:t>”</w:t>
      </w:r>
      <w:r w:rsidRPr="00DF3553">
        <w:t xml:space="preserve"> (BOLO) alerts </w:t>
      </w:r>
      <w:r w:rsidRPr="00DF3553">
        <w:lastRenderedPageBreak/>
        <w:t xml:space="preserve">were issued on law enforcement communication networks. </w:t>
      </w:r>
      <w:r w:rsidRPr="00DF3553">
        <w:rPr>
          <w:rStyle w:val="s1"/>
        </w:rPr>
        <w:t>The truck contained a significant amount of personal property</w:t>
      </w:r>
      <w:r w:rsidR="0032317D">
        <w:rPr>
          <w:rStyle w:val="s1"/>
        </w:rPr>
        <w:t xml:space="preserve"> because of the move from Maryland. </w:t>
      </w:r>
      <w:r w:rsidRPr="00DF3553">
        <w:rPr>
          <w:rStyle w:val="s1"/>
        </w:rPr>
        <w:t>Unfortunately, I did not have property insurance, nor would it have been able to replace some of the highly personable property. I immediately filed an insurance claim for the truck.</w:t>
      </w:r>
    </w:p>
    <w:p w14:paraId="20F9BC98" w14:textId="77777777" w:rsidR="00DF3553" w:rsidRPr="00DF3553" w:rsidRDefault="00DF3553" w:rsidP="00DF3553">
      <w:pPr>
        <w:pStyle w:val="ListParagraph"/>
        <w:rPr>
          <w:rStyle w:val="s1"/>
        </w:rPr>
      </w:pPr>
    </w:p>
    <w:p w14:paraId="2C4634FF" w14:textId="593011A6" w:rsidR="00DF3553" w:rsidRPr="00DF3553" w:rsidRDefault="00DF3553" w:rsidP="00DF3553">
      <w:pPr>
        <w:numPr>
          <w:ilvl w:val="0"/>
          <w:numId w:val="4"/>
        </w:numPr>
        <w:spacing w:after="0" w:line="360" w:lineRule="auto"/>
        <w:ind w:left="0" w:firstLine="0"/>
        <w:rPr>
          <w:rStyle w:val="s1"/>
          <w:i/>
          <w:iCs/>
        </w:rPr>
      </w:pPr>
      <w:r w:rsidRPr="00DF3553">
        <w:rPr>
          <w:rStyle w:val="s1"/>
        </w:rPr>
        <w:t xml:space="preserve">Later in the evening on </w:t>
      </w:r>
      <w:r w:rsidR="0032317D">
        <w:rPr>
          <w:rStyle w:val="s1"/>
        </w:rPr>
        <w:t>0</w:t>
      </w:r>
      <w:r w:rsidRPr="00DF3553">
        <w:rPr>
          <w:rStyle w:val="s1"/>
        </w:rPr>
        <w:t>8 August 2023, I got a call from a San Antonio police officer informing me that my vehicle was found headed down I-37 a</w:t>
      </w:r>
      <w:r>
        <w:rPr>
          <w:rStyle w:val="s1"/>
        </w:rPr>
        <w:t xml:space="preserve">fter </w:t>
      </w:r>
      <w:r w:rsidRPr="00DF3553">
        <w:rPr>
          <w:rStyle w:val="s1"/>
        </w:rPr>
        <w:t xml:space="preserve">it was pulled over. Allegedly, the driver was detained. The vehicle was then transported to the impound lot at the Live Oak County Sheriff’s Office, George West, Texas. According to the officer, </w:t>
      </w:r>
      <w:r>
        <w:rPr>
          <w:rStyle w:val="s1"/>
        </w:rPr>
        <w:t>the property of mine</w:t>
      </w:r>
      <w:r w:rsidRPr="00DF3553">
        <w:rPr>
          <w:rStyle w:val="s1"/>
        </w:rPr>
        <w:t xml:space="preserve"> was </w:t>
      </w:r>
      <w:r>
        <w:rPr>
          <w:rStyle w:val="s1"/>
        </w:rPr>
        <w:t xml:space="preserve">not </w:t>
      </w:r>
      <w:r w:rsidRPr="00DF3553">
        <w:rPr>
          <w:rStyle w:val="s1"/>
        </w:rPr>
        <w:t>in the truck, it was empty, and the truck had damages.</w:t>
      </w:r>
    </w:p>
    <w:p w14:paraId="1C6BE32B" w14:textId="77777777" w:rsidR="00DF3553" w:rsidRPr="00DF3553" w:rsidRDefault="00DF3553" w:rsidP="00DF3553">
      <w:pPr>
        <w:pStyle w:val="ListParagraph"/>
        <w:rPr>
          <w:rStyle w:val="s1"/>
        </w:rPr>
      </w:pPr>
    </w:p>
    <w:p w14:paraId="00CADF24" w14:textId="77777777" w:rsidR="00DF3553" w:rsidRPr="00DF3553" w:rsidRDefault="00DF3553" w:rsidP="00DF3553">
      <w:pPr>
        <w:numPr>
          <w:ilvl w:val="0"/>
          <w:numId w:val="4"/>
        </w:numPr>
        <w:spacing w:after="0" w:line="360" w:lineRule="auto"/>
        <w:ind w:left="0" w:firstLine="0"/>
        <w:rPr>
          <w:rStyle w:val="s1"/>
          <w:i/>
          <w:iCs/>
        </w:rPr>
      </w:pPr>
      <w:r w:rsidRPr="00DF3553">
        <w:rPr>
          <w:rStyle w:val="s1"/>
        </w:rPr>
        <w:t>On 15th August 2023, Detective John White #2050 of the Property Crimes Task Force at the San Antonio Police Department opened my case file (case number SAPD23175492) and added my property inventory (SAPD Form 2-PCU Rev. 12-04-15) to it. However, he remained unresponsive to any of my subsequent emails after confirming receipt of the property inventory and opening the case file. To my knowledge the detained driver was never interrogated to help determine where the vehicle went between 0300 and the time it was pulled over by law enforcement on I-37 because, according to law enforcement, there was nothing in the truck at the time it was pulled over.</w:t>
      </w:r>
    </w:p>
    <w:p w14:paraId="01DF2812" w14:textId="77777777" w:rsidR="00DF3553" w:rsidRPr="00DF3553" w:rsidRDefault="00DF3553" w:rsidP="00DF3553">
      <w:pPr>
        <w:pStyle w:val="ListParagraph"/>
        <w:rPr>
          <w:rStyle w:val="s1"/>
        </w:rPr>
      </w:pPr>
    </w:p>
    <w:p w14:paraId="6DC853DA" w14:textId="1C28E6E7" w:rsidR="00DF3553" w:rsidRPr="00DF3553" w:rsidRDefault="00DF3553" w:rsidP="00DF3553">
      <w:pPr>
        <w:numPr>
          <w:ilvl w:val="0"/>
          <w:numId w:val="4"/>
        </w:numPr>
        <w:spacing w:after="0" w:line="360" w:lineRule="auto"/>
        <w:ind w:left="0" w:firstLine="0"/>
        <w:rPr>
          <w:i/>
          <w:iCs/>
        </w:rPr>
      </w:pPr>
      <w:r w:rsidRPr="00DF3553">
        <w:rPr>
          <w:rStyle w:val="s1"/>
        </w:rPr>
        <w:t>On 23rd August 2023, my Geico Auto Insurance Policy arranged for a tow service to transport the truck to Ford of Boerne in Boerne, Texas, for repairs. Subsequently, the truck was never returned after repair was completed by the Ford Dealership and is believed to have been repossessed (VIN: 1FT8W2BTXLED45984). My intention was to use the truck to transport my property to Texas and then sell the truck, as there is a better market for F250 6.7L trucks in Texas; otherwise, I would have sold it in Maryland.</w:t>
      </w:r>
      <w:r>
        <w:rPr>
          <w:rStyle w:val="s1"/>
        </w:rPr>
        <w:t xml:space="preserve"> I once heard this quote about stuff of this world, </w:t>
      </w:r>
      <w:r w:rsidRPr="00DF3553">
        <w:t>"You never see a U-Haul behind a hearse</w:t>
      </w:r>
      <w:r>
        <w:t xml:space="preserve">,” so I keep moving because, “the hearse is always chasing the U-Haul.” </w:t>
      </w:r>
      <w:r w:rsidR="00EB5F1C" w:rsidRPr="00EB5F1C">
        <w:t>This event was also 'par for the course' for my family and me, after standing up and sounding the alarm within the Department of Defense/Defense Health Agency.</w:t>
      </w:r>
    </w:p>
    <w:p w14:paraId="3ABD08DC" w14:textId="77777777" w:rsidR="00DF3553" w:rsidRDefault="00DF3553" w:rsidP="00DF3553">
      <w:pPr>
        <w:pStyle w:val="ListParagraph"/>
        <w:rPr>
          <w:i/>
          <w:iCs/>
        </w:rPr>
      </w:pPr>
    </w:p>
    <w:p w14:paraId="762C991C" w14:textId="6B9FBF62" w:rsidR="00DF3553" w:rsidRPr="00DF3553" w:rsidRDefault="00DF3553" w:rsidP="00DF3553">
      <w:pPr>
        <w:spacing w:after="0" w:line="360" w:lineRule="auto"/>
        <w:ind w:left="540" w:right="1257" w:firstLine="0"/>
        <w:rPr>
          <w:i/>
          <w:iCs/>
        </w:rPr>
      </w:pPr>
      <w:r w:rsidRPr="00DF3553">
        <w:rPr>
          <w:i/>
          <w:iCs/>
        </w:rPr>
        <w:t>"Have I not commanded you? Be strong and courageous. Do not be afraid; do not be discouraged, for the Lord your God will be with you wherever you go</w:t>
      </w:r>
      <w:r>
        <w:rPr>
          <w:i/>
          <w:iCs/>
        </w:rPr>
        <w:t>.” Joshua 1:9</w:t>
      </w:r>
    </w:p>
    <w:p w14:paraId="0D2760E6" w14:textId="77777777" w:rsidR="00DF3553" w:rsidRPr="00DF3553" w:rsidRDefault="00DF3553" w:rsidP="00DF3553">
      <w:pPr>
        <w:spacing w:after="0" w:line="360" w:lineRule="auto"/>
        <w:ind w:left="0" w:firstLine="0"/>
        <w:rPr>
          <w:i/>
          <w:iCs/>
        </w:rPr>
      </w:pPr>
    </w:p>
    <w:p w14:paraId="60770124" w14:textId="77777777" w:rsidR="00EA5570" w:rsidRPr="00DF3553" w:rsidRDefault="00EA5570" w:rsidP="00525A79">
      <w:pPr>
        <w:spacing w:after="0" w:line="360" w:lineRule="auto"/>
        <w:ind w:left="0" w:firstLine="0"/>
        <w:rPr>
          <w:i/>
          <w:iCs/>
        </w:rPr>
      </w:pPr>
    </w:p>
    <w:p w14:paraId="0B40E88C" w14:textId="54BA578A" w:rsidR="008974D8" w:rsidRDefault="008974D8" w:rsidP="00DD5B08">
      <w:pPr>
        <w:spacing w:after="0" w:line="360" w:lineRule="auto"/>
        <w:ind w:left="0" w:firstLine="0"/>
      </w:pPr>
      <w:r w:rsidRPr="008974D8">
        <w:t>I hereby swear that the fo</w:t>
      </w:r>
      <w:r>
        <w:t>regoing</w:t>
      </w:r>
      <w:r w:rsidRPr="008974D8">
        <w:t xml:space="preserve"> statements are true to the best of my knowledge, information, and belief.</w:t>
      </w:r>
      <w:r>
        <w:t xml:space="preserve"> </w:t>
      </w:r>
      <w:r w:rsidR="00281A62">
        <w:t>Furthermore,</w:t>
      </w:r>
      <w:r>
        <w:t xml:space="preserve"> Affiant sayeth not.</w:t>
      </w:r>
    </w:p>
    <w:p w14:paraId="699AF328" w14:textId="47D32BB7" w:rsidR="00BE7ACA" w:rsidRDefault="002D522D" w:rsidP="00DD5B08">
      <w:pPr>
        <w:spacing w:after="0" w:line="360" w:lineRule="auto"/>
        <w:ind w:left="0" w:firstLine="0"/>
      </w:pPr>
      <w:r>
        <w:t>by _____________________________________.</w:t>
      </w:r>
    </w:p>
    <w:p w14:paraId="1565B243" w14:textId="77777777" w:rsidR="00DF3553" w:rsidRDefault="00DF3553" w:rsidP="00DD5B08">
      <w:pPr>
        <w:spacing w:after="0" w:line="360" w:lineRule="auto"/>
        <w:ind w:left="0" w:firstLine="0"/>
      </w:pPr>
    </w:p>
    <w:p w14:paraId="2ECA861F" w14:textId="77777777" w:rsidR="008974D8" w:rsidRDefault="008974D8" w:rsidP="00DD5B08">
      <w:pPr>
        <w:spacing w:after="0" w:line="360" w:lineRule="auto"/>
        <w:ind w:left="0" w:firstLine="0"/>
      </w:pPr>
    </w:p>
    <w:p w14:paraId="45E917F2" w14:textId="5060DB51" w:rsidR="00534B16" w:rsidRPr="008974D8" w:rsidRDefault="00534B16" w:rsidP="00DD5B08">
      <w:pPr>
        <w:spacing w:after="0" w:line="360" w:lineRule="auto"/>
        <w:ind w:left="0" w:firstLine="0"/>
      </w:pPr>
      <w:r w:rsidRPr="008974D8">
        <w:t>State of Texas</w:t>
      </w:r>
    </w:p>
    <w:p w14:paraId="205A1037" w14:textId="6A0FE1C0" w:rsidR="00E20C06" w:rsidRPr="00E20C06" w:rsidRDefault="00E20C06" w:rsidP="00E20C06">
      <w:pPr>
        <w:spacing w:after="0" w:line="360" w:lineRule="auto"/>
        <w:ind w:left="0" w:hanging="14"/>
      </w:pPr>
      <w:r w:rsidRPr="00E20C06">
        <w:t>County of Bexar</w:t>
      </w:r>
    </w:p>
    <w:p w14:paraId="1E5224F7" w14:textId="77777777" w:rsidR="008974D8" w:rsidRDefault="008974D8" w:rsidP="00534B16">
      <w:pPr>
        <w:spacing w:after="263"/>
        <w:ind w:left="0" w:firstLine="0"/>
        <w:rPr>
          <w:rFonts w:eastAsia="Arial Unicode MS"/>
          <w:color w:val="auto"/>
          <w:bdr w:val="nil"/>
        </w:rPr>
      </w:pPr>
    </w:p>
    <w:p w14:paraId="48DF429C" w14:textId="6237D6A7" w:rsidR="00534B16" w:rsidRDefault="002D522D" w:rsidP="00534B16">
      <w:pPr>
        <w:spacing w:after="263"/>
        <w:ind w:left="0" w:firstLine="0"/>
      </w:pPr>
      <w:r w:rsidRPr="002D522D">
        <w:rPr>
          <w:rFonts w:eastAsia="Arial Unicode MS"/>
          <w:color w:val="auto"/>
          <w:bdr w:val="nil"/>
        </w:rPr>
        <w:t xml:space="preserve">On this ________day of__________________, </w:t>
      </w:r>
      <w:proofErr w:type="gramStart"/>
      <w:r w:rsidR="00281A62" w:rsidRPr="002D522D">
        <w:rPr>
          <w:rFonts w:eastAsia="Arial Unicode MS"/>
          <w:color w:val="auto"/>
          <w:bdr w:val="nil"/>
        </w:rPr>
        <w:t>202</w:t>
      </w:r>
      <w:r w:rsidR="00281A62">
        <w:rPr>
          <w:rFonts w:eastAsia="Arial Unicode MS"/>
          <w:color w:val="auto"/>
          <w:bdr w:val="nil"/>
        </w:rPr>
        <w:t>4</w:t>
      </w:r>
      <w:r w:rsidR="00281A62" w:rsidRPr="002D522D">
        <w:rPr>
          <w:rFonts w:eastAsia="Arial Unicode MS"/>
          <w:color w:val="auto"/>
          <w:bdr w:val="nil"/>
        </w:rPr>
        <w:t xml:space="preserve">, </w:t>
      </w:r>
      <w:r w:rsidR="00DF3553">
        <w:rPr>
          <w:rFonts w:eastAsia="Arial Unicode MS"/>
          <w:color w:val="auto"/>
          <w:u w:val="single"/>
          <w:bdr w:val="nil"/>
        </w:rPr>
        <w:t xml:space="preserve">  </w:t>
      </w:r>
      <w:proofErr w:type="gramEnd"/>
      <w:r w:rsidR="00DF3553">
        <w:rPr>
          <w:rFonts w:eastAsia="Arial Unicode MS"/>
          <w:color w:val="auto"/>
          <w:u w:val="single"/>
          <w:bdr w:val="nil"/>
        </w:rPr>
        <w:t xml:space="preserve"> Mark Charles Bashaw   </w:t>
      </w:r>
      <w:r w:rsidRPr="002D522D">
        <w:rPr>
          <w:rFonts w:eastAsia="Arial Unicode MS"/>
          <w:color w:val="auto"/>
          <w:bdr w:val="nil"/>
        </w:rPr>
        <w:t xml:space="preserve"> personally appeared before me and having been duly sworn did herein execute the above record for the purposes stated.</w:t>
      </w:r>
    </w:p>
    <w:p w14:paraId="0878DDB1" w14:textId="77777777" w:rsidR="00534B16" w:rsidRDefault="00534B16" w:rsidP="00534B16">
      <w:pPr>
        <w:ind w:left="0" w:firstLine="0"/>
      </w:pPr>
      <w:r>
        <w:t>__________________________________</w:t>
      </w:r>
    </w:p>
    <w:p w14:paraId="24F2FA06" w14:textId="2CDA3989" w:rsidR="00534B16" w:rsidRDefault="00534B16" w:rsidP="00534B16">
      <w:pPr>
        <w:spacing w:after="0" w:line="240" w:lineRule="auto"/>
        <w:ind w:hanging="2296"/>
      </w:pPr>
      <w:r>
        <w:t>Signature of Notary Public</w:t>
      </w:r>
    </w:p>
    <w:p w14:paraId="6EEDEF7C" w14:textId="77777777" w:rsidR="00534B16" w:rsidRDefault="00534B16" w:rsidP="00534B16">
      <w:pPr>
        <w:spacing w:after="0" w:line="240" w:lineRule="auto"/>
        <w:ind w:hanging="2296"/>
      </w:pPr>
    </w:p>
    <w:p w14:paraId="7F677DE7" w14:textId="77777777" w:rsidR="00534B16" w:rsidRDefault="00534B16" w:rsidP="00534B16">
      <w:pPr>
        <w:ind w:left="0" w:firstLine="0"/>
      </w:pPr>
      <w:r>
        <w:t>__________________________________</w:t>
      </w:r>
    </w:p>
    <w:p w14:paraId="405604DF" w14:textId="2EAC270F" w:rsidR="00534B16" w:rsidRDefault="00534B16" w:rsidP="00534B16">
      <w:pPr>
        <w:spacing w:after="0" w:line="240" w:lineRule="auto"/>
        <w:ind w:hanging="2296"/>
      </w:pPr>
      <w:r>
        <w:t>Printed Name of Notary Public</w:t>
      </w:r>
    </w:p>
    <w:p w14:paraId="2FD01152" w14:textId="77777777" w:rsidR="00392588" w:rsidRDefault="00392588" w:rsidP="00534B16">
      <w:pPr>
        <w:spacing w:after="0" w:line="240" w:lineRule="auto"/>
        <w:ind w:hanging="2296"/>
      </w:pPr>
    </w:p>
    <w:p w14:paraId="06AE0FC2" w14:textId="55F14467" w:rsidR="008D11B3" w:rsidRDefault="001B64BF">
      <w:pPr>
        <w:ind w:left="-5"/>
      </w:pPr>
      <w:r>
        <w:t>_________________________________</w:t>
      </w:r>
      <w:r w:rsidR="00534B16">
        <w:t>_</w:t>
      </w:r>
      <w:r>
        <w:t xml:space="preserve"> </w:t>
      </w:r>
    </w:p>
    <w:p w14:paraId="5E9F3A86" w14:textId="137FE8B3" w:rsidR="008D11B3" w:rsidRDefault="00534B16">
      <w:pPr>
        <w:ind w:left="-5"/>
      </w:pPr>
      <w:r>
        <w:t>Commission Expiration Date</w:t>
      </w:r>
    </w:p>
    <w:p w14:paraId="1057A4C4" w14:textId="77777777" w:rsidR="00E20C06" w:rsidRDefault="00E20C06">
      <w:pPr>
        <w:ind w:left="-5"/>
      </w:pPr>
    </w:p>
    <w:p w14:paraId="1DEDC827" w14:textId="77777777" w:rsidR="00E20C06" w:rsidRDefault="00E20C06">
      <w:pPr>
        <w:ind w:left="-5"/>
      </w:pPr>
    </w:p>
    <w:p w14:paraId="76486DD3" w14:textId="77777777" w:rsidR="00E20C06" w:rsidRDefault="00E20C06">
      <w:pPr>
        <w:ind w:left="-5"/>
      </w:pPr>
    </w:p>
    <w:p w14:paraId="4441BD7A" w14:textId="77777777" w:rsidR="00E20C06" w:rsidRDefault="00E20C06">
      <w:pPr>
        <w:ind w:left="-5"/>
      </w:pPr>
    </w:p>
    <w:p w14:paraId="35477014" w14:textId="77777777" w:rsidR="00E20C06" w:rsidRDefault="00E20C06">
      <w:pPr>
        <w:ind w:left="-5"/>
      </w:pPr>
    </w:p>
    <w:p w14:paraId="6CDE01D5" w14:textId="77777777" w:rsidR="00E20C06" w:rsidRDefault="00E20C06">
      <w:pPr>
        <w:ind w:left="-5"/>
      </w:pPr>
    </w:p>
    <w:p w14:paraId="423A924B" w14:textId="77777777" w:rsidR="00E20C06" w:rsidRDefault="00E20C06">
      <w:pPr>
        <w:ind w:left="-5"/>
      </w:pPr>
    </w:p>
    <w:p w14:paraId="2F57D951" w14:textId="77777777" w:rsidR="00E20C06" w:rsidRDefault="00E20C06">
      <w:pPr>
        <w:ind w:left="-5"/>
      </w:pPr>
    </w:p>
    <w:p w14:paraId="13B9D0FA" w14:textId="77777777" w:rsidR="00E20C06" w:rsidRDefault="00E20C06">
      <w:pPr>
        <w:ind w:left="-5"/>
      </w:pPr>
    </w:p>
    <w:p w14:paraId="4C3DCD8C" w14:textId="77777777" w:rsidR="00E20C06" w:rsidRDefault="00E20C06">
      <w:pPr>
        <w:ind w:left="-5"/>
      </w:pPr>
    </w:p>
    <w:p w14:paraId="698C976F" w14:textId="77777777" w:rsidR="00E20C06" w:rsidRDefault="00E20C06">
      <w:pPr>
        <w:ind w:left="-5"/>
      </w:pPr>
    </w:p>
    <w:p w14:paraId="2B2B1F9E" w14:textId="77777777" w:rsidR="00E20C06" w:rsidRDefault="00E20C06">
      <w:pPr>
        <w:ind w:left="-5"/>
      </w:pPr>
    </w:p>
    <w:p w14:paraId="3DF2A58A" w14:textId="77777777" w:rsidR="00E20C06" w:rsidRDefault="00E20C06">
      <w:pPr>
        <w:ind w:left="-5"/>
      </w:pPr>
    </w:p>
    <w:p w14:paraId="0EAD1C5F" w14:textId="77777777" w:rsidR="00DD5B08" w:rsidRDefault="00DD5B08" w:rsidP="00BE7ACA">
      <w:pPr>
        <w:ind w:left="0" w:firstLine="0"/>
      </w:pPr>
    </w:p>
    <w:p w14:paraId="081CAD62" w14:textId="77777777" w:rsidR="00BE7ACA" w:rsidRDefault="00BE7ACA" w:rsidP="00BE7ACA">
      <w:pPr>
        <w:ind w:left="0" w:firstLine="0"/>
      </w:pPr>
    </w:p>
    <w:p w14:paraId="29B970D9" w14:textId="77777777" w:rsidR="00DD5B08" w:rsidRDefault="00DD5B08">
      <w:pPr>
        <w:ind w:left="-5"/>
      </w:pPr>
    </w:p>
    <w:p w14:paraId="4498F73B" w14:textId="77777777" w:rsidR="008974D8" w:rsidRDefault="008974D8">
      <w:pPr>
        <w:spacing w:after="0" w:line="240" w:lineRule="auto"/>
        <w:ind w:left="0" w:firstLine="0"/>
        <w:rPr>
          <w:b/>
          <w:bCs/>
          <w:sz w:val="28"/>
          <w:szCs w:val="28"/>
        </w:rPr>
      </w:pPr>
      <w:r>
        <w:rPr>
          <w:b/>
          <w:bCs/>
          <w:sz w:val="28"/>
          <w:szCs w:val="28"/>
        </w:rPr>
        <w:br w:type="page"/>
      </w:r>
    </w:p>
    <w:p w14:paraId="26D7A1DC" w14:textId="2A8828FB" w:rsidR="00DD5B08" w:rsidRPr="00DD5B08" w:rsidRDefault="00DD5B08" w:rsidP="00DD5B08">
      <w:pPr>
        <w:ind w:left="-5"/>
        <w:jc w:val="center"/>
        <w:rPr>
          <w:b/>
          <w:bCs/>
          <w:sz w:val="28"/>
          <w:szCs w:val="28"/>
        </w:rPr>
      </w:pPr>
      <w:r w:rsidRPr="00DD5B08">
        <w:rPr>
          <w:b/>
          <w:bCs/>
          <w:sz w:val="28"/>
          <w:szCs w:val="28"/>
        </w:rPr>
        <w:lastRenderedPageBreak/>
        <w:t>Appendix</w:t>
      </w:r>
    </w:p>
    <w:p w14:paraId="3BF05537" w14:textId="77777777" w:rsidR="00DD5B08" w:rsidRDefault="00DD5B08" w:rsidP="00DD5B08">
      <w:pPr>
        <w:ind w:left="-5"/>
        <w:jc w:val="center"/>
      </w:pPr>
    </w:p>
    <w:p w14:paraId="2E19C16B" w14:textId="77777777" w:rsidR="00DD5B08" w:rsidRPr="00EA5570" w:rsidRDefault="00DD5B08" w:rsidP="00DD5B08">
      <w:pPr>
        <w:ind w:left="0"/>
      </w:pPr>
      <w:r w:rsidRPr="00EA5570">
        <w:rPr>
          <w:b/>
          <w:bCs/>
        </w:rPr>
        <w:t>Exhibit A</w:t>
      </w:r>
      <w:r w:rsidRPr="00EA5570">
        <w:t xml:space="preserve"> – DD214, USAF, Master Sergeant Mark C. Bashaw</w:t>
      </w:r>
    </w:p>
    <w:p w14:paraId="2D1E03E8" w14:textId="77777777" w:rsidR="00DD5B08" w:rsidRPr="00EA5570" w:rsidRDefault="00DD5B08" w:rsidP="00DD5B08">
      <w:pPr>
        <w:ind w:left="0"/>
      </w:pPr>
      <w:r w:rsidRPr="00EA5570">
        <w:rPr>
          <w:b/>
          <w:bCs/>
        </w:rPr>
        <w:t>Exhibit B</w:t>
      </w:r>
      <w:r w:rsidRPr="00EA5570">
        <w:t xml:space="preserve"> – DA FORM 71, Oath of Office, First Lieutenant Mark C. Bashaw</w:t>
      </w:r>
    </w:p>
    <w:p w14:paraId="7388B38B" w14:textId="77777777" w:rsidR="00DD5B08" w:rsidRPr="00EA5570" w:rsidRDefault="00DD5B08" w:rsidP="00DD5B08">
      <w:pPr>
        <w:ind w:left="0"/>
      </w:pPr>
      <w:r w:rsidRPr="00EA5570">
        <w:rPr>
          <w:b/>
          <w:bCs/>
        </w:rPr>
        <w:t>Exhibit C</w:t>
      </w:r>
      <w:r w:rsidRPr="00EA5570">
        <w:t xml:space="preserve"> – Formal Article 138 Complaint Uniform Code of Military Justice (Exhibit A/A1 U.S. v 1LT BASHAW)</w:t>
      </w:r>
    </w:p>
    <w:p w14:paraId="5E5CDAA6" w14:textId="77777777" w:rsidR="00DD5B08" w:rsidRPr="00EA5570" w:rsidRDefault="00DD5B08" w:rsidP="00DD5B08">
      <w:pPr>
        <w:pStyle w:val="FootnoteText"/>
        <w:ind w:left="0" w:firstLine="0"/>
        <w:rPr>
          <w:sz w:val="24"/>
          <w:szCs w:val="24"/>
        </w:rPr>
      </w:pPr>
      <w:r w:rsidRPr="00EA5570">
        <w:rPr>
          <w:b/>
          <w:bCs/>
          <w:sz w:val="24"/>
          <w:szCs w:val="24"/>
        </w:rPr>
        <w:t>Exhibit D</w:t>
      </w:r>
      <w:r w:rsidRPr="00EA5570">
        <w:rPr>
          <w:sz w:val="24"/>
          <w:szCs w:val="24"/>
        </w:rPr>
        <w:t xml:space="preserve"> - Garrison Gym Mask Issue</w:t>
      </w:r>
    </w:p>
    <w:p w14:paraId="2B3CF596" w14:textId="77777777" w:rsidR="00DD5B08" w:rsidRPr="00EA5570" w:rsidRDefault="00DD5B08" w:rsidP="00DD5B08">
      <w:pPr>
        <w:pStyle w:val="FootnoteText"/>
        <w:ind w:hanging="2296"/>
        <w:rPr>
          <w:sz w:val="24"/>
          <w:szCs w:val="24"/>
        </w:rPr>
      </w:pPr>
      <w:r w:rsidRPr="00EA5570">
        <w:rPr>
          <w:b/>
          <w:bCs/>
          <w:sz w:val="24"/>
          <w:szCs w:val="24"/>
        </w:rPr>
        <w:t>Exhibit E</w:t>
      </w:r>
      <w:r w:rsidRPr="00EA5570">
        <w:rPr>
          <w:sz w:val="24"/>
          <w:szCs w:val="24"/>
        </w:rPr>
        <w:t xml:space="preserve"> - DA FORM 4856 - Religious Accommodation Counseling</w:t>
      </w:r>
    </w:p>
    <w:p w14:paraId="5CA648D1" w14:textId="77777777" w:rsidR="00DD5B08" w:rsidRPr="00EA5570" w:rsidRDefault="00DD5B08" w:rsidP="00DD5B08">
      <w:pPr>
        <w:ind w:left="0" w:firstLine="0"/>
      </w:pPr>
      <w:r w:rsidRPr="00EA5570">
        <w:rPr>
          <w:b/>
          <w:bCs/>
        </w:rPr>
        <w:t>Exhibit F</w:t>
      </w:r>
      <w:r w:rsidRPr="00EA5570">
        <w:t xml:space="preserve"> - Religious Accommodation Submission - All Vaccines</w:t>
      </w:r>
    </w:p>
    <w:p w14:paraId="72446525" w14:textId="77777777" w:rsidR="00DD5B08" w:rsidRPr="00EA5570" w:rsidRDefault="00DD5B08" w:rsidP="00DD5B08">
      <w:pPr>
        <w:pStyle w:val="FootnoteText"/>
        <w:ind w:left="0" w:firstLine="0"/>
        <w:rPr>
          <w:sz w:val="24"/>
          <w:szCs w:val="24"/>
        </w:rPr>
      </w:pPr>
      <w:r w:rsidRPr="00EA5570">
        <w:rPr>
          <w:b/>
          <w:bCs/>
          <w:sz w:val="24"/>
          <w:szCs w:val="24"/>
        </w:rPr>
        <w:t>Exhibit G</w:t>
      </w:r>
      <w:r w:rsidRPr="00EA5570">
        <w:rPr>
          <w:sz w:val="24"/>
          <w:szCs w:val="24"/>
        </w:rPr>
        <w:t xml:space="preserve"> – UCMJ Charge </w:t>
      </w:r>
      <w:proofErr w:type="spellStart"/>
      <w:r w:rsidRPr="00EA5570">
        <w:rPr>
          <w:sz w:val="24"/>
          <w:szCs w:val="24"/>
        </w:rPr>
        <w:t>Sheet_SJA</w:t>
      </w:r>
      <w:proofErr w:type="spellEnd"/>
      <w:r w:rsidRPr="00EA5570">
        <w:rPr>
          <w:sz w:val="24"/>
          <w:szCs w:val="24"/>
        </w:rPr>
        <w:t xml:space="preserve"> </w:t>
      </w:r>
      <w:proofErr w:type="spellStart"/>
      <w:r w:rsidRPr="00EA5570">
        <w:rPr>
          <w:sz w:val="24"/>
          <w:szCs w:val="24"/>
        </w:rPr>
        <w:t>Vindman_DD</w:t>
      </w:r>
      <w:proofErr w:type="spellEnd"/>
      <w:r w:rsidRPr="00EA5570">
        <w:rPr>
          <w:sz w:val="24"/>
          <w:szCs w:val="24"/>
        </w:rPr>
        <w:t xml:space="preserve"> Form 458</w:t>
      </w:r>
    </w:p>
    <w:p w14:paraId="44E939DF" w14:textId="77777777" w:rsidR="00DD5B08" w:rsidRPr="00EA5570" w:rsidRDefault="00DD5B08" w:rsidP="00DD5B08">
      <w:pPr>
        <w:pStyle w:val="FootnoteText"/>
        <w:ind w:left="0" w:firstLine="0"/>
        <w:rPr>
          <w:sz w:val="24"/>
          <w:szCs w:val="24"/>
        </w:rPr>
      </w:pPr>
      <w:r w:rsidRPr="00EA5570">
        <w:rPr>
          <w:b/>
          <w:bCs/>
          <w:sz w:val="24"/>
          <w:szCs w:val="24"/>
        </w:rPr>
        <w:t>Exhibit H</w:t>
      </w:r>
      <w:r w:rsidRPr="00EA5570">
        <w:rPr>
          <w:sz w:val="24"/>
          <w:szCs w:val="24"/>
        </w:rPr>
        <w:t xml:space="preserve"> – MG Robert Edmonson’s Response to Article 138 UCMJ</w:t>
      </w:r>
    </w:p>
    <w:p w14:paraId="425DFC8C" w14:textId="77777777" w:rsidR="00DD5B08" w:rsidRPr="00EA5570" w:rsidRDefault="00DD5B08" w:rsidP="00DD5B08">
      <w:pPr>
        <w:pStyle w:val="FootnoteText"/>
        <w:ind w:left="0" w:firstLine="0"/>
        <w:rPr>
          <w:sz w:val="24"/>
          <w:szCs w:val="24"/>
        </w:rPr>
      </w:pPr>
      <w:r w:rsidRPr="00EA5570">
        <w:rPr>
          <w:b/>
          <w:bCs/>
          <w:sz w:val="24"/>
          <w:szCs w:val="24"/>
        </w:rPr>
        <w:t>Exhibit I</w:t>
      </w:r>
      <w:r w:rsidRPr="00EA5570">
        <w:rPr>
          <w:sz w:val="24"/>
          <w:szCs w:val="24"/>
        </w:rPr>
        <w:t xml:space="preserve"> – 03 Mar 22 Whistleblower Declaration DMED </w:t>
      </w:r>
      <w:proofErr w:type="spellStart"/>
      <w:r w:rsidRPr="00EA5570">
        <w:rPr>
          <w:sz w:val="24"/>
          <w:szCs w:val="24"/>
        </w:rPr>
        <w:t>Data_Senator</w:t>
      </w:r>
      <w:proofErr w:type="spellEnd"/>
      <w:r w:rsidRPr="00EA5570">
        <w:rPr>
          <w:sz w:val="24"/>
          <w:szCs w:val="24"/>
        </w:rPr>
        <w:t xml:space="preserve"> R. Johnson</w:t>
      </w:r>
    </w:p>
    <w:p w14:paraId="2AAE6D37" w14:textId="77777777" w:rsidR="00DD5B08" w:rsidRPr="00EA5570" w:rsidRDefault="00DD5B08" w:rsidP="00DD5B08">
      <w:pPr>
        <w:pStyle w:val="FootnoteText"/>
        <w:ind w:hanging="2296"/>
        <w:rPr>
          <w:sz w:val="24"/>
          <w:szCs w:val="24"/>
        </w:rPr>
      </w:pPr>
      <w:r w:rsidRPr="00EA5570">
        <w:rPr>
          <w:b/>
          <w:bCs/>
          <w:sz w:val="24"/>
          <w:szCs w:val="24"/>
        </w:rPr>
        <w:t>Exhibit J</w:t>
      </w:r>
      <w:r w:rsidRPr="00EA5570">
        <w:rPr>
          <w:sz w:val="24"/>
          <w:szCs w:val="24"/>
        </w:rPr>
        <w:t xml:space="preserve"> – Religious Accommodation </w:t>
      </w:r>
      <w:proofErr w:type="spellStart"/>
      <w:r w:rsidRPr="00EA5570">
        <w:rPr>
          <w:sz w:val="24"/>
          <w:szCs w:val="24"/>
        </w:rPr>
        <w:t>Appeal_All</w:t>
      </w:r>
      <w:proofErr w:type="spellEnd"/>
      <w:r w:rsidRPr="00EA5570">
        <w:rPr>
          <w:sz w:val="24"/>
          <w:szCs w:val="24"/>
        </w:rPr>
        <w:t xml:space="preserve"> Vaccines</w:t>
      </w:r>
    </w:p>
    <w:p w14:paraId="00A08F1B" w14:textId="77777777" w:rsidR="00DD5B08" w:rsidRPr="00EA5570" w:rsidRDefault="00DD5B08" w:rsidP="00DD5B08">
      <w:pPr>
        <w:pStyle w:val="FootnoteText"/>
        <w:ind w:left="0" w:firstLine="0"/>
        <w:rPr>
          <w:sz w:val="24"/>
          <w:szCs w:val="24"/>
        </w:rPr>
      </w:pPr>
      <w:r w:rsidRPr="00EA5570">
        <w:rPr>
          <w:b/>
          <w:bCs/>
          <w:sz w:val="24"/>
          <w:szCs w:val="24"/>
        </w:rPr>
        <w:t>Exhibit K</w:t>
      </w:r>
      <w:r w:rsidRPr="00EA5570">
        <w:rPr>
          <w:sz w:val="24"/>
          <w:szCs w:val="24"/>
        </w:rPr>
        <w:t xml:space="preserve"> – Fort Leavenworth Imprisonment Threat</w:t>
      </w:r>
    </w:p>
    <w:p w14:paraId="2A9EB429" w14:textId="77777777" w:rsidR="00DD5B08" w:rsidRPr="00EA5570" w:rsidRDefault="00DD5B08" w:rsidP="00DD5B08">
      <w:pPr>
        <w:pStyle w:val="FootnoteText"/>
        <w:ind w:left="0" w:firstLine="0"/>
        <w:rPr>
          <w:sz w:val="24"/>
          <w:szCs w:val="24"/>
        </w:rPr>
      </w:pPr>
      <w:r w:rsidRPr="00EA5570">
        <w:rPr>
          <w:b/>
          <w:bCs/>
          <w:sz w:val="24"/>
          <w:szCs w:val="24"/>
        </w:rPr>
        <w:t>Exhibit L</w:t>
      </w:r>
      <w:r w:rsidRPr="00EA5570">
        <w:rPr>
          <w:sz w:val="24"/>
          <w:szCs w:val="24"/>
        </w:rPr>
        <w:t xml:space="preserve"> - 29 Apr 22_C-M </w:t>
      </w:r>
      <w:proofErr w:type="spellStart"/>
      <w:r w:rsidRPr="00EA5570">
        <w:rPr>
          <w:sz w:val="24"/>
          <w:szCs w:val="24"/>
        </w:rPr>
        <w:t>Conviction_Court</w:t>
      </w:r>
      <w:proofErr w:type="spellEnd"/>
      <w:r w:rsidRPr="00EA5570">
        <w:rPr>
          <w:sz w:val="24"/>
          <w:szCs w:val="24"/>
        </w:rPr>
        <w:t xml:space="preserve"> Martial Findings LT Bashaw</w:t>
      </w:r>
    </w:p>
    <w:p w14:paraId="257248F6" w14:textId="77777777" w:rsidR="00DD5B08" w:rsidRPr="00EA5570" w:rsidRDefault="00DD5B08" w:rsidP="00DD5B08">
      <w:pPr>
        <w:pStyle w:val="FootnoteText"/>
        <w:ind w:left="0" w:firstLine="0"/>
        <w:rPr>
          <w:sz w:val="24"/>
          <w:szCs w:val="24"/>
        </w:rPr>
      </w:pPr>
      <w:r w:rsidRPr="00EA5570">
        <w:rPr>
          <w:b/>
          <w:bCs/>
          <w:sz w:val="24"/>
          <w:szCs w:val="24"/>
        </w:rPr>
        <w:t>Exhibit M</w:t>
      </w:r>
      <w:r w:rsidRPr="00EA5570">
        <w:rPr>
          <w:sz w:val="24"/>
          <w:szCs w:val="24"/>
        </w:rPr>
        <w:t xml:space="preserve"> – MG Robert Edmonson Initiates Officer Elimination</w:t>
      </w:r>
    </w:p>
    <w:p w14:paraId="2C65CFF6" w14:textId="77777777" w:rsidR="00DD5B08" w:rsidRPr="00EA5570" w:rsidRDefault="00DD5B08" w:rsidP="00DD5B08">
      <w:pPr>
        <w:pStyle w:val="FootnoteText"/>
        <w:ind w:hanging="2296"/>
        <w:rPr>
          <w:sz w:val="24"/>
          <w:szCs w:val="24"/>
        </w:rPr>
      </w:pPr>
      <w:r w:rsidRPr="00EA5570">
        <w:rPr>
          <w:b/>
          <w:bCs/>
          <w:sz w:val="24"/>
          <w:szCs w:val="24"/>
        </w:rPr>
        <w:t>Exhibit N</w:t>
      </w:r>
      <w:r w:rsidRPr="00EA5570">
        <w:rPr>
          <w:sz w:val="24"/>
          <w:szCs w:val="24"/>
        </w:rPr>
        <w:t xml:space="preserve"> – Officer Elimination Rebuttal_1LT Bashaw</w:t>
      </w:r>
    </w:p>
    <w:p w14:paraId="58E7D03E" w14:textId="77777777" w:rsidR="00DD5B08" w:rsidRPr="00EA5570" w:rsidRDefault="00DD5B08" w:rsidP="00DD5B08">
      <w:pPr>
        <w:pStyle w:val="FootnoteText"/>
        <w:ind w:left="0" w:firstLine="0"/>
        <w:rPr>
          <w:sz w:val="24"/>
          <w:szCs w:val="24"/>
        </w:rPr>
      </w:pPr>
      <w:r w:rsidRPr="00EA5570">
        <w:rPr>
          <w:b/>
          <w:bCs/>
          <w:sz w:val="24"/>
          <w:szCs w:val="24"/>
        </w:rPr>
        <w:t>Exhibit O</w:t>
      </w:r>
      <w:r w:rsidRPr="00EA5570">
        <w:rPr>
          <w:sz w:val="24"/>
          <w:szCs w:val="24"/>
        </w:rPr>
        <w:t xml:space="preserve"> – Article 69 UCMJ – Petition TJAG Review Courts-Martial</w:t>
      </w:r>
    </w:p>
    <w:p w14:paraId="502CC1BD" w14:textId="77777777" w:rsidR="00DD5B08" w:rsidRPr="00EA5570" w:rsidRDefault="00DD5B08" w:rsidP="00DD5B08">
      <w:pPr>
        <w:pStyle w:val="FootnoteText"/>
        <w:ind w:left="0" w:firstLine="0"/>
        <w:rPr>
          <w:sz w:val="24"/>
          <w:szCs w:val="24"/>
        </w:rPr>
      </w:pPr>
      <w:r w:rsidRPr="00EA5570">
        <w:rPr>
          <w:b/>
          <w:bCs/>
          <w:sz w:val="24"/>
          <w:szCs w:val="24"/>
        </w:rPr>
        <w:t>Exhibit P</w:t>
      </w:r>
      <w:r w:rsidRPr="00EA5570">
        <w:rPr>
          <w:sz w:val="24"/>
          <w:szCs w:val="24"/>
        </w:rPr>
        <w:t xml:space="preserve"> - Whistleblower Declaration_ non-availability of FDA Approved and Licensed COVID19 </w:t>
      </w:r>
      <w:proofErr w:type="gramStart"/>
      <w:r w:rsidRPr="00EA5570">
        <w:rPr>
          <w:sz w:val="24"/>
          <w:szCs w:val="24"/>
        </w:rPr>
        <w:t>injections</w:t>
      </w:r>
      <w:proofErr w:type="gramEnd"/>
    </w:p>
    <w:p w14:paraId="60113E55" w14:textId="77777777" w:rsidR="00DD5B08" w:rsidRPr="00EA5570" w:rsidRDefault="00DD5B08" w:rsidP="00DD5B08">
      <w:pPr>
        <w:pStyle w:val="FootnoteText"/>
        <w:ind w:hanging="2296"/>
        <w:rPr>
          <w:sz w:val="24"/>
          <w:szCs w:val="24"/>
        </w:rPr>
      </w:pPr>
      <w:r w:rsidRPr="00EA5570">
        <w:rPr>
          <w:b/>
          <w:bCs/>
          <w:sz w:val="24"/>
          <w:szCs w:val="24"/>
        </w:rPr>
        <w:t>Exhibit Q</w:t>
      </w:r>
      <w:r w:rsidRPr="00EA5570">
        <w:rPr>
          <w:sz w:val="24"/>
          <w:szCs w:val="24"/>
        </w:rPr>
        <w:t xml:space="preserve"> – Joint Whistleblower Declaration “The DoD Whistleblower Report”</w:t>
      </w:r>
    </w:p>
    <w:p w14:paraId="10913872" w14:textId="77777777" w:rsidR="00DD5B08" w:rsidRPr="00EA5570" w:rsidRDefault="00DD5B08" w:rsidP="00DD5B08">
      <w:pPr>
        <w:pStyle w:val="FootnoteText"/>
        <w:ind w:left="0" w:firstLine="0"/>
        <w:rPr>
          <w:sz w:val="24"/>
          <w:szCs w:val="24"/>
        </w:rPr>
      </w:pPr>
      <w:r w:rsidRPr="00EA5570">
        <w:rPr>
          <w:b/>
          <w:bCs/>
          <w:sz w:val="24"/>
          <w:szCs w:val="24"/>
        </w:rPr>
        <w:t>Exhibit R</w:t>
      </w:r>
      <w:r w:rsidRPr="00EA5570">
        <w:rPr>
          <w:sz w:val="24"/>
          <w:szCs w:val="24"/>
        </w:rPr>
        <w:t xml:space="preserve"> – Second Rebuttal to Officer Elimination</w:t>
      </w:r>
    </w:p>
    <w:p w14:paraId="2E2F20AB" w14:textId="77777777" w:rsidR="00DD5B08" w:rsidRPr="00EA5570" w:rsidRDefault="00DD5B08" w:rsidP="00DD5B08">
      <w:pPr>
        <w:pStyle w:val="FootnoteText"/>
        <w:ind w:left="0" w:firstLine="0"/>
        <w:rPr>
          <w:sz w:val="24"/>
          <w:szCs w:val="24"/>
        </w:rPr>
      </w:pPr>
      <w:r w:rsidRPr="00EA5570">
        <w:rPr>
          <w:b/>
          <w:bCs/>
          <w:sz w:val="24"/>
          <w:szCs w:val="24"/>
        </w:rPr>
        <w:t>Exhibit S</w:t>
      </w:r>
      <w:r w:rsidRPr="00EA5570">
        <w:rPr>
          <w:sz w:val="24"/>
          <w:szCs w:val="24"/>
        </w:rPr>
        <w:t xml:space="preserve"> – TJAG LTG Risch Article 69 Denial</w:t>
      </w:r>
    </w:p>
    <w:p w14:paraId="6104FCE3" w14:textId="77777777" w:rsidR="00DD5B08" w:rsidRPr="00EA5570" w:rsidRDefault="00DD5B08" w:rsidP="00DD5B08">
      <w:pPr>
        <w:pStyle w:val="FootnoteText"/>
        <w:ind w:left="0" w:firstLine="0"/>
        <w:rPr>
          <w:sz w:val="24"/>
          <w:szCs w:val="24"/>
        </w:rPr>
      </w:pPr>
      <w:r w:rsidRPr="00EA5570">
        <w:rPr>
          <w:b/>
          <w:bCs/>
          <w:sz w:val="24"/>
          <w:szCs w:val="24"/>
        </w:rPr>
        <w:t>Exhibit T</w:t>
      </w:r>
      <w:r w:rsidRPr="00EA5570">
        <w:rPr>
          <w:sz w:val="24"/>
          <w:szCs w:val="24"/>
        </w:rPr>
        <w:t>- Declaration &amp; DA FORM 4856 “Insider Threat”</w:t>
      </w:r>
    </w:p>
    <w:p w14:paraId="17667638" w14:textId="77777777" w:rsidR="00DD5B08" w:rsidRPr="00EA5570" w:rsidRDefault="00DD5B08" w:rsidP="00DD5B08">
      <w:pPr>
        <w:pStyle w:val="FootnoteText"/>
        <w:ind w:left="0" w:firstLine="0"/>
        <w:rPr>
          <w:sz w:val="24"/>
          <w:szCs w:val="24"/>
        </w:rPr>
      </w:pPr>
      <w:r w:rsidRPr="00EA5570">
        <w:rPr>
          <w:b/>
          <w:bCs/>
          <w:sz w:val="24"/>
          <w:szCs w:val="24"/>
        </w:rPr>
        <w:t>Exhibit U</w:t>
      </w:r>
      <w:r w:rsidRPr="00EA5570">
        <w:rPr>
          <w:sz w:val="24"/>
          <w:szCs w:val="24"/>
        </w:rPr>
        <w:t xml:space="preserve"> – Involuntary Medical Appointments</w:t>
      </w:r>
    </w:p>
    <w:p w14:paraId="50D20F72" w14:textId="77777777" w:rsidR="00DD5B08" w:rsidRPr="00EA5570" w:rsidRDefault="00DD5B08" w:rsidP="00DD5B08">
      <w:pPr>
        <w:pStyle w:val="FootnoteText"/>
        <w:ind w:left="0"/>
        <w:rPr>
          <w:sz w:val="24"/>
          <w:szCs w:val="24"/>
        </w:rPr>
      </w:pPr>
      <w:r w:rsidRPr="00EA5570">
        <w:rPr>
          <w:b/>
          <w:bCs/>
          <w:sz w:val="24"/>
          <w:szCs w:val="24"/>
        </w:rPr>
        <w:t>Exhibit V</w:t>
      </w:r>
      <w:r w:rsidRPr="00EA5570">
        <w:rPr>
          <w:sz w:val="24"/>
          <w:szCs w:val="24"/>
        </w:rPr>
        <w:t xml:space="preserve"> – DHA Family Advocacy Harassment </w:t>
      </w:r>
    </w:p>
    <w:p w14:paraId="25A75EBC" w14:textId="77777777" w:rsidR="00DD5B08" w:rsidRPr="00EA5570" w:rsidRDefault="00DD5B08" w:rsidP="00DD5B08">
      <w:pPr>
        <w:pStyle w:val="FootnoteText"/>
        <w:ind w:left="0" w:firstLine="0"/>
        <w:rPr>
          <w:sz w:val="24"/>
          <w:szCs w:val="24"/>
        </w:rPr>
      </w:pPr>
      <w:r w:rsidRPr="00EA5570">
        <w:rPr>
          <w:b/>
          <w:bCs/>
          <w:sz w:val="24"/>
          <w:szCs w:val="24"/>
        </w:rPr>
        <w:t>Exhibit W</w:t>
      </w:r>
      <w:r w:rsidRPr="00EA5570">
        <w:rPr>
          <w:sz w:val="24"/>
          <w:szCs w:val="24"/>
        </w:rPr>
        <w:t xml:space="preserve"> - Escorted Behavioral Health Appointment</w:t>
      </w:r>
    </w:p>
    <w:p w14:paraId="20EA0F5E" w14:textId="77777777" w:rsidR="00DD5B08" w:rsidRPr="00EA5570" w:rsidRDefault="00DD5B08" w:rsidP="00DD5B08">
      <w:pPr>
        <w:pStyle w:val="FootnoteText"/>
        <w:ind w:left="0"/>
        <w:rPr>
          <w:sz w:val="24"/>
          <w:szCs w:val="24"/>
        </w:rPr>
      </w:pPr>
      <w:r w:rsidRPr="00EA5570">
        <w:rPr>
          <w:b/>
          <w:bCs/>
          <w:sz w:val="24"/>
          <w:szCs w:val="24"/>
        </w:rPr>
        <w:t>Exhibit X</w:t>
      </w:r>
      <w:r w:rsidRPr="00EA5570">
        <w:rPr>
          <w:sz w:val="24"/>
          <w:szCs w:val="24"/>
        </w:rPr>
        <w:t xml:space="preserve"> - ACCA 1LT BASHAW-20220213</w:t>
      </w:r>
    </w:p>
    <w:p w14:paraId="4E5C3E0C" w14:textId="77777777" w:rsidR="00DD5B08" w:rsidRPr="00EA5570" w:rsidRDefault="00DD5B08" w:rsidP="00DD5B08">
      <w:pPr>
        <w:pStyle w:val="FootnoteText"/>
        <w:ind w:left="0"/>
        <w:rPr>
          <w:sz w:val="24"/>
          <w:szCs w:val="24"/>
        </w:rPr>
      </w:pPr>
      <w:r w:rsidRPr="00EA5570">
        <w:rPr>
          <w:b/>
          <w:bCs/>
          <w:sz w:val="24"/>
          <w:szCs w:val="24"/>
        </w:rPr>
        <w:t>Exhibit Y</w:t>
      </w:r>
      <w:r w:rsidRPr="00EA5570">
        <w:rPr>
          <w:sz w:val="24"/>
          <w:szCs w:val="24"/>
        </w:rPr>
        <w:t xml:space="preserve"> – Army OIG Request Coordination – Recorded Testimony </w:t>
      </w:r>
    </w:p>
    <w:p w14:paraId="43C53557" w14:textId="77777777" w:rsidR="00DD5B08" w:rsidRPr="00EA5570" w:rsidRDefault="00DD5B08" w:rsidP="00DD5B08">
      <w:pPr>
        <w:pStyle w:val="FootnoteText"/>
        <w:ind w:left="0"/>
        <w:rPr>
          <w:sz w:val="24"/>
          <w:szCs w:val="24"/>
        </w:rPr>
      </w:pPr>
      <w:r w:rsidRPr="00EA5570">
        <w:rPr>
          <w:b/>
          <w:bCs/>
          <w:sz w:val="24"/>
          <w:szCs w:val="24"/>
        </w:rPr>
        <w:t>Exhibit Z</w:t>
      </w:r>
      <w:r w:rsidRPr="00EA5570">
        <w:rPr>
          <w:sz w:val="24"/>
          <w:szCs w:val="24"/>
        </w:rPr>
        <w:t xml:space="preserve"> - Petition letters to HASC, SASC, and various MOCs</w:t>
      </w:r>
    </w:p>
    <w:p w14:paraId="7F9C226B" w14:textId="0781ABE9" w:rsidR="00DD5B08" w:rsidRPr="00EA5570" w:rsidRDefault="00DD5B08" w:rsidP="00DD5B08">
      <w:pPr>
        <w:pStyle w:val="FootnoteText"/>
        <w:ind w:left="0" w:firstLine="0"/>
        <w:rPr>
          <w:sz w:val="24"/>
          <w:szCs w:val="24"/>
        </w:rPr>
      </w:pPr>
      <w:r w:rsidRPr="00EA5570">
        <w:rPr>
          <w:b/>
          <w:bCs/>
          <w:sz w:val="24"/>
          <w:szCs w:val="24"/>
        </w:rPr>
        <w:t xml:space="preserve">Exhibit </w:t>
      </w:r>
      <w:r w:rsidR="00281A62">
        <w:rPr>
          <w:b/>
          <w:bCs/>
          <w:sz w:val="24"/>
          <w:szCs w:val="24"/>
        </w:rPr>
        <w:t>AA</w:t>
      </w:r>
      <w:r w:rsidRPr="00EA5570">
        <w:rPr>
          <w:sz w:val="24"/>
          <w:szCs w:val="24"/>
        </w:rPr>
        <w:t xml:space="preserve"> - HHS OIG Notice of Whistleblower Information</w:t>
      </w:r>
    </w:p>
    <w:p w14:paraId="23E15E94" w14:textId="6EEF2C72"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BB</w:t>
      </w:r>
      <w:r w:rsidRPr="00EA5570">
        <w:rPr>
          <w:sz w:val="24"/>
          <w:szCs w:val="24"/>
        </w:rPr>
        <w:t xml:space="preserve"> - Certified Rebuttal of the Army OIG’s closure letter</w:t>
      </w:r>
    </w:p>
    <w:p w14:paraId="17F62969" w14:textId="4E365056"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CC</w:t>
      </w:r>
      <w:r w:rsidRPr="00EA5570">
        <w:rPr>
          <w:sz w:val="24"/>
          <w:szCs w:val="24"/>
        </w:rPr>
        <w:t xml:space="preserve"> – ACCA Reconsideration Request 1LT BASHAW-20220213</w:t>
      </w:r>
    </w:p>
    <w:p w14:paraId="599F6C39" w14:textId="75AB9C1B"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DD</w:t>
      </w:r>
      <w:r w:rsidRPr="00EA5570">
        <w:rPr>
          <w:sz w:val="24"/>
          <w:szCs w:val="24"/>
        </w:rPr>
        <w:t xml:space="preserve"> – ACCA Reconsideration Denial 1LT BASHAW 20220213</w:t>
      </w:r>
    </w:p>
    <w:p w14:paraId="5407A0B2" w14:textId="5F3FF35E"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EE</w:t>
      </w:r>
      <w:r w:rsidRPr="00EA5570">
        <w:rPr>
          <w:sz w:val="24"/>
          <w:szCs w:val="24"/>
        </w:rPr>
        <w:t xml:space="preserve"> – Email and Formal Letter to SECARMY</w:t>
      </w:r>
    </w:p>
    <w:p w14:paraId="43ACAC46" w14:textId="4853C389" w:rsidR="00DD5B08" w:rsidRPr="00EA5570" w:rsidRDefault="00DD5B08" w:rsidP="00DD5B08">
      <w:pPr>
        <w:pStyle w:val="FootnoteText"/>
        <w:ind w:left="0" w:firstLine="0"/>
        <w:rPr>
          <w:sz w:val="24"/>
          <w:szCs w:val="24"/>
        </w:rPr>
      </w:pPr>
      <w:r w:rsidRPr="00EA5570">
        <w:rPr>
          <w:b/>
          <w:bCs/>
          <w:sz w:val="24"/>
          <w:szCs w:val="24"/>
        </w:rPr>
        <w:t xml:space="preserve">Exhibit </w:t>
      </w:r>
      <w:r w:rsidR="00281A62">
        <w:rPr>
          <w:b/>
          <w:bCs/>
          <w:sz w:val="24"/>
          <w:szCs w:val="24"/>
        </w:rPr>
        <w:t>FF</w:t>
      </w:r>
      <w:r w:rsidRPr="00EA5570">
        <w:rPr>
          <w:sz w:val="24"/>
          <w:szCs w:val="24"/>
        </w:rPr>
        <w:t xml:space="preserve"> - Whistleblower Declaration – COVID19 Perception Messaging Program</w:t>
      </w:r>
    </w:p>
    <w:p w14:paraId="5259CA94" w14:textId="2BB65B2A"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GG</w:t>
      </w:r>
      <w:r w:rsidRPr="00EA5570">
        <w:rPr>
          <w:sz w:val="24"/>
          <w:szCs w:val="24"/>
        </w:rPr>
        <w:t xml:space="preserve"> – DD214 “Discharge </w:t>
      </w:r>
      <w:r w:rsidR="00B255B9">
        <w:rPr>
          <w:sz w:val="24"/>
          <w:szCs w:val="24"/>
        </w:rPr>
        <w:t>f</w:t>
      </w:r>
      <w:r w:rsidRPr="00EA5570">
        <w:rPr>
          <w:sz w:val="24"/>
          <w:szCs w:val="24"/>
        </w:rPr>
        <w:t>rom Active Duty,” Refused Consent</w:t>
      </w:r>
    </w:p>
    <w:p w14:paraId="59BD5EBD" w14:textId="0FDDE94A" w:rsidR="00DD5B08" w:rsidRPr="00EA5570" w:rsidRDefault="00DD5B08" w:rsidP="00DD5B08">
      <w:pPr>
        <w:pStyle w:val="FootnoteText"/>
        <w:ind w:left="0"/>
        <w:rPr>
          <w:sz w:val="24"/>
          <w:szCs w:val="24"/>
        </w:rPr>
      </w:pPr>
      <w:r w:rsidRPr="00EA5570">
        <w:rPr>
          <w:b/>
          <w:bCs/>
          <w:sz w:val="24"/>
          <w:szCs w:val="24"/>
        </w:rPr>
        <w:t xml:space="preserve">Exhibit </w:t>
      </w:r>
      <w:r w:rsidR="00281A62">
        <w:rPr>
          <w:b/>
          <w:bCs/>
          <w:sz w:val="24"/>
          <w:szCs w:val="24"/>
        </w:rPr>
        <w:t>HH</w:t>
      </w:r>
      <w:r w:rsidRPr="00EA5570">
        <w:rPr>
          <w:sz w:val="24"/>
          <w:szCs w:val="24"/>
        </w:rPr>
        <w:t xml:space="preserve"> - Army Officer Appointment Order #619-179-SG28-2, Mark C. Bashaw</w:t>
      </w:r>
    </w:p>
    <w:p w14:paraId="50E863BB" w14:textId="77777777" w:rsidR="00DD5B08" w:rsidRDefault="00DD5B08" w:rsidP="00DD5B08">
      <w:pPr>
        <w:spacing w:after="0" w:line="360" w:lineRule="auto"/>
        <w:ind w:left="0" w:firstLine="0"/>
        <w:rPr>
          <w:b/>
          <w:bCs/>
        </w:rPr>
      </w:pPr>
    </w:p>
    <w:p w14:paraId="6B36BDBC" w14:textId="77777777" w:rsidR="00DD5B08" w:rsidRDefault="00DD5B08" w:rsidP="00DD5B08">
      <w:pPr>
        <w:ind w:left="-5"/>
      </w:pPr>
    </w:p>
    <w:p w14:paraId="79FBC141" w14:textId="77777777" w:rsidR="00DD5B08" w:rsidRDefault="00DD5B08" w:rsidP="00DD5B08">
      <w:pPr>
        <w:ind w:left="-5"/>
        <w:jc w:val="center"/>
      </w:pPr>
    </w:p>
    <w:sectPr w:rsidR="00DD5B08" w:rsidSect="00C178E5">
      <w:footerReference w:type="even" r:id="rId8"/>
      <w:footerReference w:type="default" r:id="rId9"/>
      <w:footerReference w:type="first" r:id="rId10"/>
      <w:pgSz w:w="12240" w:h="15840"/>
      <w:pgMar w:top="871" w:right="1434" w:bottom="1446" w:left="14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9B6F" w14:textId="77777777" w:rsidR="00C178E5" w:rsidRDefault="00C178E5">
      <w:pPr>
        <w:spacing w:after="0" w:line="240" w:lineRule="auto"/>
      </w:pPr>
      <w:r>
        <w:separator/>
      </w:r>
    </w:p>
  </w:endnote>
  <w:endnote w:type="continuationSeparator" w:id="0">
    <w:p w14:paraId="76BF6CF1" w14:textId="77777777" w:rsidR="00C178E5" w:rsidRDefault="00C1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ICTFontTextStyleBody">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2E5B" w14:textId="77777777" w:rsidR="008D11B3" w:rsidRDefault="001B64BF">
    <w:pPr>
      <w:spacing w:after="0" w:line="259" w:lineRule="auto"/>
      <w:ind w:lef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16E1468" w14:textId="77777777" w:rsidR="008D11B3" w:rsidRDefault="001B64BF">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7F5" w14:textId="71122DD4" w:rsidR="008D11B3" w:rsidRDefault="001B64BF">
    <w:pPr>
      <w:spacing w:after="0" w:line="259" w:lineRule="auto"/>
      <w:ind w:left="4" w:firstLine="0"/>
      <w:jc w:val="center"/>
    </w:pPr>
    <w:r>
      <w:fldChar w:fldCharType="begin"/>
    </w:r>
    <w:r>
      <w:instrText xml:space="preserve"> PAGE   \* MERGEFORMAT </w:instrText>
    </w:r>
    <w:r>
      <w:fldChar w:fldCharType="separate"/>
    </w:r>
    <w:r w:rsidR="0073377B" w:rsidRPr="0073377B">
      <w:rPr>
        <w:noProof/>
        <w:sz w:val="22"/>
      </w:rPr>
      <w:t>12</w:t>
    </w:r>
    <w:r>
      <w:rPr>
        <w:sz w:val="22"/>
      </w:rPr>
      <w:fldChar w:fldCharType="end"/>
    </w:r>
    <w:r w:rsidR="006237EC">
      <w:rPr>
        <w:sz w:val="22"/>
      </w:rPr>
      <w:t xml:space="preserve"> of 1</w:t>
    </w:r>
    <w:r w:rsidR="00A004D3">
      <w:rPr>
        <w:sz w:val="22"/>
      </w:rPr>
      <w:t>7</w:t>
    </w:r>
    <w:r>
      <w:rPr>
        <w:sz w:val="22"/>
      </w:rPr>
      <w:t xml:space="preserve"> </w:t>
    </w:r>
  </w:p>
  <w:p w14:paraId="7256731A" w14:textId="77777777" w:rsidR="008D11B3" w:rsidRDefault="001B64BF">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676377"/>
      <w:docPartObj>
        <w:docPartGallery w:val="Page Numbers (Bottom of Page)"/>
        <w:docPartUnique/>
      </w:docPartObj>
    </w:sdtPr>
    <w:sdtContent>
      <w:p w14:paraId="30F1D9A7" w14:textId="1C4EEC1C" w:rsidR="006237EC" w:rsidRDefault="006237EC" w:rsidP="00996C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0301F" w14:textId="77777777" w:rsidR="008D11B3" w:rsidRDefault="008D11B3" w:rsidP="006237EC">
    <w:pPr>
      <w:spacing w:after="160" w:line="259" w:lineRule="auto"/>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C956" w14:textId="77777777" w:rsidR="00C178E5" w:rsidRDefault="00C178E5">
      <w:pPr>
        <w:spacing w:after="0" w:line="240" w:lineRule="auto"/>
      </w:pPr>
      <w:r>
        <w:separator/>
      </w:r>
    </w:p>
  </w:footnote>
  <w:footnote w:type="continuationSeparator" w:id="0">
    <w:p w14:paraId="75B5FD32" w14:textId="77777777" w:rsidR="00C178E5" w:rsidRDefault="00C178E5">
      <w:pPr>
        <w:spacing w:after="0" w:line="240" w:lineRule="auto"/>
      </w:pPr>
      <w:r>
        <w:continuationSeparator/>
      </w:r>
    </w:p>
  </w:footnote>
  <w:footnote w:id="1">
    <w:p w14:paraId="0A640858" w14:textId="5A3EE973" w:rsidR="00950CF0" w:rsidRDefault="00950CF0" w:rsidP="00950CF0">
      <w:pPr>
        <w:pStyle w:val="FootnoteText"/>
        <w:ind w:hanging="2296"/>
      </w:pPr>
      <w:r>
        <w:rPr>
          <w:rStyle w:val="FootnoteReference"/>
        </w:rPr>
        <w:footnoteRef/>
      </w:r>
      <w:r>
        <w:t xml:space="preserve"> Exhibit A – DD214, USAF, Master Sergeant Mark C. Bashaw</w:t>
      </w:r>
    </w:p>
  </w:footnote>
  <w:footnote w:id="2">
    <w:p w14:paraId="24A1B2A9" w14:textId="7B24F94A" w:rsidR="00950CF0" w:rsidRDefault="00950CF0" w:rsidP="00950CF0">
      <w:pPr>
        <w:pStyle w:val="FootnoteText"/>
        <w:ind w:left="0" w:firstLine="0"/>
      </w:pPr>
      <w:r>
        <w:rPr>
          <w:rStyle w:val="FootnoteReference"/>
        </w:rPr>
        <w:footnoteRef/>
      </w:r>
      <w:r>
        <w:t xml:space="preserve"> Exhibit B – DA FORM 71, Oath of Office, First Lieutenant Mark C. Bashaw</w:t>
      </w:r>
    </w:p>
  </w:footnote>
  <w:footnote w:id="3">
    <w:p w14:paraId="1869633D" w14:textId="738F1BD6" w:rsidR="00C83884" w:rsidRDefault="00C83884" w:rsidP="00C83884">
      <w:pPr>
        <w:pStyle w:val="FootnoteText"/>
        <w:ind w:left="0" w:firstLine="0"/>
      </w:pPr>
      <w:r>
        <w:rPr>
          <w:rStyle w:val="FootnoteReference"/>
        </w:rPr>
        <w:footnoteRef/>
      </w:r>
      <w:r>
        <w:t xml:space="preserve"> UNITED STATES v. 1TL MARK C. BASHAW</w:t>
      </w:r>
      <w:r w:rsidR="002443EB">
        <w:t>, Case #20220213</w:t>
      </w:r>
      <w:r>
        <w:t>, Defense Exhibit D – Good Soldier Book</w:t>
      </w:r>
    </w:p>
  </w:footnote>
  <w:footnote w:id="4">
    <w:p w14:paraId="7609F5B6" w14:textId="72C2AF78" w:rsidR="00CA56A4" w:rsidRDefault="00CA56A4" w:rsidP="00CA56A4">
      <w:pPr>
        <w:pStyle w:val="FootnoteText"/>
        <w:ind w:left="0" w:firstLine="0"/>
      </w:pPr>
      <w:r>
        <w:rPr>
          <w:rStyle w:val="FootnoteReference"/>
        </w:rPr>
        <w:t>4</w:t>
      </w:r>
      <w:r>
        <w:t xml:space="preserve"> Exhibit C – Formal Article 138 Complaint Uniform Code of Military Justice</w:t>
      </w:r>
      <w:r w:rsidR="00861DA2">
        <w:t xml:space="preserve"> (Exhibit A/A1 U.S. v 1LT BASHAW)</w:t>
      </w:r>
    </w:p>
  </w:footnote>
  <w:footnote w:id="5">
    <w:p w14:paraId="5F939BF0" w14:textId="5F08CA95" w:rsidR="00861DA2" w:rsidRDefault="00861DA2" w:rsidP="00861DA2">
      <w:pPr>
        <w:pStyle w:val="FootnoteText"/>
        <w:ind w:left="0" w:firstLine="0"/>
      </w:pPr>
      <w:r>
        <w:rPr>
          <w:rStyle w:val="FootnoteReference"/>
        </w:rPr>
        <w:t>5</w:t>
      </w:r>
      <w:r>
        <w:t xml:space="preserve"> </w:t>
      </w:r>
      <w:r w:rsidR="0036196D" w:rsidRPr="0036196D">
        <w:t>Exhibit D</w:t>
      </w:r>
      <w:r w:rsidR="0036196D">
        <w:t xml:space="preserve"> - </w:t>
      </w:r>
      <w:r w:rsidR="0036196D" w:rsidRPr="0036196D">
        <w:t>Garrison Gym Mask Issue</w:t>
      </w:r>
    </w:p>
  </w:footnote>
  <w:footnote w:id="6">
    <w:p w14:paraId="03393DB6" w14:textId="47C6C1E5" w:rsidR="00131E8D" w:rsidRDefault="00131E8D" w:rsidP="00131E8D">
      <w:pPr>
        <w:pStyle w:val="FootnoteText"/>
        <w:ind w:hanging="2296"/>
      </w:pPr>
      <w:r>
        <w:rPr>
          <w:rStyle w:val="FootnoteReference"/>
        </w:rPr>
        <w:t>6</w:t>
      </w:r>
      <w:r>
        <w:t xml:space="preserve"> </w:t>
      </w:r>
      <w:r w:rsidRPr="00131E8D">
        <w:t>Exhibit E - DA FORM 4856 - Religious Accommodation Counseling</w:t>
      </w:r>
    </w:p>
  </w:footnote>
  <w:footnote w:id="7">
    <w:p w14:paraId="7B6C174B" w14:textId="1932D025" w:rsidR="00131E8D" w:rsidRDefault="00131E8D" w:rsidP="00131E8D">
      <w:pPr>
        <w:pStyle w:val="FootnoteText"/>
        <w:ind w:left="0" w:firstLine="0"/>
      </w:pPr>
      <w:r>
        <w:rPr>
          <w:rStyle w:val="FootnoteReference"/>
        </w:rPr>
        <w:t>7</w:t>
      </w:r>
      <w:r>
        <w:t xml:space="preserve"> </w:t>
      </w:r>
      <w:r w:rsidRPr="00131E8D">
        <w:t>Exhibit F - Religious Accommodation Submission - All Vaccines</w:t>
      </w:r>
    </w:p>
  </w:footnote>
  <w:footnote w:id="8">
    <w:p w14:paraId="053D8E67" w14:textId="1E7C8D34" w:rsidR="00072026" w:rsidRDefault="00072026" w:rsidP="00072026">
      <w:pPr>
        <w:pStyle w:val="FootnoteText"/>
        <w:ind w:left="0" w:firstLine="0"/>
      </w:pPr>
      <w:r>
        <w:rPr>
          <w:rStyle w:val="FootnoteReference"/>
        </w:rPr>
        <w:t>8</w:t>
      </w:r>
      <w:r>
        <w:t xml:space="preserve"> </w:t>
      </w:r>
      <w:r w:rsidRPr="00072026">
        <w:t xml:space="preserve">Exhibit G </w:t>
      </w:r>
      <w:r>
        <w:t>–</w:t>
      </w:r>
      <w:r w:rsidRPr="00072026">
        <w:t xml:space="preserve"> </w:t>
      </w:r>
      <w:r>
        <w:t xml:space="preserve">UCMJ </w:t>
      </w:r>
      <w:r w:rsidRPr="00072026">
        <w:t xml:space="preserve">Charge </w:t>
      </w:r>
      <w:proofErr w:type="spellStart"/>
      <w:r w:rsidRPr="00072026">
        <w:t>Sheet_SJA</w:t>
      </w:r>
      <w:proofErr w:type="spellEnd"/>
      <w:r w:rsidRPr="00072026">
        <w:t xml:space="preserve"> </w:t>
      </w:r>
      <w:proofErr w:type="spellStart"/>
      <w:r w:rsidRPr="00072026">
        <w:t>Vindman_DD</w:t>
      </w:r>
      <w:proofErr w:type="spellEnd"/>
      <w:r w:rsidRPr="00072026">
        <w:t xml:space="preserve"> Form 458</w:t>
      </w:r>
    </w:p>
  </w:footnote>
  <w:footnote w:id="9">
    <w:p w14:paraId="18FAF536" w14:textId="4C08D620" w:rsidR="00072026" w:rsidRDefault="00072026" w:rsidP="00072026">
      <w:pPr>
        <w:pStyle w:val="FootnoteText"/>
        <w:ind w:left="0" w:firstLine="0"/>
      </w:pPr>
      <w:r>
        <w:rPr>
          <w:rStyle w:val="FootnoteReference"/>
        </w:rPr>
        <w:t>9</w:t>
      </w:r>
      <w:r>
        <w:t xml:space="preserve"> Exhibit H – MG Robert Edmonson’s Response to Article 138 UCMJ</w:t>
      </w:r>
    </w:p>
  </w:footnote>
  <w:footnote w:id="10">
    <w:p w14:paraId="707D8173" w14:textId="5AEFF494" w:rsidR="00072026" w:rsidRDefault="00072026" w:rsidP="00C54144">
      <w:pPr>
        <w:pStyle w:val="FootnoteText"/>
        <w:ind w:left="0" w:firstLine="0"/>
      </w:pPr>
      <w:r>
        <w:rPr>
          <w:rStyle w:val="FootnoteReference"/>
        </w:rPr>
        <w:t>10</w:t>
      </w:r>
      <w:r>
        <w:t xml:space="preserve"> </w:t>
      </w:r>
      <w:r w:rsidR="00C54144" w:rsidRPr="00C54144">
        <w:t xml:space="preserve">Exhibit I – 03 Mar 22 Whistleblower Declaration DMED </w:t>
      </w:r>
      <w:proofErr w:type="spellStart"/>
      <w:r w:rsidR="00C54144" w:rsidRPr="00C54144">
        <w:t>Data_Senator</w:t>
      </w:r>
      <w:proofErr w:type="spellEnd"/>
      <w:r w:rsidR="00C54144" w:rsidRPr="00C54144">
        <w:t xml:space="preserve"> R. Johnson</w:t>
      </w:r>
    </w:p>
  </w:footnote>
  <w:footnote w:id="11">
    <w:p w14:paraId="19C9E12A" w14:textId="28606BE0" w:rsidR="00C54144" w:rsidRDefault="00C54144" w:rsidP="00C54144">
      <w:pPr>
        <w:pStyle w:val="FootnoteText"/>
        <w:ind w:hanging="2296"/>
      </w:pPr>
      <w:r>
        <w:rPr>
          <w:rStyle w:val="FootnoteReference"/>
        </w:rPr>
        <w:t>11</w:t>
      </w:r>
      <w:r>
        <w:t xml:space="preserve"> Exhibit J – Religious Accommodation </w:t>
      </w:r>
      <w:proofErr w:type="spellStart"/>
      <w:r>
        <w:t>Appeal_All</w:t>
      </w:r>
      <w:proofErr w:type="spellEnd"/>
      <w:r>
        <w:t xml:space="preserve"> Vaccines</w:t>
      </w:r>
    </w:p>
  </w:footnote>
  <w:footnote w:id="12">
    <w:p w14:paraId="6384CB43" w14:textId="42DA7572" w:rsidR="00C54144" w:rsidRDefault="00C54144" w:rsidP="00C54144">
      <w:pPr>
        <w:pStyle w:val="FootnoteText"/>
        <w:ind w:left="0" w:firstLine="0"/>
      </w:pPr>
      <w:r>
        <w:rPr>
          <w:rStyle w:val="FootnoteReference"/>
        </w:rPr>
        <w:t>12</w:t>
      </w:r>
      <w:r>
        <w:t xml:space="preserve"> </w:t>
      </w:r>
      <w:r w:rsidRPr="00C54144">
        <w:t xml:space="preserve">Exhibit K </w:t>
      </w:r>
      <w:r>
        <w:t>–</w:t>
      </w:r>
      <w:r w:rsidRPr="00C54144">
        <w:t xml:space="preserve"> </w:t>
      </w:r>
      <w:r>
        <w:t xml:space="preserve">Fort Leavenworth </w:t>
      </w:r>
      <w:r w:rsidRPr="00C54144">
        <w:t>Imprisonment Threat</w:t>
      </w:r>
    </w:p>
  </w:footnote>
  <w:footnote w:id="13">
    <w:p w14:paraId="17941593" w14:textId="27BC41D9" w:rsidR="00A4671B" w:rsidRDefault="00A4671B" w:rsidP="00A4671B">
      <w:pPr>
        <w:pStyle w:val="FootnoteText"/>
        <w:ind w:left="0" w:firstLine="0"/>
      </w:pPr>
      <w:r>
        <w:rPr>
          <w:rStyle w:val="FootnoteReference"/>
        </w:rPr>
        <w:t>13</w:t>
      </w:r>
      <w:r>
        <w:t xml:space="preserve"> </w:t>
      </w:r>
      <w:r w:rsidR="000C2872">
        <w:t xml:space="preserve">Exhibit L - </w:t>
      </w:r>
      <w:r w:rsidR="000C2872" w:rsidRPr="000C2872">
        <w:t xml:space="preserve">29 Apr 22_C-M </w:t>
      </w:r>
      <w:proofErr w:type="spellStart"/>
      <w:r w:rsidR="000C2872" w:rsidRPr="000C2872">
        <w:t>Conviction_Court</w:t>
      </w:r>
      <w:proofErr w:type="spellEnd"/>
      <w:r w:rsidR="000C2872" w:rsidRPr="000C2872">
        <w:t xml:space="preserve"> Martial Findings LT Bashaw</w:t>
      </w:r>
    </w:p>
  </w:footnote>
  <w:footnote w:id="14">
    <w:p w14:paraId="10194AD1" w14:textId="1FF1E657" w:rsidR="000C2872" w:rsidRDefault="000C2872" w:rsidP="000C2872">
      <w:pPr>
        <w:pStyle w:val="FootnoteText"/>
        <w:ind w:left="0" w:firstLine="0"/>
      </w:pPr>
      <w:r>
        <w:rPr>
          <w:rStyle w:val="FootnoteReference"/>
        </w:rPr>
        <w:t>14</w:t>
      </w:r>
      <w:r>
        <w:t xml:space="preserve"> DOD IG Case </w:t>
      </w:r>
      <w:r w:rsidRPr="000C2872">
        <w:t>20220511-077460-CASE-03</w:t>
      </w:r>
      <w:r>
        <w:t xml:space="preserve"> &amp; </w:t>
      </w:r>
      <w:r w:rsidRPr="000C2872">
        <w:t>20220511-077460-CASE-02</w:t>
      </w:r>
    </w:p>
  </w:footnote>
  <w:footnote w:id="15">
    <w:p w14:paraId="60739431" w14:textId="5FB392F3" w:rsidR="000C2872" w:rsidRDefault="000C2872" w:rsidP="000C2872">
      <w:pPr>
        <w:pStyle w:val="FootnoteText"/>
        <w:ind w:left="0" w:firstLine="0"/>
      </w:pPr>
      <w:r>
        <w:rPr>
          <w:rStyle w:val="FootnoteReference"/>
        </w:rPr>
        <w:t>15</w:t>
      </w:r>
      <w:r>
        <w:t xml:space="preserve"> Exhibit M – MG Robert Edmonson Initiates Officer Elimination</w:t>
      </w:r>
    </w:p>
  </w:footnote>
  <w:footnote w:id="16">
    <w:p w14:paraId="5E0D35CE" w14:textId="56CF2519" w:rsidR="005766E5" w:rsidRDefault="005766E5" w:rsidP="005766E5">
      <w:pPr>
        <w:pStyle w:val="FootnoteText"/>
        <w:ind w:hanging="2296"/>
      </w:pPr>
      <w:r>
        <w:rPr>
          <w:rStyle w:val="FootnoteReference"/>
        </w:rPr>
        <w:t>16</w:t>
      </w:r>
      <w:r>
        <w:t xml:space="preserve"> Exhibit N – Officer Elimination Rebuttal_1LT Bashaw</w:t>
      </w:r>
    </w:p>
  </w:footnote>
  <w:footnote w:id="17">
    <w:p w14:paraId="4BAF7A66" w14:textId="57427AE3" w:rsidR="003E7470" w:rsidRDefault="003E7470" w:rsidP="003E7470">
      <w:pPr>
        <w:pStyle w:val="FootnoteText"/>
        <w:ind w:left="0" w:firstLine="0"/>
      </w:pPr>
      <w:r>
        <w:rPr>
          <w:rStyle w:val="FootnoteReference"/>
        </w:rPr>
        <w:t>17</w:t>
      </w:r>
      <w:r>
        <w:t xml:space="preserve"> Exhibit O – Article 69 UCMJ – Petition TJAG Review Courts-Martial</w:t>
      </w:r>
    </w:p>
  </w:footnote>
  <w:footnote w:id="18">
    <w:p w14:paraId="0D0E0DAC" w14:textId="13745CF0" w:rsidR="003E7470" w:rsidRDefault="003E7470" w:rsidP="003E7470">
      <w:pPr>
        <w:pStyle w:val="FootnoteText"/>
        <w:ind w:hanging="2296"/>
      </w:pPr>
      <w:r>
        <w:rPr>
          <w:rStyle w:val="FootnoteReference"/>
        </w:rPr>
        <w:t>18</w:t>
      </w:r>
      <w:r>
        <w:t xml:space="preserve"> Exhibit P - Whistleblower Declaration_</w:t>
      </w:r>
      <w:r w:rsidRPr="003E7470">
        <w:t xml:space="preserve"> </w:t>
      </w:r>
      <w:r>
        <w:t xml:space="preserve">non-availability of FDA Approved and Licensed COVID19 </w:t>
      </w:r>
      <w:proofErr w:type="gramStart"/>
      <w:r>
        <w:t>injections</w:t>
      </w:r>
      <w:proofErr w:type="gramEnd"/>
    </w:p>
  </w:footnote>
  <w:footnote w:id="19">
    <w:p w14:paraId="0ECD65EE" w14:textId="5D5F86E5" w:rsidR="003E7470" w:rsidRDefault="003E7470" w:rsidP="003E7470">
      <w:pPr>
        <w:pStyle w:val="FootnoteText"/>
        <w:ind w:hanging="2296"/>
      </w:pPr>
      <w:r>
        <w:rPr>
          <w:rStyle w:val="FootnoteReference"/>
        </w:rPr>
        <w:t>19</w:t>
      </w:r>
      <w:r>
        <w:t xml:space="preserve"> Exhibit Q – Joint Whistleblower Declaration “The DoD Whistleblower Report”</w:t>
      </w:r>
    </w:p>
  </w:footnote>
  <w:footnote w:id="20">
    <w:p w14:paraId="293B16A6" w14:textId="73751F7A" w:rsidR="003E7470" w:rsidRDefault="003E7470" w:rsidP="003E7470">
      <w:pPr>
        <w:pStyle w:val="FootnoteText"/>
        <w:ind w:left="0" w:firstLine="0"/>
      </w:pPr>
      <w:r>
        <w:rPr>
          <w:rStyle w:val="FootnoteReference"/>
        </w:rPr>
        <w:t>20</w:t>
      </w:r>
      <w:r>
        <w:t xml:space="preserve"> </w:t>
      </w:r>
      <w:r w:rsidR="009C5CB5">
        <w:t>Exhibit R – Second Rebuttal to Officer Elimination</w:t>
      </w:r>
    </w:p>
  </w:footnote>
  <w:footnote w:id="21">
    <w:p w14:paraId="5823A6F0" w14:textId="5C9F6147" w:rsidR="003E7470" w:rsidRDefault="003E7470" w:rsidP="009C5CB5">
      <w:pPr>
        <w:pStyle w:val="FootnoteText"/>
        <w:ind w:left="0" w:firstLine="0"/>
      </w:pPr>
      <w:r>
        <w:rPr>
          <w:rStyle w:val="FootnoteReference"/>
        </w:rPr>
        <w:t>21</w:t>
      </w:r>
      <w:r>
        <w:t xml:space="preserve"> </w:t>
      </w:r>
      <w:r w:rsidR="009C5CB5">
        <w:t>Exhibit S – TJAG LTG Risch Article 69 Denial</w:t>
      </w:r>
    </w:p>
  </w:footnote>
  <w:footnote w:id="22">
    <w:p w14:paraId="6AF13237" w14:textId="4C1F3556" w:rsidR="009C5CB5" w:rsidRDefault="009C5CB5" w:rsidP="009C5CB5">
      <w:pPr>
        <w:pStyle w:val="FootnoteText"/>
        <w:ind w:left="0" w:firstLine="0"/>
      </w:pPr>
      <w:r>
        <w:rPr>
          <w:rStyle w:val="FootnoteReference"/>
        </w:rPr>
        <w:t>22</w:t>
      </w:r>
      <w:r>
        <w:t xml:space="preserve"> </w:t>
      </w:r>
      <w:r w:rsidR="005174A8">
        <w:t>Exhibit T- Declaration &amp; DA FORM 4856 “Insider Threat”</w:t>
      </w:r>
    </w:p>
  </w:footnote>
  <w:footnote w:id="23">
    <w:p w14:paraId="5486BCEF" w14:textId="3C519F2A" w:rsidR="009C5CB5" w:rsidRDefault="009C5CB5" w:rsidP="009C5CB5">
      <w:pPr>
        <w:pStyle w:val="FootnoteText"/>
        <w:ind w:left="0" w:firstLine="0"/>
      </w:pPr>
      <w:r>
        <w:rPr>
          <w:rStyle w:val="FootnoteReference"/>
        </w:rPr>
        <w:t>22</w:t>
      </w:r>
      <w:r>
        <w:t xml:space="preserve"> </w:t>
      </w:r>
      <w:r w:rsidR="005174A8">
        <w:t>Exhibit U – Involuntary Medical Appointments</w:t>
      </w:r>
    </w:p>
  </w:footnote>
  <w:footnote w:id="24">
    <w:p w14:paraId="5E29DE82" w14:textId="70E8EA43" w:rsidR="00153225" w:rsidRDefault="00153225" w:rsidP="00153225">
      <w:pPr>
        <w:pStyle w:val="FootnoteText"/>
        <w:ind w:left="0"/>
      </w:pPr>
      <w:r>
        <w:rPr>
          <w:rStyle w:val="FootnoteReference"/>
        </w:rPr>
        <w:t>24</w:t>
      </w:r>
      <w:r>
        <w:t xml:space="preserve"> Exhibit V – DHA Family Advocacy Harassment </w:t>
      </w:r>
    </w:p>
  </w:footnote>
  <w:footnote w:id="25">
    <w:p w14:paraId="36DFC767" w14:textId="547FCE66" w:rsidR="007039F1" w:rsidRDefault="007039F1" w:rsidP="007039F1">
      <w:pPr>
        <w:pStyle w:val="FootnoteText"/>
        <w:ind w:left="0" w:firstLine="0"/>
      </w:pPr>
      <w:r>
        <w:rPr>
          <w:rStyle w:val="FootnoteReference"/>
        </w:rPr>
        <w:t>25</w:t>
      </w:r>
      <w:r>
        <w:t xml:space="preserve"> </w:t>
      </w:r>
      <w:r w:rsidRPr="007039F1">
        <w:t>Exhibit W - Escorted Behavioral Health Appointment</w:t>
      </w:r>
    </w:p>
  </w:footnote>
  <w:footnote w:id="26">
    <w:p w14:paraId="7BD5AB00" w14:textId="5732806F" w:rsidR="00FA04DC" w:rsidRDefault="00FA04DC" w:rsidP="00FA04DC">
      <w:pPr>
        <w:pStyle w:val="FootnoteText"/>
        <w:ind w:left="0"/>
      </w:pPr>
      <w:r>
        <w:rPr>
          <w:rStyle w:val="FootnoteReference"/>
        </w:rPr>
        <w:t>26</w:t>
      </w:r>
      <w:r>
        <w:t xml:space="preserve"> </w:t>
      </w:r>
      <w:r w:rsidRPr="00FA04DC">
        <w:t>Exhibit X - ACCA 1LT BASHAW-20220213</w:t>
      </w:r>
    </w:p>
  </w:footnote>
  <w:footnote w:id="27">
    <w:p w14:paraId="407BDBEE" w14:textId="461E4D1D" w:rsidR="00FA04DC" w:rsidRDefault="00FA04DC" w:rsidP="00FA04DC">
      <w:pPr>
        <w:pStyle w:val="FootnoteText"/>
        <w:ind w:left="0"/>
      </w:pPr>
      <w:r>
        <w:rPr>
          <w:rStyle w:val="FootnoteReference"/>
        </w:rPr>
        <w:t>27</w:t>
      </w:r>
      <w:r>
        <w:t xml:space="preserve"> Army OIG Case Number </w:t>
      </w:r>
      <w:r>
        <w:rPr>
          <w:rFonts w:eastAsiaTheme="minorEastAsia"/>
          <w:color w:val="auto"/>
        </w:rPr>
        <w:t>DIH 23-1285</w:t>
      </w:r>
    </w:p>
  </w:footnote>
  <w:footnote w:id="28">
    <w:p w14:paraId="401EB5AE" w14:textId="77E0F38C" w:rsidR="00B055E1" w:rsidRDefault="00B055E1" w:rsidP="00B055E1">
      <w:pPr>
        <w:pStyle w:val="FootnoteText"/>
        <w:ind w:left="0"/>
      </w:pPr>
      <w:r>
        <w:rPr>
          <w:rStyle w:val="FootnoteReference"/>
        </w:rPr>
        <w:t>28</w:t>
      </w:r>
      <w:r>
        <w:t xml:space="preserve"> Exhibit Y – Army OIG Request Coordination – Recorded Testimony </w:t>
      </w:r>
    </w:p>
  </w:footnote>
  <w:footnote w:id="29">
    <w:p w14:paraId="2F83C9E6" w14:textId="1E32FB5B" w:rsidR="00B055E1" w:rsidRDefault="00B055E1" w:rsidP="00B055E1">
      <w:pPr>
        <w:pStyle w:val="FootnoteText"/>
        <w:ind w:left="0"/>
      </w:pPr>
      <w:r>
        <w:rPr>
          <w:rStyle w:val="FootnoteReference"/>
        </w:rPr>
        <w:t>29</w:t>
      </w:r>
      <w:r>
        <w:t xml:space="preserve"> Exhibit Z - Petition letters to HASC, SASC, and various MOCs</w:t>
      </w:r>
    </w:p>
  </w:footnote>
  <w:footnote w:id="30">
    <w:p w14:paraId="7E0338D6" w14:textId="453EABBC" w:rsidR="00B055E1" w:rsidRDefault="00B055E1" w:rsidP="00392588">
      <w:pPr>
        <w:pStyle w:val="FootnoteText"/>
        <w:ind w:left="0" w:firstLine="0"/>
      </w:pPr>
      <w:r>
        <w:rPr>
          <w:rStyle w:val="FootnoteReference"/>
        </w:rPr>
        <w:t>30</w:t>
      </w:r>
      <w:r>
        <w:t xml:space="preserve"> Exhibit </w:t>
      </w:r>
      <w:r w:rsidR="00281A62">
        <w:t>AA</w:t>
      </w:r>
      <w:r>
        <w:t xml:space="preserve"> - HHS OIG Notice of Whistleblower Information</w:t>
      </w:r>
    </w:p>
  </w:footnote>
  <w:footnote w:id="31">
    <w:p w14:paraId="68C9066E" w14:textId="2AA2FF0E" w:rsidR="00B055E1" w:rsidRDefault="00B055E1" w:rsidP="00B055E1">
      <w:pPr>
        <w:pStyle w:val="FootnoteText"/>
        <w:ind w:left="0"/>
      </w:pPr>
      <w:r>
        <w:rPr>
          <w:rStyle w:val="FootnoteReference"/>
        </w:rPr>
        <w:t>31</w:t>
      </w:r>
      <w:r>
        <w:t xml:space="preserve"> Exhibit </w:t>
      </w:r>
      <w:r w:rsidR="00281A62">
        <w:t>BB</w:t>
      </w:r>
      <w:r>
        <w:t xml:space="preserve"> - Certified Rebuttal of the Army OIG’s closure letter</w:t>
      </w:r>
    </w:p>
  </w:footnote>
  <w:footnote w:id="32">
    <w:p w14:paraId="77B1B66F" w14:textId="41520852" w:rsidR="001B5245" w:rsidRDefault="001B5245" w:rsidP="001B5245">
      <w:pPr>
        <w:pStyle w:val="FootnoteText"/>
        <w:ind w:left="0"/>
      </w:pPr>
      <w:r>
        <w:rPr>
          <w:rStyle w:val="FootnoteReference"/>
        </w:rPr>
        <w:t>32</w:t>
      </w:r>
      <w:r>
        <w:t xml:space="preserve"> Exhibit </w:t>
      </w:r>
      <w:r w:rsidR="00281A62">
        <w:t>CC</w:t>
      </w:r>
      <w:r>
        <w:t xml:space="preserve"> – ACCA Reconsideration Request </w:t>
      </w:r>
      <w:r w:rsidRPr="00FA04DC">
        <w:t>1LT BASHAW-20220213</w:t>
      </w:r>
    </w:p>
  </w:footnote>
  <w:footnote w:id="33">
    <w:p w14:paraId="5A946DA1" w14:textId="24EC9BFA" w:rsidR="0003057D" w:rsidRDefault="0003057D" w:rsidP="0003057D">
      <w:pPr>
        <w:pStyle w:val="FootnoteText"/>
        <w:ind w:left="0"/>
      </w:pPr>
      <w:r>
        <w:rPr>
          <w:rStyle w:val="FootnoteReference"/>
        </w:rPr>
        <w:t>33</w:t>
      </w:r>
      <w:r>
        <w:t xml:space="preserve"> Exhibit </w:t>
      </w:r>
      <w:r w:rsidR="00281A62">
        <w:t>DD</w:t>
      </w:r>
      <w:r>
        <w:t xml:space="preserve"> – ACCA Reconsideration Denial 1LT BASHAW 20220213</w:t>
      </w:r>
    </w:p>
  </w:footnote>
  <w:footnote w:id="34">
    <w:p w14:paraId="657C0E86" w14:textId="5B92F46D" w:rsidR="00392588" w:rsidRDefault="00392588" w:rsidP="00392588">
      <w:pPr>
        <w:pStyle w:val="FootnoteText"/>
        <w:ind w:left="0"/>
      </w:pPr>
      <w:r>
        <w:rPr>
          <w:rStyle w:val="FootnoteReference"/>
        </w:rPr>
        <w:t>34</w:t>
      </w:r>
      <w:r>
        <w:t xml:space="preserve"> Exhibit </w:t>
      </w:r>
      <w:r w:rsidR="00281A62">
        <w:t>EE</w:t>
      </w:r>
      <w:r>
        <w:t xml:space="preserve"> – Email and Formal Letter to SECARMY</w:t>
      </w:r>
    </w:p>
  </w:footnote>
  <w:footnote w:id="35">
    <w:p w14:paraId="1F2B81A3" w14:textId="14D007B9" w:rsidR="00392588" w:rsidRDefault="00392588" w:rsidP="00392588">
      <w:pPr>
        <w:pStyle w:val="FootnoteText"/>
        <w:ind w:left="0" w:firstLine="0"/>
      </w:pPr>
      <w:r>
        <w:rPr>
          <w:rStyle w:val="FootnoteReference"/>
        </w:rPr>
        <w:t>35</w:t>
      </w:r>
      <w:r>
        <w:t xml:space="preserve"> Exhibit </w:t>
      </w:r>
      <w:r w:rsidR="00281A62">
        <w:t>FF</w:t>
      </w:r>
      <w:r>
        <w:t xml:space="preserve"> - Whistleblower Declaration – COVID19 Perception Messaging Program</w:t>
      </w:r>
    </w:p>
  </w:footnote>
  <w:footnote w:id="36">
    <w:p w14:paraId="660497B4" w14:textId="51BC3284" w:rsidR="00F13192" w:rsidRDefault="00F13192" w:rsidP="00F13192">
      <w:pPr>
        <w:pStyle w:val="FootnoteText"/>
        <w:ind w:left="0"/>
      </w:pPr>
      <w:r>
        <w:rPr>
          <w:rStyle w:val="FootnoteReference"/>
        </w:rPr>
        <w:t>36</w:t>
      </w:r>
      <w:r>
        <w:t xml:space="preserve"> Exhibit </w:t>
      </w:r>
      <w:r w:rsidR="00281A62">
        <w:t>GG</w:t>
      </w:r>
      <w:r>
        <w:t xml:space="preserve"> – DD214 “Discharge </w:t>
      </w:r>
      <w:proofErr w:type="gramStart"/>
      <w:r>
        <w:t>From</w:t>
      </w:r>
      <w:proofErr w:type="gramEnd"/>
      <w:r>
        <w:t xml:space="preserve"> Active Duty,” Refused Consent.</w:t>
      </w:r>
    </w:p>
  </w:footnote>
  <w:footnote w:id="37">
    <w:p w14:paraId="35A10A27" w14:textId="1EC3819C" w:rsidR="00F13192" w:rsidRDefault="00F13192" w:rsidP="00F13192">
      <w:pPr>
        <w:pStyle w:val="FootnoteText"/>
        <w:ind w:left="0"/>
      </w:pPr>
      <w:r>
        <w:rPr>
          <w:rStyle w:val="FootnoteReference"/>
        </w:rPr>
        <w:t>37</w:t>
      </w:r>
      <w:r>
        <w:t xml:space="preserve"> </w:t>
      </w:r>
      <w:r w:rsidR="00D615B6" w:rsidRPr="00D615B6">
        <w:t xml:space="preserve">Exhibit </w:t>
      </w:r>
      <w:r w:rsidR="00281A62">
        <w:t>HH</w:t>
      </w:r>
      <w:r w:rsidR="00D615B6" w:rsidRPr="00D615B6">
        <w:t xml:space="preserve"> - Army Officer Appointment Order #619-179-SG28-2</w:t>
      </w:r>
      <w:r w:rsidR="00D615B6">
        <w:t>, Mark C. Bashaw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5244"/>
    <w:multiLevelType w:val="hybridMultilevel"/>
    <w:tmpl w:val="1B1C714E"/>
    <w:lvl w:ilvl="0" w:tplc="3E4C670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4E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C8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82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E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F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6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5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C1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B2250A"/>
    <w:multiLevelType w:val="hybridMultilevel"/>
    <w:tmpl w:val="88B2BA28"/>
    <w:lvl w:ilvl="0" w:tplc="FFFFFFFF">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A6770F"/>
    <w:multiLevelType w:val="hybridMultilevel"/>
    <w:tmpl w:val="97227892"/>
    <w:lvl w:ilvl="0" w:tplc="DBCCB3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EB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A0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2C0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63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4F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87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C5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03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AF40E7"/>
    <w:multiLevelType w:val="multilevel"/>
    <w:tmpl w:val="88B2BA28"/>
    <w:styleLink w:val="CurrentList1"/>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605796"/>
    <w:multiLevelType w:val="hybridMultilevel"/>
    <w:tmpl w:val="4374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492489">
    <w:abstractNumId w:val="2"/>
  </w:num>
  <w:num w:numId="2" w16cid:durableId="924337120">
    <w:abstractNumId w:val="0"/>
  </w:num>
  <w:num w:numId="3" w16cid:durableId="795028991">
    <w:abstractNumId w:val="1"/>
  </w:num>
  <w:num w:numId="4" w16cid:durableId="1471900989">
    <w:abstractNumId w:val="4"/>
  </w:num>
  <w:num w:numId="5" w16cid:durableId="278534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zQ1MDAyMjc1NLNQ0lEKTi0uzszPAykwrAUAXkYpsCwAAAA="/>
    <w:docVar w:name="dgnword-docGUID" w:val="{FF99452C-4FAA-46D8-83EF-8B2999DADE85}"/>
    <w:docVar w:name="dgnword-eventsink" w:val="1330590064"/>
  </w:docVars>
  <w:rsids>
    <w:rsidRoot w:val="008D11B3"/>
    <w:rsid w:val="000006AB"/>
    <w:rsid w:val="00007041"/>
    <w:rsid w:val="00016BF9"/>
    <w:rsid w:val="00021A36"/>
    <w:rsid w:val="000225C4"/>
    <w:rsid w:val="0003057D"/>
    <w:rsid w:val="00040A9D"/>
    <w:rsid w:val="000438C8"/>
    <w:rsid w:val="0004478C"/>
    <w:rsid w:val="00045B70"/>
    <w:rsid w:val="00053F0A"/>
    <w:rsid w:val="00070297"/>
    <w:rsid w:val="00072026"/>
    <w:rsid w:val="000730C8"/>
    <w:rsid w:val="00075337"/>
    <w:rsid w:val="0008136E"/>
    <w:rsid w:val="00083CF4"/>
    <w:rsid w:val="00086448"/>
    <w:rsid w:val="00092EED"/>
    <w:rsid w:val="00092F9F"/>
    <w:rsid w:val="0009676A"/>
    <w:rsid w:val="000A3386"/>
    <w:rsid w:val="000A3787"/>
    <w:rsid w:val="000A3A4F"/>
    <w:rsid w:val="000B2A16"/>
    <w:rsid w:val="000C2872"/>
    <w:rsid w:val="000E3409"/>
    <w:rsid w:val="000E5509"/>
    <w:rsid w:val="000E6E67"/>
    <w:rsid w:val="000F61C9"/>
    <w:rsid w:val="00111701"/>
    <w:rsid w:val="00131E8D"/>
    <w:rsid w:val="00133F91"/>
    <w:rsid w:val="00153225"/>
    <w:rsid w:val="00154B49"/>
    <w:rsid w:val="0016343B"/>
    <w:rsid w:val="00165207"/>
    <w:rsid w:val="00166B59"/>
    <w:rsid w:val="001736F7"/>
    <w:rsid w:val="00175B27"/>
    <w:rsid w:val="0018466E"/>
    <w:rsid w:val="00193C82"/>
    <w:rsid w:val="00196888"/>
    <w:rsid w:val="001A7028"/>
    <w:rsid w:val="001A70E2"/>
    <w:rsid w:val="001B262F"/>
    <w:rsid w:val="001B5245"/>
    <w:rsid w:val="001B55D1"/>
    <w:rsid w:val="001B64BF"/>
    <w:rsid w:val="001B65A1"/>
    <w:rsid w:val="001C05E8"/>
    <w:rsid w:val="001C7B22"/>
    <w:rsid w:val="001E3066"/>
    <w:rsid w:val="001F72B7"/>
    <w:rsid w:val="002219AF"/>
    <w:rsid w:val="00222056"/>
    <w:rsid w:val="00231AC0"/>
    <w:rsid w:val="00234957"/>
    <w:rsid w:val="0023657C"/>
    <w:rsid w:val="00237946"/>
    <w:rsid w:val="0024285F"/>
    <w:rsid w:val="002443EB"/>
    <w:rsid w:val="00246694"/>
    <w:rsid w:val="00247624"/>
    <w:rsid w:val="0026058F"/>
    <w:rsid w:val="002806D6"/>
    <w:rsid w:val="00280703"/>
    <w:rsid w:val="00281A62"/>
    <w:rsid w:val="002849B8"/>
    <w:rsid w:val="00285342"/>
    <w:rsid w:val="00291177"/>
    <w:rsid w:val="00293A62"/>
    <w:rsid w:val="002941CC"/>
    <w:rsid w:val="002B141F"/>
    <w:rsid w:val="002B6663"/>
    <w:rsid w:val="002D22CB"/>
    <w:rsid w:val="002D39A1"/>
    <w:rsid w:val="002D522D"/>
    <w:rsid w:val="002D7596"/>
    <w:rsid w:val="002F542B"/>
    <w:rsid w:val="00320AD8"/>
    <w:rsid w:val="00321CF3"/>
    <w:rsid w:val="0032317D"/>
    <w:rsid w:val="00356517"/>
    <w:rsid w:val="0036196D"/>
    <w:rsid w:val="00366177"/>
    <w:rsid w:val="00377C21"/>
    <w:rsid w:val="00380B8E"/>
    <w:rsid w:val="00382983"/>
    <w:rsid w:val="00387396"/>
    <w:rsid w:val="00392588"/>
    <w:rsid w:val="003A5482"/>
    <w:rsid w:val="003B3B14"/>
    <w:rsid w:val="003D1C9F"/>
    <w:rsid w:val="003D2FB8"/>
    <w:rsid w:val="003D345E"/>
    <w:rsid w:val="003D6E1F"/>
    <w:rsid w:val="003D7641"/>
    <w:rsid w:val="003E7470"/>
    <w:rsid w:val="003F297A"/>
    <w:rsid w:val="003F2CD0"/>
    <w:rsid w:val="00400E63"/>
    <w:rsid w:val="00401EC3"/>
    <w:rsid w:val="00403118"/>
    <w:rsid w:val="00404838"/>
    <w:rsid w:val="00411F99"/>
    <w:rsid w:val="004153F4"/>
    <w:rsid w:val="00427705"/>
    <w:rsid w:val="00442109"/>
    <w:rsid w:val="004434A2"/>
    <w:rsid w:val="0044412C"/>
    <w:rsid w:val="00445B57"/>
    <w:rsid w:val="00465183"/>
    <w:rsid w:val="004711DF"/>
    <w:rsid w:val="00476910"/>
    <w:rsid w:val="0048203D"/>
    <w:rsid w:val="00482B65"/>
    <w:rsid w:val="00496F07"/>
    <w:rsid w:val="004A1C0C"/>
    <w:rsid w:val="004B64C4"/>
    <w:rsid w:val="004D1A03"/>
    <w:rsid w:val="00515C55"/>
    <w:rsid w:val="0051704E"/>
    <w:rsid w:val="005174A8"/>
    <w:rsid w:val="00517547"/>
    <w:rsid w:val="0052210F"/>
    <w:rsid w:val="00525A79"/>
    <w:rsid w:val="00533A54"/>
    <w:rsid w:val="00534B16"/>
    <w:rsid w:val="005413B0"/>
    <w:rsid w:val="00550675"/>
    <w:rsid w:val="00560EE0"/>
    <w:rsid w:val="005766E5"/>
    <w:rsid w:val="00581320"/>
    <w:rsid w:val="00586ABF"/>
    <w:rsid w:val="00592B80"/>
    <w:rsid w:val="00596822"/>
    <w:rsid w:val="005C3168"/>
    <w:rsid w:val="005C4510"/>
    <w:rsid w:val="005E3C9B"/>
    <w:rsid w:val="005F616B"/>
    <w:rsid w:val="00600DC4"/>
    <w:rsid w:val="00612910"/>
    <w:rsid w:val="006134E8"/>
    <w:rsid w:val="00614370"/>
    <w:rsid w:val="006152B5"/>
    <w:rsid w:val="006237EC"/>
    <w:rsid w:val="006259F1"/>
    <w:rsid w:val="00656F45"/>
    <w:rsid w:val="00682704"/>
    <w:rsid w:val="006860DA"/>
    <w:rsid w:val="00691B2F"/>
    <w:rsid w:val="00692C26"/>
    <w:rsid w:val="00694A10"/>
    <w:rsid w:val="006A14AA"/>
    <w:rsid w:val="006A23F4"/>
    <w:rsid w:val="006A370A"/>
    <w:rsid w:val="006A4AB4"/>
    <w:rsid w:val="006A4FE8"/>
    <w:rsid w:val="006B4F81"/>
    <w:rsid w:val="006B7940"/>
    <w:rsid w:val="006D7EFC"/>
    <w:rsid w:val="006F07FE"/>
    <w:rsid w:val="006F083A"/>
    <w:rsid w:val="006F1938"/>
    <w:rsid w:val="006F5CA5"/>
    <w:rsid w:val="007000FE"/>
    <w:rsid w:val="007021F3"/>
    <w:rsid w:val="007039F1"/>
    <w:rsid w:val="00707910"/>
    <w:rsid w:val="00716891"/>
    <w:rsid w:val="0073377B"/>
    <w:rsid w:val="00734381"/>
    <w:rsid w:val="00734748"/>
    <w:rsid w:val="00736676"/>
    <w:rsid w:val="007443C3"/>
    <w:rsid w:val="007524CC"/>
    <w:rsid w:val="007548AE"/>
    <w:rsid w:val="00764C97"/>
    <w:rsid w:val="007928B3"/>
    <w:rsid w:val="00796D8C"/>
    <w:rsid w:val="007A0026"/>
    <w:rsid w:val="007A19B7"/>
    <w:rsid w:val="007B6AA0"/>
    <w:rsid w:val="007C0A87"/>
    <w:rsid w:val="007D36E5"/>
    <w:rsid w:val="007E2338"/>
    <w:rsid w:val="007E2791"/>
    <w:rsid w:val="007F0A7A"/>
    <w:rsid w:val="007F753B"/>
    <w:rsid w:val="0081006D"/>
    <w:rsid w:val="00814FCF"/>
    <w:rsid w:val="008164F8"/>
    <w:rsid w:val="00820C56"/>
    <w:rsid w:val="008253D8"/>
    <w:rsid w:val="00837478"/>
    <w:rsid w:val="008414BF"/>
    <w:rsid w:val="00857292"/>
    <w:rsid w:val="00861DA2"/>
    <w:rsid w:val="00867D8B"/>
    <w:rsid w:val="00886984"/>
    <w:rsid w:val="008974D8"/>
    <w:rsid w:val="00897A6E"/>
    <w:rsid w:val="008A49C6"/>
    <w:rsid w:val="008A7341"/>
    <w:rsid w:val="008C0F51"/>
    <w:rsid w:val="008D11B3"/>
    <w:rsid w:val="008E2040"/>
    <w:rsid w:val="008E2E17"/>
    <w:rsid w:val="00923C4B"/>
    <w:rsid w:val="009250F1"/>
    <w:rsid w:val="009260BB"/>
    <w:rsid w:val="009316B9"/>
    <w:rsid w:val="009316FB"/>
    <w:rsid w:val="00932D91"/>
    <w:rsid w:val="00936C0C"/>
    <w:rsid w:val="00941C88"/>
    <w:rsid w:val="00950CF0"/>
    <w:rsid w:val="0095144C"/>
    <w:rsid w:val="009548F9"/>
    <w:rsid w:val="009578A7"/>
    <w:rsid w:val="00967E2B"/>
    <w:rsid w:val="00973174"/>
    <w:rsid w:val="00991405"/>
    <w:rsid w:val="009A4A33"/>
    <w:rsid w:val="009C0D51"/>
    <w:rsid w:val="009C5CB5"/>
    <w:rsid w:val="009E010D"/>
    <w:rsid w:val="009E7E3A"/>
    <w:rsid w:val="009F1657"/>
    <w:rsid w:val="009F60C2"/>
    <w:rsid w:val="00A004D3"/>
    <w:rsid w:val="00A004FD"/>
    <w:rsid w:val="00A06AA8"/>
    <w:rsid w:val="00A075BF"/>
    <w:rsid w:val="00A13FD8"/>
    <w:rsid w:val="00A164F1"/>
    <w:rsid w:val="00A23596"/>
    <w:rsid w:val="00A243F6"/>
    <w:rsid w:val="00A24B72"/>
    <w:rsid w:val="00A275FD"/>
    <w:rsid w:val="00A347A1"/>
    <w:rsid w:val="00A37B5E"/>
    <w:rsid w:val="00A4671B"/>
    <w:rsid w:val="00A73D23"/>
    <w:rsid w:val="00AA24C6"/>
    <w:rsid w:val="00AA3D35"/>
    <w:rsid w:val="00AA6C49"/>
    <w:rsid w:val="00AC1E40"/>
    <w:rsid w:val="00AC755F"/>
    <w:rsid w:val="00AD0339"/>
    <w:rsid w:val="00AD71DC"/>
    <w:rsid w:val="00AE2E98"/>
    <w:rsid w:val="00AF0A85"/>
    <w:rsid w:val="00B04468"/>
    <w:rsid w:val="00B055E1"/>
    <w:rsid w:val="00B11726"/>
    <w:rsid w:val="00B20061"/>
    <w:rsid w:val="00B255B9"/>
    <w:rsid w:val="00B25AD5"/>
    <w:rsid w:val="00B277E6"/>
    <w:rsid w:val="00B32F45"/>
    <w:rsid w:val="00B34284"/>
    <w:rsid w:val="00B507EE"/>
    <w:rsid w:val="00B65453"/>
    <w:rsid w:val="00B72093"/>
    <w:rsid w:val="00B728A7"/>
    <w:rsid w:val="00B765F3"/>
    <w:rsid w:val="00B84CC0"/>
    <w:rsid w:val="00BB31CA"/>
    <w:rsid w:val="00BB5AF4"/>
    <w:rsid w:val="00BD2EF9"/>
    <w:rsid w:val="00BD58FB"/>
    <w:rsid w:val="00BE778F"/>
    <w:rsid w:val="00BE7ACA"/>
    <w:rsid w:val="00C178E5"/>
    <w:rsid w:val="00C26248"/>
    <w:rsid w:val="00C33F0E"/>
    <w:rsid w:val="00C42F76"/>
    <w:rsid w:val="00C53116"/>
    <w:rsid w:val="00C539FE"/>
    <w:rsid w:val="00C54144"/>
    <w:rsid w:val="00C5553A"/>
    <w:rsid w:val="00C644EF"/>
    <w:rsid w:val="00C649CF"/>
    <w:rsid w:val="00C82D84"/>
    <w:rsid w:val="00C83884"/>
    <w:rsid w:val="00C83D7A"/>
    <w:rsid w:val="00C930C8"/>
    <w:rsid w:val="00CA522D"/>
    <w:rsid w:val="00CA56A4"/>
    <w:rsid w:val="00CC34C2"/>
    <w:rsid w:val="00CE6212"/>
    <w:rsid w:val="00CF47A1"/>
    <w:rsid w:val="00CF6412"/>
    <w:rsid w:val="00D05DFB"/>
    <w:rsid w:val="00D2474C"/>
    <w:rsid w:val="00D3384A"/>
    <w:rsid w:val="00D577F7"/>
    <w:rsid w:val="00D604BF"/>
    <w:rsid w:val="00D615B6"/>
    <w:rsid w:val="00D71C82"/>
    <w:rsid w:val="00D72F42"/>
    <w:rsid w:val="00D84446"/>
    <w:rsid w:val="00D84D7B"/>
    <w:rsid w:val="00D874E8"/>
    <w:rsid w:val="00D93BFC"/>
    <w:rsid w:val="00DB0EC2"/>
    <w:rsid w:val="00DB394A"/>
    <w:rsid w:val="00DC37AB"/>
    <w:rsid w:val="00DD5B08"/>
    <w:rsid w:val="00DE3B56"/>
    <w:rsid w:val="00DF0608"/>
    <w:rsid w:val="00DF1DEA"/>
    <w:rsid w:val="00DF3553"/>
    <w:rsid w:val="00E06C92"/>
    <w:rsid w:val="00E20C06"/>
    <w:rsid w:val="00E31328"/>
    <w:rsid w:val="00E31B83"/>
    <w:rsid w:val="00E33F23"/>
    <w:rsid w:val="00E45486"/>
    <w:rsid w:val="00E518CA"/>
    <w:rsid w:val="00E524B7"/>
    <w:rsid w:val="00E54947"/>
    <w:rsid w:val="00E655F5"/>
    <w:rsid w:val="00E7000D"/>
    <w:rsid w:val="00E70797"/>
    <w:rsid w:val="00E71A60"/>
    <w:rsid w:val="00E75415"/>
    <w:rsid w:val="00E75881"/>
    <w:rsid w:val="00E8516C"/>
    <w:rsid w:val="00E9176D"/>
    <w:rsid w:val="00EA12C4"/>
    <w:rsid w:val="00EA5570"/>
    <w:rsid w:val="00EB5F1C"/>
    <w:rsid w:val="00EB7877"/>
    <w:rsid w:val="00EC0E44"/>
    <w:rsid w:val="00EC44D0"/>
    <w:rsid w:val="00EC502C"/>
    <w:rsid w:val="00ED2313"/>
    <w:rsid w:val="00ED2B3D"/>
    <w:rsid w:val="00EF2D01"/>
    <w:rsid w:val="00F00FA8"/>
    <w:rsid w:val="00F05002"/>
    <w:rsid w:val="00F13192"/>
    <w:rsid w:val="00F14DC6"/>
    <w:rsid w:val="00F45B6C"/>
    <w:rsid w:val="00F6314F"/>
    <w:rsid w:val="00F67635"/>
    <w:rsid w:val="00F722D1"/>
    <w:rsid w:val="00F7446C"/>
    <w:rsid w:val="00F771BF"/>
    <w:rsid w:val="00F77909"/>
    <w:rsid w:val="00F82B92"/>
    <w:rsid w:val="00F858FF"/>
    <w:rsid w:val="00F8761C"/>
    <w:rsid w:val="00F87AB2"/>
    <w:rsid w:val="00F87B02"/>
    <w:rsid w:val="00FA04DC"/>
    <w:rsid w:val="00FB3C1E"/>
    <w:rsid w:val="00FB417E"/>
    <w:rsid w:val="00FB5B2A"/>
    <w:rsid w:val="00FB7390"/>
    <w:rsid w:val="00FC2A3D"/>
    <w:rsid w:val="00FD7630"/>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ABC1"/>
  <w15:docId w15:val="{3388E4E9-FEB4-A749-A989-FB9634C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29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38" w:hanging="10"/>
      <w:jc w:val="center"/>
      <w:outlineLvl w:val="0"/>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7021F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82B92"/>
    <w:pPr>
      <w:ind w:left="720"/>
      <w:contextualSpacing/>
    </w:pPr>
  </w:style>
  <w:style w:type="character" w:styleId="CommentReference">
    <w:name w:val="annotation reference"/>
    <w:basedOn w:val="DefaultParagraphFont"/>
    <w:uiPriority w:val="99"/>
    <w:semiHidden/>
    <w:unhideWhenUsed/>
    <w:rsid w:val="00EA12C4"/>
    <w:rPr>
      <w:sz w:val="16"/>
      <w:szCs w:val="16"/>
    </w:rPr>
  </w:style>
  <w:style w:type="paragraph" w:styleId="CommentText">
    <w:name w:val="annotation text"/>
    <w:basedOn w:val="Normal"/>
    <w:link w:val="CommentTextChar"/>
    <w:uiPriority w:val="99"/>
    <w:semiHidden/>
    <w:unhideWhenUsed/>
    <w:rsid w:val="00EA12C4"/>
    <w:pPr>
      <w:spacing w:line="240" w:lineRule="auto"/>
    </w:pPr>
    <w:rPr>
      <w:sz w:val="20"/>
      <w:szCs w:val="20"/>
    </w:rPr>
  </w:style>
  <w:style w:type="character" w:customStyle="1" w:styleId="CommentTextChar">
    <w:name w:val="Comment Text Char"/>
    <w:basedOn w:val="DefaultParagraphFont"/>
    <w:link w:val="CommentText"/>
    <w:uiPriority w:val="99"/>
    <w:semiHidden/>
    <w:rsid w:val="00EA12C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12C4"/>
    <w:rPr>
      <w:b/>
      <w:bCs/>
    </w:rPr>
  </w:style>
  <w:style w:type="character" w:customStyle="1" w:styleId="CommentSubjectChar">
    <w:name w:val="Comment Subject Char"/>
    <w:basedOn w:val="CommentTextChar"/>
    <w:link w:val="CommentSubject"/>
    <w:uiPriority w:val="99"/>
    <w:semiHidden/>
    <w:rsid w:val="00EA12C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A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C4"/>
    <w:rPr>
      <w:rFonts w:ascii="Segoe UI" w:eastAsia="Times New Roman" w:hAnsi="Segoe UI" w:cs="Segoe UI"/>
      <w:color w:val="000000"/>
      <w:sz w:val="18"/>
      <w:szCs w:val="18"/>
    </w:rPr>
  </w:style>
  <w:style w:type="paragraph" w:styleId="Revision">
    <w:name w:val="Revision"/>
    <w:hidden/>
    <w:uiPriority w:val="99"/>
    <w:semiHidden/>
    <w:rsid w:val="00D874E8"/>
    <w:rPr>
      <w:rFonts w:ascii="Times New Roman" w:eastAsia="Times New Roman" w:hAnsi="Times New Roman" w:cs="Times New Roman"/>
      <w:color w:val="000000"/>
    </w:rPr>
  </w:style>
  <w:style w:type="character" w:styleId="Hyperlink">
    <w:name w:val="Hyperlink"/>
    <w:basedOn w:val="DefaultParagraphFont"/>
    <w:uiPriority w:val="99"/>
    <w:unhideWhenUsed/>
    <w:rsid w:val="00007041"/>
    <w:rPr>
      <w:color w:val="0000FF"/>
      <w:u w:val="single"/>
    </w:rPr>
  </w:style>
  <w:style w:type="character" w:styleId="UnresolvedMention">
    <w:name w:val="Unresolved Mention"/>
    <w:basedOn w:val="DefaultParagraphFont"/>
    <w:uiPriority w:val="99"/>
    <w:semiHidden/>
    <w:unhideWhenUsed/>
    <w:rsid w:val="00007041"/>
    <w:rPr>
      <w:color w:val="605E5C"/>
      <w:shd w:val="clear" w:color="auto" w:fill="E1DFDD"/>
    </w:rPr>
  </w:style>
  <w:style w:type="character" w:styleId="FollowedHyperlink">
    <w:name w:val="FollowedHyperlink"/>
    <w:basedOn w:val="DefaultParagraphFont"/>
    <w:uiPriority w:val="99"/>
    <w:semiHidden/>
    <w:unhideWhenUsed/>
    <w:rsid w:val="00FB7390"/>
    <w:rPr>
      <w:color w:val="954F72" w:themeColor="followedHyperlink"/>
      <w:u w:val="single"/>
    </w:rPr>
  </w:style>
  <w:style w:type="paragraph" w:styleId="FootnoteText">
    <w:name w:val="footnote text"/>
    <w:basedOn w:val="Normal"/>
    <w:link w:val="FootnoteTextChar"/>
    <w:uiPriority w:val="99"/>
    <w:semiHidden/>
    <w:unhideWhenUsed/>
    <w:rsid w:val="00320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AD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20AD8"/>
    <w:rPr>
      <w:vertAlign w:val="superscript"/>
    </w:rPr>
  </w:style>
  <w:style w:type="character" w:customStyle="1" w:styleId="Heading3Char">
    <w:name w:val="Heading 3 Char"/>
    <w:basedOn w:val="DefaultParagraphFont"/>
    <w:link w:val="Heading3"/>
    <w:uiPriority w:val="9"/>
    <w:semiHidden/>
    <w:rsid w:val="007021F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6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A2"/>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B05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5E1"/>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B055E1"/>
    <w:rPr>
      <w:vertAlign w:val="superscript"/>
    </w:rPr>
  </w:style>
  <w:style w:type="paragraph" w:styleId="Footer">
    <w:name w:val="footer"/>
    <w:basedOn w:val="Normal"/>
    <w:link w:val="FooterChar"/>
    <w:uiPriority w:val="99"/>
    <w:semiHidden/>
    <w:unhideWhenUsed/>
    <w:rsid w:val="00EA5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570"/>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EA5570"/>
  </w:style>
  <w:style w:type="numbering" w:customStyle="1" w:styleId="CurrentList1">
    <w:name w:val="Current List1"/>
    <w:uiPriority w:val="99"/>
    <w:rsid w:val="00F858FF"/>
    <w:pPr>
      <w:numPr>
        <w:numId w:val="5"/>
      </w:numPr>
    </w:pPr>
  </w:style>
  <w:style w:type="paragraph" w:styleId="NormalWeb">
    <w:name w:val="Normal (Web)"/>
    <w:basedOn w:val="Normal"/>
    <w:uiPriority w:val="99"/>
    <w:unhideWhenUsed/>
    <w:rsid w:val="000A3A4F"/>
    <w:pPr>
      <w:spacing w:before="100" w:beforeAutospacing="1" w:after="100" w:afterAutospacing="1" w:line="240" w:lineRule="auto"/>
      <w:ind w:left="0" w:firstLine="0"/>
    </w:pPr>
    <w:rPr>
      <w:color w:val="auto"/>
    </w:rPr>
  </w:style>
  <w:style w:type="paragraph" w:customStyle="1" w:styleId="text">
    <w:name w:val=".text"/>
    <w:basedOn w:val="Normal"/>
    <w:rsid w:val="000A3A4F"/>
    <w:pPr>
      <w:spacing w:before="100" w:beforeAutospacing="1" w:after="100" w:afterAutospacing="1" w:line="240" w:lineRule="auto"/>
      <w:ind w:left="0" w:firstLine="0"/>
    </w:pPr>
    <w:rPr>
      <w:color w:val="auto"/>
    </w:rPr>
  </w:style>
  <w:style w:type="character" w:customStyle="1" w:styleId="s1">
    <w:name w:val="s1"/>
    <w:basedOn w:val="DefaultParagraphFont"/>
    <w:rsid w:val="00D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220">
      <w:bodyDiv w:val="1"/>
      <w:marLeft w:val="0"/>
      <w:marRight w:val="0"/>
      <w:marTop w:val="0"/>
      <w:marBottom w:val="0"/>
      <w:divBdr>
        <w:top w:val="none" w:sz="0" w:space="0" w:color="auto"/>
        <w:left w:val="none" w:sz="0" w:space="0" w:color="auto"/>
        <w:bottom w:val="none" w:sz="0" w:space="0" w:color="auto"/>
        <w:right w:val="none" w:sz="0" w:space="0" w:color="auto"/>
      </w:divBdr>
    </w:div>
    <w:div w:id="658192097">
      <w:bodyDiv w:val="1"/>
      <w:marLeft w:val="0"/>
      <w:marRight w:val="0"/>
      <w:marTop w:val="0"/>
      <w:marBottom w:val="0"/>
      <w:divBdr>
        <w:top w:val="none" w:sz="0" w:space="0" w:color="auto"/>
        <w:left w:val="none" w:sz="0" w:space="0" w:color="auto"/>
        <w:bottom w:val="none" w:sz="0" w:space="0" w:color="auto"/>
        <w:right w:val="none" w:sz="0" w:space="0" w:color="auto"/>
      </w:divBdr>
    </w:div>
    <w:div w:id="665206468">
      <w:bodyDiv w:val="1"/>
      <w:marLeft w:val="0"/>
      <w:marRight w:val="0"/>
      <w:marTop w:val="0"/>
      <w:marBottom w:val="0"/>
      <w:divBdr>
        <w:top w:val="none" w:sz="0" w:space="0" w:color="auto"/>
        <w:left w:val="none" w:sz="0" w:space="0" w:color="auto"/>
        <w:bottom w:val="none" w:sz="0" w:space="0" w:color="auto"/>
        <w:right w:val="none" w:sz="0" w:space="0" w:color="auto"/>
      </w:divBdr>
    </w:div>
    <w:div w:id="754399325">
      <w:bodyDiv w:val="1"/>
      <w:marLeft w:val="0"/>
      <w:marRight w:val="0"/>
      <w:marTop w:val="0"/>
      <w:marBottom w:val="0"/>
      <w:divBdr>
        <w:top w:val="none" w:sz="0" w:space="0" w:color="auto"/>
        <w:left w:val="none" w:sz="0" w:space="0" w:color="auto"/>
        <w:bottom w:val="none" w:sz="0" w:space="0" w:color="auto"/>
        <w:right w:val="none" w:sz="0" w:space="0" w:color="auto"/>
      </w:divBdr>
    </w:div>
    <w:div w:id="757751192">
      <w:bodyDiv w:val="1"/>
      <w:marLeft w:val="0"/>
      <w:marRight w:val="0"/>
      <w:marTop w:val="0"/>
      <w:marBottom w:val="0"/>
      <w:divBdr>
        <w:top w:val="none" w:sz="0" w:space="0" w:color="auto"/>
        <w:left w:val="none" w:sz="0" w:space="0" w:color="auto"/>
        <w:bottom w:val="none" w:sz="0" w:space="0" w:color="auto"/>
        <w:right w:val="none" w:sz="0" w:space="0" w:color="auto"/>
      </w:divBdr>
    </w:div>
    <w:div w:id="1043481957">
      <w:bodyDiv w:val="1"/>
      <w:marLeft w:val="0"/>
      <w:marRight w:val="0"/>
      <w:marTop w:val="0"/>
      <w:marBottom w:val="0"/>
      <w:divBdr>
        <w:top w:val="none" w:sz="0" w:space="0" w:color="auto"/>
        <w:left w:val="none" w:sz="0" w:space="0" w:color="auto"/>
        <w:bottom w:val="none" w:sz="0" w:space="0" w:color="auto"/>
        <w:right w:val="none" w:sz="0" w:space="0" w:color="auto"/>
      </w:divBdr>
    </w:div>
    <w:div w:id="1139300326">
      <w:bodyDiv w:val="1"/>
      <w:marLeft w:val="0"/>
      <w:marRight w:val="0"/>
      <w:marTop w:val="0"/>
      <w:marBottom w:val="0"/>
      <w:divBdr>
        <w:top w:val="none" w:sz="0" w:space="0" w:color="auto"/>
        <w:left w:val="none" w:sz="0" w:space="0" w:color="auto"/>
        <w:bottom w:val="none" w:sz="0" w:space="0" w:color="auto"/>
        <w:right w:val="none" w:sz="0" w:space="0" w:color="auto"/>
      </w:divBdr>
    </w:div>
    <w:div w:id="1464694847">
      <w:bodyDiv w:val="1"/>
      <w:marLeft w:val="0"/>
      <w:marRight w:val="0"/>
      <w:marTop w:val="0"/>
      <w:marBottom w:val="0"/>
      <w:divBdr>
        <w:top w:val="none" w:sz="0" w:space="0" w:color="auto"/>
        <w:left w:val="none" w:sz="0" w:space="0" w:color="auto"/>
        <w:bottom w:val="none" w:sz="0" w:space="0" w:color="auto"/>
        <w:right w:val="none" w:sz="0" w:space="0" w:color="auto"/>
      </w:divBdr>
    </w:div>
    <w:div w:id="1512524061">
      <w:bodyDiv w:val="1"/>
      <w:marLeft w:val="0"/>
      <w:marRight w:val="0"/>
      <w:marTop w:val="0"/>
      <w:marBottom w:val="0"/>
      <w:divBdr>
        <w:top w:val="none" w:sz="0" w:space="0" w:color="auto"/>
        <w:left w:val="none" w:sz="0" w:space="0" w:color="auto"/>
        <w:bottom w:val="none" w:sz="0" w:space="0" w:color="auto"/>
        <w:right w:val="none" w:sz="0" w:space="0" w:color="auto"/>
      </w:divBdr>
    </w:div>
    <w:div w:id="1698384058">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9FB0B0-645B-44BC-ACBF-DBB2003D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Bashaw.TRO.ExhibitA.BashawAffidavit.091822.doc</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Bashaw.TRO.ExhibitA.BashawAffidavit.091822.doc</dc:title>
  <dc:subject/>
  <dc:creator>Mark B</dc:creator>
  <cp:keywords/>
  <cp:lastModifiedBy>Mark B</cp:lastModifiedBy>
  <cp:revision>2</cp:revision>
  <cp:lastPrinted>2024-04-11T14:12:00Z</cp:lastPrinted>
  <dcterms:created xsi:type="dcterms:W3CDTF">2024-04-11T14:13:00Z</dcterms:created>
  <dcterms:modified xsi:type="dcterms:W3CDTF">2024-04-11T14:13:00Z</dcterms:modified>
</cp:coreProperties>
</file>