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7D8" w:rsidRDefault="005A6226">
      <w:r w:rsidRPr="005A6226">
        <w:rPr>
          <w:noProof/>
          <w:lang w:val="en-US" w:eastAsia="zh-TW"/>
        </w:rPr>
        <w:pict>
          <v:shapetype id="_x0000_t202" coordsize="21600,21600" o:spt="202" path="m,l,21600r21600,l21600,xe">
            <v:stroke joinstyle="miter"/>
            <v:path gradientshapeok="t" o:connecttype="rect"/>
          </v:shapetype>
          <v:shape id="_x0000_s1026" type="#_x0000_t202" style="position:absolute;margin-left:145.5pt;margin-top:-12.5pt;width:329.5pt;height:114.5pt;z-index:251660288;mso-width-relative:margin;mso-height-relative:margin" stroked="f">
            <v:textbox>
              <w:txbxContent>
                <w:p w:rsidR="008B5DDC" w:rsidRPr="008127D8" w:rsidRDefault="008B5DDC" w:rsidP="008127D8">
                  <w:pPr>
                    <w:spacing w:after="0"/>
                    <w:jc w:val="center"/>
                    <w:rPr>
                      <w:rFonts w:ascii="Arial" w:hAnsi="Arial" w:cs="Arial"/>
                      <w:b/>
                      <w:sz w:val="32"/>
                      <w:szCs w:val="32"/>
                    </w:rPr>
                  </w:pPr>
                  <w:r w:rsidRPr="008127D8">
                    <w:rPr>
                      <w:rFonts w:ascii="Arial" w:hAnsi="Arial" w:cs="Arial"/>
                      <w:b/>
                      <w:sz w:val="32"/>
                      <w:szCs w:val="32"/>
                    </w:rPr>
                    <w:t>Village of New Minas</w:t>
                  </w:r>
                </w:p>
                <w:p w:rsidR="008B5DDC" w:rsidRPr="008127D8" w:rsidRDefault="008B5DDC" w:rsidP="008127D8">
                  <w:pPr>
                    <w:spacing w:after="0"/>
                    <w:jc w:val="center"/>
                    <w:rPr>
                      <w:rFonts w:ascii="Arial" w:hAnsi="Arial" w:cs="Arial"/>
                      <w:sz w:val="28"/>
                      <w:szCs w:val="28"/>
                    </w:rPr>
                  </w:pPr>
                  <w:r>
                    <w:rPr>
                      <w:rFonts w:ascii="Arial" w:hAnsi="Arial" w:cs="Arial"/>
                      <w:sz w:val="28"/>
                      <w:szCs w:val="28"/>
                    </w:rPr>
                    <w:t>Area Advisory</w:t>
                  </w:r>
                  <w:r w:rsidRPr="008127D8">
                    <w:rPr>
                      <w:rFonts w:ascii="Arial" w:hAnsi="Arial" w:cs="Arial"/>
                      <w:sz w:val="28"/>
                      <w:szCs w:val="28"/>
                    </w:rPr>
                    <w:t xml:space="preserve"> </w:t>
                  </w:r>
                  <w:r>
                    <w:rPr>
                      <w:rFonts w:ascii="Arial" w:hAnsi="Arial" w:cs="Arial"/>
                      <w:sz w:val="28"/>
                      <w:szCs w:val="28"/>
                    </w:rPr>
                    <w:t xml:space="preserve">Committee </w:t>
                  </w:r>
                  <w:r w:rsidRPr="008127D8">
                    <w:rPr>
                      <w:rFonts w:ascii="Arial" w:hAnsi="Arial" w:cs="Arial"/>
                      <w:sz w:val="28"/>
                      <w:szCs w:val="28"/>
                    </w:rPr>
                    <w:t>Meeting</w:t>
                  </w:r>
                </w:p>
                <w:p w:rsidR="008B5DDC" w:rsidRDefault="008B5DDC" w:rsidP="008127D8">
                  <w:pPr>
                    <w:spacing w:after="0"/>
                    <w:jc w:val="center"/>
                    <w:rPr>
                      <w:rFonts w:ascii="Arial" w:hAnsi="Arial" w:cs="Arial"/>
                      <w:sz w:val="28"/>
                      <w:szCs w:val="28"/>
                    </w:rPr>
                  </w:pPr>
                  <w:r>
                    <w:rPr>
                      <w:rFonts w:ascii="Arial" w:hAnsi="Arial" w:cs="Arial"/>
                      <w:sz w:val="28"/>
                      <w:szCs w:val="28"/>
                    </w:rPr>
                    <w:t>Wednesday, March 6, 2019</w:t>
                  </w:r>
                </w:p>
                <w:p w:rsidR="008B5DDC" w:rsidRDefault="008B5DDC" w:rsidP="008127D8">
                  <w:pPr>
                    <w:spacing w:after="0"/>
                    <w:jc w:val="center"/>
                    <w:rPr>
                      <w:rFonts w:ascii="Arial" w:hAnsi="Arial" w:cs="Arial"/>
                      <w:sz w:val="28"/>
                      <w:szCs w:val="28"/>
                    </w:rPr>
                  </w:pPr>
                  <w:r>
                    <w:rPr>
                      <w:rFonts w:ascii="Arial" w:hAnsi="Arial" w:cs="Arial"/>
                      <w:sz w:val="28"/>
                      <w:szCs w:val="28"/>
                    </w:rPr>
                    <w:t>7</w:t>
                  </w:r>
                  <w:r w:rsidRPr="008127D8">
                    <w:rPr>
                      <w:rFonts w:ascii="Arial" w:hAnsi="Arial" w:cs="Arial"/>
                      <w:sz w:val="28"/>
                      <w:szCs w:val="28"/>
                    </w:rPr>
                    <w:t>:00 p.m.</w:t>
                  </w:r>
                </w:p>
                <w:p w:rsidR="008B5DDC" w:rsidRDefault="008B5DDC" w:rsidP="008127D8">
                  <w:pPr>
                    <w:spacing w:after="0"/>
                    <w:jc w:val="center"/>
                    <w:rPr>
                      <w:rFonts w:ascii="Arial" w:hAnsi="Arial" w:cs="Arial"/>
                      <w:sz w:val="28"/>
                      <w:szCs w:val="28"/>
                    </w:rPr>
                  </w:pPr>
                </w:p>
                <w:p w:rsidR="008B5DDC" w:rsidRPr="008127D8" w:rsidRDefault="008B5DDC" w:rsidP="008127D8">
                  <w:pPr>
                    <w:spacing w:after="0"/>
                    <w:jc w:val="center"/>
                    <w:rPr>
                      <w:rFonts w:ascii="Arial" w:hAnsi="Arial" w:cs="Arial"/>
                      <w:sz w:val="24"/>
                      <w:szCs w:val="24"/>
                    </w:rPr>
                  </w:pPr>
                  <w:r w:rsidRPr="008127D8">
                    <w:rPr>
                      <w:rFonts w:ascii="Arial" w:hAnsi="Arial" w:cs="Arial"/>
                      <w:sz w:val="24"/>
                      <w:szCs w:val="24"/>
                    </w:rPr>
                    <w:t>Louis Millett Community Complex (LMCC)</w:t>
                  </w:r>
                </w:p>
                <w:p w:rsidR="008B5DDC" w:rsidRPr="008127D8" w:rsidRDefault="008B5DDC">
                  <w:pPr>
                    <w:rPr>
                      <w:sz w:val="24"/>
                      <w:szCs w:val="24"/>
                    </w:rPr>
                  </w:pPr>
                </w:p>
              </w:txbxContent>
            </v:textbox>
          </v:shape>
        </w:pict>
      </w:r>
      <w:r w:rsidRPr="005A6226">
        <w:rPr>
          <w:noProof/>
          <w:lang w:val="en-US" w:eastAsia="zh-TW"/>
        </w:rPr>
        <w:pict>
          <v:shape id="_x0000_s1028" type="#_x0000_t202" style="position:absolute;margin-left:-29.2pt;margin-top:-31pt;width:159.8pt;height:148pt;z-index:251662336;mso-width-relative:margin;mso-height-relative:margin" stroked="f">
            <v:textbox>
              <w:txbxContent>
                <w:p w:rsidR="008B5DDC" w:rsidRDefault="008B5DDC">
                  <w:r>
                    <w:rPr>
                      <w:noProof/>
                      <w:lang w:eastAsia="en-CA"/>
                    </w:rPr>
                    <w:drawing>
                      <wp:inline distT="0" distB="0" distL="0" distR="0">
                        <wp:extent cx="1876425" cy="1499300"/>
                        <wp:effectExtent l="19050" t="0" r="9525" b="0"/>
                        <wp:docPr id="1" name="Picture 0" descr="VNM logo_Logo tagline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M logo_Logo tagline colour.png"/>
                                <pic:cNvPicPr/>
                              </pic:nvPicPr>
                              <pic:blipFill>
                                <a:blip r:embed="rId8"/>
                                <a:stretch>
                                  <a:fillRect/>
                                </a:stretch>
                              </pic:blipFill>
                              <pic:spPr>
                                <a:xfrm>
                                  <a:off x="0" y="0"/>
                                  <a:ext cx="1886609" cy="1507437"/>
                                </a:xfrm>
                                <a:prstGeom prst="rect">
                                  <a:avLst/>
                                </a:prstGeom>
                              </pic:spPr>
                            </pic:pic>
                          </a:graphicData>
                        </a:graphic>
                      </wp:inline>
                    </w:drawing>
                  </w:r>
                </w:p>
              </w:txbxContent>
            </v:textbox>
          </v:shape>
        </w:pict>
      </w:r>
      <w:r w:rsidR="00B16918">
        <w:t xml:space="preserve"> </w:t>
      </w:r>
    </w:p>
    <w:p w:rsidR="008127D8" w:rsidRDefault="008127D8" w:rsidP="008127D8"/>
    <w:p w:rsidR="00F46BB2" w:rsidRDefault="00F46BB2" w:rsidP="008127D8">
      <w:pPr>
        <w:tabs>
          <w:tab w:val="left" w:pos="6280"/>
        </w:tabs>
        <w:spacing w:after="0" w:line="240" w:lineRule="auto"/>
        <w:rPr>
          <w:rFonts w:ascii="Arial" w:hAnsi="Arial" w:cs="Arial"/>
          <w:b/>
          <w:sz w:val="24"/>
          <w:szCs w:val="24"/>
        </w:rPr>
      </w:pPr>
    </w:p>
    <w:p w:rsidR="00F46BB2" w:rsidRDefault="00F46BB2" w:rsidP="008127D8">
      <w:pPr>
        <w:tabs>
          <w:tab w:val="left" w:pos="6280"/>
        </w:tabs>
        <w:spacing w:after="0" w:line="240" w:lineRule="auto"/>
        <w:rPr>
          <w:rFonts w:ascii="Arial" w:hAnsi="Arial" w:cs="Arial"/>
          <w:b/>
          <w:sz w:val="24"/>
          <w:szCs w:val="24"/>
        </w:rPr>
      </w:pPr>
    </w:p>
    <w:p w:rsidR="00F46BB2" w:rsidRDefault="00F46BB2" w:rsidP="008127D8">
      <w:pPr>
        <w:tabs>
          <w:tab w:val="left" w:pos="6280"/>
        </w:tabs>
        <w:spacing w:after="0" w:line="240" w:lineRule="auto"/>
        <w:rPr>
          <w:rFonts w:ascii="Arial" w:hAnsi="Arial" w:cs="Arial"/>
          <w:b/>
          <w:sz w:val="24"/>
          <w:szCs w:val="24"/>
        </w:rPr>
      </w:pPr>
    </w:p>
    <w:p w:rsidR="00F46BB2" w:rsidRDefault="00F46BB2" w:rsidP="008127D8">
      <w:pPr>
        <w:tabs>
          <w:tab w:val="left" w:pos="6280"/>
        </w:tabs>
        <w:spacing w:after="0" w:line="240" w:lineRule="auto"/>
        <w:rPr>
          <w:rFonts w:ascii="Arial" w:hAnsi="Arial" w:cs="Arial"/>
          <w:b/>
          <w:sz w:val="24"/>
          <w:szCs w:val="24"/>
        </w:rPr>
      </w:pPr>
    </w:p>
    <w:p w:rsidR="00F46BB2" w:rsidRDefault="00F46BB2" w:rsidP="008127D8">
      <w:pPr>
        <w:tabs>
          <w:tab w:val="left" w:pos="6280"/>
        </w:tabs>
        <w:spacing w:after="0" w:line="240" w:lineRule="auto"/>
        <w:rPr>
          <w:rFonts w:ascii="Arial" w:hAnsi="Arial" w:cs="Arial"/>
          <w:b/>
          <w:sz w:val="24"/>
          <w:szCs w:val="24"/>
        </w:rPr>
      </w:pPr>
    </w:p>
    <w:p w:rsidR="001C6A8C" w:rsidRDefault="001C6A8C" w:rsidP="001C6A8C">
      <w:pPr>
        <w:spacing w:after="0" w:line="240" w:lineRule="auto"/>
        <w:rPr>
          <w:rFonts w:ascii="Arial" w:hAnsi="Arial" w:cs="Arial"/>
        </w:rPr>
      </w:pPr>
      <w:r w:rsidRPr="001C6A8C">
        <w:rPr>
          <w:rFonts w:ascii="Arial" w:hAnsi="Arial" w:cs="Arial"/>
          <w:b/>
        </w:rPr>
        <w:t xml:space="preserve">In Attendance:                 </w:t>
      </w:r>
      <w:r w:rsidR="008127D8" w:rsidRPr="001C6A8C">
        <w:rPr>
          <w:rFonts w:ascii="Arial" w:hAnsi="Arial" w:cs="Arial"/>
        </w:rPr>
        <w:t xml:space="preserve"> </w:t>
      </w:r>
      <w:r>
        <w:rPr>
          <w:rFonts w:ascii="Arial" w:hAnsi="Arial" w:cs="Arial"/>
        </w:rPr>
        <w:tab/>
      </w:r>
      <w:r w:rsidRPr="001C6A8C">
        <w:rPr>
          <w:rFonts w:ascii="Arial" w:hAnsi="Arial" w:cs="Arial"/>
        </w:rPr>
        <w:t>John Owen, Member, Chair NMAAC</w:t>
      </w:r>
    </w:p>
    <w:p w:rsidR="005A5E80" w:rsidRPr="001C6A8C" w:rsidRDefault="005A5E80" w:rsidP="001C6A8C">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Dave Chaulk, Chair Village Commission, Member, NMAAC</w:t>
      </w:r>
    </w:p>
    <w:p w:rsidR="001C6A8C" w:rsidRPr="001C6A8C" w:rsidRDefault="001C6A8C" w:rsidP="001C6A8C">
      <w:pPr>
        <w:spacing w:after="0" w:line="240" w:lineRule="auto"/>
        <w:ind w:left="2880"/>
        <w:rPr>
          <w:rFonts w:ascii="Arial" w:hAnsi="Arial" w:cs="Arial"/>
        </w:rPr>
      </w:pPr>
      <w:r w:rsidRPr="001C6A8C">
        <w:rPr>
          <w:rFonts w:ascii="Arial" w:hAnsi="Arial" w:cs="Arial"/>
        </w:rPr>
        <w:t>Kenneth Pineo, Vice-Chair, NMAAC, Village Commissioner</w:t>
      </w:r>
    </w:p>
    <w:p w:rsidR="001C6A8C" w:rsidRPr="001C6A8C" w:rsidRDefault="001C6A8C" w:rsidP="001C6A8C">
      <w:pPr>
        <w:spacing w:after="0" w:line="240" w:lineRule="auto"/>
        <w:ind w:left="2160" w:firstLine="720"/>
        <w:rPr>
          <w:rFonts w:ascii="Arial" w:hAnsi="Arial" w:cs="Arial"/>
        </w:rPr>
      </w:pPr>
      <w:r w:rsidRPr="001C6A8C">
        <w:rPr>
          <w:rFonts w:ascii="Arial" w:hAnsi="Arial" w:cs="Arial"/>
          <w:bCs/>
        </w:rPr>
        <w:t>John Bourgeois</w:t>
      </w:r>
      <w:r w:rsidRPr="001C6A8C">
        <w:rPr>
          <w:rFonts w:ascii="Arial" w:hAnsi="Arial" w:cs="Arial"/>
        </w:rPr>
        <w:t xml:space="preserve">, Member, NMAAC </w:t>
      </w:r>
    </w:p>
    <w:p w:rsidR="001C6A8C" w:rsidRPr="001C6A8C" w:rsidRDefault="001C6A8C" w:rsidP="001C6A8C">
      <w:pPr>
        <w:spacing w:after="0" w:line="240" w:lineRule="auto"/>
        <w:ind w:left="2160" w:firstLine="720"/>
        <w:rPr>
          <w:rFonts w:ascii="Arial" w:hAnsi="Arial" w:cs="Arial"/>
        </w:rPr>
      </w:pPr>
      <w:r w:rsidRPr="001C6A8C">
        <w:rPr>
          <w:rFonts w:ascii="Arial" w:hAnsi="Arial" w:cs="Arial"/>
        </w:rPr>
        <w:t>Mark Redmond, Member, NMAAC</w:t>
      </w:r>
    </w:p>
    <w:p w:rsidR="001C6A8C" w:rsidRPr="001C6A8C" w:rsidRDefault="001C6A8C" w:rsidP="001C6A8C">
      <w:pPr>
        <w:spacing w:after="0" w:line="240" w:lineRule="auto"/>
        <w:ind w:left="2160" w:firstLine="720"/>
        <w:rPr>
          <w:rFonts w:ascii="Arial" w:hAnsi="Arial" w:cs="Arial"/>
        </w:rPr>
      </w:pPr>
      <w:r w:rsidRPr="001C6A8C">
        <w:rPr>
          <w:rFonts w:ascii="Arial" w:hAnsi="Arial" w:cs="Arial"/>
        </w:rPr>
        <w:t>Mary Munroe, Village Commissioner, Member, NMAAC</w:t>
      </w:r>
    </w:p>
    <w:p w:rsidR="00343169" w:rsidRDefault="00343169" w:rsidP="001C6A8C">
      <w:pPr>
        <w:spacing w:after="0" w:line="240" w:lineRule="auto"/>
        <w:ind w:left="2160" w:firstLine="720"/>
        <w:rPr>
          <w:rFonts w:ascii="Arial" w:hAnsi="Arial" w:cs="Arial"/>
        </w:rPr>
      </w:pPr>
      <w:r>
        <w:rPr>
          <w:rFonts w:ascii="Arial" w:hAnsi="Arial" w:cs="Arial"/>
        </w:rPr>
        <w:t>Councillor Jim Winsor, Member, NMAAC</w:t>
      </w:r>
    </w:p>
    <w:p w:rsidR="00343169" w:rsidRDefault="00343169" w:rsidP="001C6A8C">
      <w:pPr>
        <w:spacing w:after="0" w:line="240" w:lineRule="auto"/>
        <w:ind w:left="2160" w:firstLine="720"/>
        <w:rPr>
          <w:rFonts w:ascii="Arial" w:hAnsi="Arial" w:cs="Arial"/>
        </w:rPr>
      </w:pPr>
      <w:r>
        <w:rPr>
          <w:rFonts w:ascii="Arial" w:hAnsi="Arial" w:cs="Arial"/>
        </w:rPr>
        <w:t>April Ernest, Clerk Treasurer, Village of New Minas</w:t>
      </w:r>
    </w:p>
    <w:p w:rsidR="00AD1384" w:rsidRPr="001C6A8C" w:rsidRDefault="00AD1384" w:rsidP="001C6A8C">
      <w:pPr>
        <w:spacing w:after="0" w:line="240" w:lineRule="auto"/>
        <w:ind w:left="2160" w:firstLine="720"/>
        <w:rPr>
          <w:rFonts w:ascii="Arial" w:hAnsi="Arial" w:cs="Arial"/>
        </w:rPr>
      </w:pPr>
      <w:r>
        <w:rPr>
          <w:rFonts w:ascii="Arial" w:hAnsi="Arial" w:cs="Arial"/>
        </w:rPr>
        <w:t>Shelly Palmer, Finance Clerk, Village of New Minas</w:t>
      </w:r>
    </w:p>
    <w:p w:rsidR="001C6A8C" w:rsidRPr="001C6A8C" w:rsidRDefault="00AD1384" w:rsidP="00433976">
      <w:pPr>
        <w:spacing w:after="0" w:line="240" w:lineRule="auto"/>
        <w:ind w:left="2880"/>
        <w:rPr>
          <w:rFonts w:ascii="Arial" w:hAnsi="Arial" w:cs="Arial"/>
        </w:rPr>
      </w:pPr>
      <w:r>
        <w:rPr>
          <w:rFonts w:ascii="Arial" w:hAnsi="Arial" w:cs="Arial"/>
        </w:rPr>
        <w:t>Will Robinson</w:t>
      </w:r>
      <w:r w:rsidR="00433976">
        <w:rPr>
          <w:rFonts w:ascii="Arial" w:hAnsi="Arial" w:cs="Arial"/>
        </w:rPr>
        <w:t>-Muskat</w:t>
      </w:r>
      <w:r w:rsidR="001C6A8C" w:rsidRPr="001C6A8C">
        <w:rPr>
          <w:rFonts w:ascii="Arial" w:hAnsi="Arial" w:cs="Arial"/>
        </w:rPr>
        <w:t>, Planner for Municipality of the County of Kings</w:t>
      </w:r>
    </w:p>
    <w:p w:rsidR="008127D8" w:rsidRPr="001C6A8C" w:rsidRDefault="008127D8" w:rsidP="001C6A8C">
      <w:pPr>
        <w:tabs>
          <w:tab w:val="left" w:pos="6280"/>
        </w:tabs>
        <w:spacing w:after="0" w:line="240" w:lineRule="auto"/>
        <w:rPr>
          <w:rFonts w:ascii="Arial" w:hAnsi="Arial" w:cs="Arial"/>
        </w:rPr>
      </w:pPr>
    </w:p>
    <w:p w:rsidR="00B22E5C" w:rsidRPr="001C6A8C" w:rsidRDefault="001C6A8C" w:rsidP="005A5E80">
      <w:pPr>
        <w:tabs>
          <w:tab w:val="left" w:pos="3544"/>
        </w:tabs>
        <w:spacing w:after="0" w:line="240" w:lineRule="auto"/>
        <w:rPr>
          <w:rFonts w:ascii="Arial" w:hAnsi="Arial" w:cs="Arial"/>
        </w:rPr>
      </w:pPr>
      <w:r>
        <w:rPr>
          <w:rFonts w:ascii="Arial" w:hAnsi="Arial" w:cs="Arial"/>
          <w:b/>
        </w:rPr>
        <w:t>Regrets</w:t>
      </w:r>
      <w:r>
        <w:rPr>
          <w:rFonts w:ascii="Arial" w:hAnsi="Arial" w:cs="Arial"/>
        </w:rPr>
        <w:t xml:space="preserve">:                                 </w:t>
      </w:r>
    </w:p>
    <w:p w:rsidR="00B22E5C" w:rsidRPr="001C6A8C" w:rsidRDefault="00B22E5C" w:rsidP="008127D8">
      <w:pPr>
        <w:tabs>
          <w:tab w:val="left" w:pos="3544"/>
        </w:tabs>
        <w:spacing w:after="0" w:line="240" w:lineRule="auto"/>
        <w:rPr>
          <w:rFonts w:ascii="Arial" w:hAnsi="Arial" w:cs="Arial"/>
        </w:rPr>
      </w:pPr>
    </w:p>
    <w:p w:rsidR="00BF1972" w:rsidRPr="001C6A8C" w:rsidRDefault="001C7224" w:rsidP="00C803A1">
      <w:pPr>
        <w:tabs>
          <w:tab w:val="left" w:pos="3544"/>
        </w:tabs>
        <w:spacing w:after="0" w:line="240" w:lineRule="auto"/>
        <w:rPr>
          <w:rFonts w:ascii="Arial" w:hAnsi="Arial" w:cs="Arial"/>
        </w:rPr>
      </w:pPr>
      <w:r w:rsidRPr="001C6A8C">
        <w:rPr>
          <w:rFonts w:ascii="Arial" w:hAnsi="Arial" w:cs="Arial"/>
        </w:rPr>
        <w:tab/>
      </w:r>
    </w:p>
    <w:p w:rsidR="00860143" w:rsidRDefault="00833A7A" w:rsidP="00860143">
      <w:pPr>
        <w:tabs>
          <w:tab w:val="left" w:pos="2835"/>
        </w:tabs>
        <w:spacing w:after="0" w:line="240" w:lineRule="auto"/>
        <w:rPr>
          <w:rFonts w:ascii="Arial" w:hAnsi="Arial" w:cs="Arial"/>
        </w:rPr>
      </w:pPr>
      <w:r w:rsidRPr="001C6A8C">
        <w:rPr>
          <w:rFonts w:ascii="Arial" w:hAnsi="Arial" w:cs="Arial"/>
          <w:b/>
        </w:rPr>
        <w:t xml:space="preserve">Others Present:  </w:t>
      </w:r>
      <w:r w:rsidR="00B22E5C">
        <w:rPr>
          <w:rFonts w:ascii="Arial" w:hAnsi="Arial" w:cs="Arial"/>
          <w:b/>
        </w:rPr>
        <w:t xml:space="preserve">                  </w:t>
      </w:r>
    </w:p>
    <w:p w:rsidR="00860143" w:rsidRPr="005A5E80" w:rsidRDefault="00860143" w:rsidP="00BA1F30">
      <w:pPr>
        <w:tabs>
          <w:tab w:val="left" w:pos="2835"/>
          <w:tab w:val="left" w:pos="2977"/>
        </w:tabs>
        <w:spacing w:after="0" w:line="240" w:lineRule="auto"/>
        <w:contextualSpacing/>
        <w:rPr>
          <w:rFonts w:ascii="Arial" w:hAnsi="Arial" w:cs="Arial"/>
        </w:rPr>
      </w:pPr>
    </w:p>
    <w:p w:rsidR="008127D8" w:rsidRPr="001C6A8C" w:rsidRDefault="00815300" w:rsidP="008127D8">
      <w:pPr>
        <w:tabs>
          <w:tab w:val="left" w:pos="3544"/>
        </w:tabs>
        <w:spacing w:after="0" w:line="240" w:lineRule="auto"/>
        <w:rPr>
          <w:rFonts w:ascii="Arial" w:hAnsi="Arial" w:cs="Arial"/>
        </w:rPr>
      </w:pPr>
      <w:r w:rsidRPr="001C6A8C">
        <w:rPr>
          <w:rFonts w:ascii="Arial" w:hAnsi="Arial" w:cs="Arial"/>
        </w:rPr>
        <w:tab/>
      </w:r>
    </w:p>
    <w:p w:rsidR="008127D8" w:rsidRPr="001C6A8C" w:rsidRDefault="008127D8" w:rsidP="002C50E4">
      <w:pPr>
        <w:tabs>
          <w:tab w:val="left" w:pos="3544"/>
        </w:tabs>
        <w:spacing w:after="0" w:line="240" w:lineRule="auto"/>
        <w:jc w:val="both"/>
        <w:rPr>
          <w:rFonts w:ascii="Arial" w:hAnsi="Arial" w:cs="Arial"/>
          <w:b/>
        </w:rPr>
      </w:pPr>
      <w:r w:rsidRPr="001C6A8C">
        <w:rPr>
          <w:rFonts w:ascii="Arial" w:hAnsi="Arial" w:cs="Arial"/>
          <w:b/>
        </w:rPr>
        <w:t>Call to Order:</w:t>
      </w:r>
    </w:p>
    <w:p w:rsidR="00544762" w:rsidRPr="001C6A8C" w:rsidRDefault="00B22E5C" w:rsidP="002C50E4">
      <w:pPr>
        <w:tabs>
          <w:tab w:val="left" w:pos="3544"/>
        </w:tabs>
        <w:spacing w:after="0" w:line="240" w:lineRule="auto"/>
        <w:jc w:val="both"/>
        <w:rPr>
          <w:rFonts w:ascii="Arial" w:hAnsi="Arial" w:cs="Arial"/>
        </w:rPr>
      </w:pPr>
      <w:r>
        <w:rPr>
          <w:rFonts w:ascii="Arial" w:hAnsi="Arial" w:cs="Arial"/>
        </w:rPr>
        <w:t>Chair Owen</w:t>
      </w:r>
      <w:r w:rsidR="004572B5" w:rsidRPr="001C6A8C">
        <w:rPr>
          <w:rFonts w:ascii="Arial" w:hAnsi="Arial" w:cs="Arial"/>
        </w:rPr>
        <w:t xml:space="preserve"> called the meeting to order </w:t>
      </w:r>
      <w:r w:rsidR="00B10385" w:rsidRPr="001C6A8C">
        <w:rPr>
          <w:rFonts w:ascii="Arial" w:hAnsi="Arial" w:cs="Arial"/>
        </w:rPr>
        <w:t xml:space="preserve">and welcomed </w:t>
      </w:r>
      <w:r w:rsidR="001C7224" w:rsidRPr="001C6A8C">
        <w:rPr>
          <w:rFonts w:ascii="Arial" w:hAnsi="Arial" w:cs="Arial"/>
        </w:rPr>
        <w:t xml:space="preserve">everyone in attendance at </w:t>
      </w:r>
      <w:r w:rsidR="00AD1384">
        <w:rPr>
          <w:rFonts w:ascii="Arial" w:hAnsi="Arial" w:cs="Arial"/>
        </w:rPr>
        <w:t>6:57</w:t>
      </w:r>
      <w:r w:rsidR="001C7224" w:rsidRPr="001C6A8C">
        <w:rPr>
          <w:rFonts w:ascii="Arial" w:hAnsi="Arial" w:cs="Arial"/>
        </w:rPr>
        <w:t xml:space="preserve"> p.m.</w:t>
      </w:r>
      <w:r w:rsidR="007745A1" w:rsidRPr="001C6A8C">
        <w:rPr>
          <w:rFonts w:ascii="Arial" w:hAnsi="Arial" w:cs="Arial"/>
        </w:rPr>
        <w:t xml:space="preserve"> </w:t>
      </w:r>
    </w:p>
    <w:p w:rsidR="00672725" w:rsidRPr="001C6A8C" w:rsidRDefault="00672725" w:rsidP="002C50E4">
      <w:pPr>
        <w:tabs>
          <w:tab w:val="left" w:pos="3544"/>
        </w:tabs>
        <w:spacing w:after="0" w:line="240" w:lineRule="auto"/>
        <w:jc w:val="both"/>
        <w:rPr>
          <w:rFonts w:ascii="Arial" w:hAnsi="Arial" w:cs="Arial"/>
        </w:rPr>
      </w:pPr>
    </w:p>
    <w:p w:rsidR="001C7224" w:rsidRPr="001C6A8C" w:rsidRDefault="001C7224" w:rsidP="002C50E4">
      <w:pPr>
        <w:tabs>
          <w:tab w:val="left" w:pos="3544"/>
        </w:tabs>
        <w:spacing w:after="0" w:line="240" w:lineRule="auto"/>
        <w:jc w:val="both"/>
        <w:rPr>
          <w:rFonts w:ascii="Arial" w:hAnsi="Arial" w:cs="Arial"/>
          <w:b/>
        </w:rPr>
      </w:pPr>
      <w:r w:rsidRPr="001C6A8C">
        <w:rPr>
          <w:rFonts w:ascii="Arial" w:hAnsi="Arial" w:cs="Arial"/>
          <w:b/>
        </w:rPr>
        <w:t>Approval of the Agenda</w:t>
      </w:r>
      <w:r w:rsidR="00B22E5C">
        <w:rPr>
          <w:rFonts w:ascii="Arial" w:hAnsi="Arial" w:cs="Arial"/>
          <w:b/>
        </w:rPr>
        <w:t>:</w:t>
      </w:r>
    </w:p>
    <w:p w:rsidR="00B22E5C" w:rsidRDefault="00B22E5C" w:rsidP="002C50E4">
      <w:pPr>
        <w:tabs>
          <w:tab w:val="left" w:pos="3544"/>
        </w:tabs>
        <w:spacing w:after="0" w:line="240" w:lineRule="auto"/>
        <w:jc w:val="both"/>
        <w:rPr>
          <w:rFonts w:ascii="Arial" w:hAnsi="Arial" w:cs="Arial"/>
          <w:b/>
        </w:rPr>
      </w:pPr>
    </w:p>
    <w:p w:rsidR="001C7224" w:rsidRPr="001C6A8C" w:rsidRDefault="00AD1384" w:rsidP="002C50E4">
      <w:pPr>
        <w:tabs>
          <w:tab w:val="left" w:pos="3544"/>
        </w:tabs>
        <w:spacing w:after="0" w:line="240" w:lineRule="auto"/>
        <w:jc w:val="both"/>
        <w:rPr>
          <w:rFonts w:ascii="Arial" w:hAnsi="Arial" w:cs="Arial"/>
          <w:b/>
        </w:rPr>
      </w:pPr>
      <w:r>
        <w:rPr>
          <w:rFonts w:ascii="Arial" w:hAnsi="Arial" w:cs="Arial"/>
          <w:b/>
        </w:rPr>
        <w:t>Redmond</w:t>
      </w:r>
      <w:r w:rsidR="00161744" w:rsidRPr="001C6A8C">
        <w:rPr>
          <w:rFonts w:ascii="Arial" w:hAnsi="Arial" w:cs="Arial"/>
          <w:b/>
        </w:rPr>
        <w:t xml:space="preserve"> - </w:t>
      </w:r>
      <w:r>
        <w:rPr>
          <w:rFonts w:ascii="Arial" w:hAnsi="Arial" w:cs="Arial"/>
          <w:b/>
        </w:rPr>
        <w:t>Winso</w:t>
      </w:r>
      <w:r w:rsidR="00294E4A">
        <w:rPr>
          <w:rFonts w:ascii="Arial" w:hAnsi="Arial" w:cs="Arial"/>
          <w:b/>
        </w:rPr>
        <w:t>r</w:t>
      </w:r>
    </w:p>
    <w:p w:rsidR="001C7224" w:rsidRPr="001C6A8C" w:rsidRDefault="001C7224" w:rsidP="002C50E4">
      <w:pPr>
        <w:tabs>
          <w:tab w:val="left" w:pos="3544"/>
        </w:tabs>
        <w:spacing w:after="0" w:line="240" w:lineRule="auto"/>
        <w:jc w:val="both"/>
        <w:rPr>
          <w:rFonts w:ascii="Arial" w:hAnsi="Arial" w:cs="Arial"/>
        </w:rPr>
      </w:pPr>
      <w:r w:rsidRPr="001C6A8C">
        <w:rPr>
          <w:rFonts w:ascii="Arial" w:hAnsi="Arial" w:cs="Arial"/>
        </w:rPr>
        <w:t xml:space="preserve">THAT the Agenda for the </w:t>
      </w:r>
      <w:r w:rsidR="00EA4553">
        <w:rPr>
          <w:rFonts w:ascii="Arial" w:hAnsi="Arial" w:cs="Arial"/>
        </w:rPr>
        <w:t>New Minas Area Advisory Committee m</w:t>
      </w:r>
      <w:r w:rsidRPr="001C6A8C">
        <w:rPr>
          <w:rFonts w:ascii="Arial" w:hAnsi="Arial" w:cs="Arial"/>
        </w:rPr>
        <w:t xml:space="preserve">eeting </w:t>
      </w:r>
      <w:r w:rsidR="00EA4553">
        <w:rPr>
          <w:rFonts w:ascii="Arial" w:hAnsi="Arial" w:cs="Arial"/>
        </w:rPr>
        <w:t xml:space="preserve">on </w:t>
      </w:r>
      <w:r w:rsidR="00AD1384">
        <w:rPr>
          <w:rFonts w:ascii="Arial" w:hAnsi="Arial" w:cs="Arial"/>
        </w:rPr>
        <w:t>March 6, 2019</w:t>
      </w:r>
      <w:r w:rsidR="0073498E" w:rsidRPr="001C6A8C">
        <w:rPr>
          <w:rFonts w:ascii="Arial" w:hAnsi="Arial" w:cs="Arial"/>
        </w:rPr>
        <w:t xml:space="preserve"> </w:t>
      </w:r>
      <w:r w:rsidRPr="001C6A8C">
        <w:rPr>
          <w:rFonts w:ascii="Arial" w:hAnsi="Arial" w:cs="Arial"/>
        </w:rPr>
        <w:t>be approved</w:t>
      </w:r>
      <w:r w:rsidR="00161744" w:rsidRPr="001C6A8C">
        <w:rPr>
          <w:rFonts w:ascii="Arial" w:hAnsi="Arial" w:cs="Arial"/>
        </w:rPr>
        <w:t xml:space="preserve"> </w:t>
      </w:r>
      <w:r w:rsidR="00BA1F30">
        <w:rPr>
          <w:rFonts w:ascii="Arial" w:hAnsi="Arial" w:cs="Arial"/>
        </w:rPr>
        <w:t>with one change, section 4</w:t>
      </w:r>
      <w:r w:rsidR="00E70657">
        <w:rPr>
          <w:rFonts w:ascii="Arial" w:hAnsi="Arial" w:cs="Arial"/>
        </w:rPr>
        <w:t>)</w:t>
      </w:r>
      <w:r w:rsidR="00BA1F30">
        <w:rPr>
          <w:rFonts w:ascii="Arial" w:hAnsi="Arial" w:cs="Arial"/>
        </w:rPr>
        <w:t>a</w:t>
      </w:r>
      <w:r w:rsidR="00E70657">
        <w:rPr>
          <w:rFonts w:ascii="Arial" w:hAnsi="Arial" w:cs="Arial"/>
        </w:rPr>
        <w:t xml:space="preserve"> </w:t>
      </w:r>
      <w:r w:rsidR="00BA1F30">
        <w:rPr>
          <w:rFonts w:ascii="Arial" w:hAnsi="Arial" w:cs="Arial"/>
        </w:rPr>
        <w:t xml:space="preserve"> 9209 Commercial Street will be delayed until next month at the earliest</w:t>
      </w:r>
      <w:r w:rsidR="00161744" w:rsidRPr="001C6A8C">
        <w:rPr>
          <w:rFonts w:ascii="Arial" w:hAnsi="Arial" w:cs="Arial"/>
        </w:rPr>
        <w:t>.</w:t>
      </w:r>
    </w:p>
    <w:p w:rsidR="00544762" w:rsidRPr="001C6A8C" w:rsidRDefault="001C7224" w:rsidP="002C50E4">
      <w:pPr>
        <w:tabs>
          <w:tab w:val="left" w:pos="3544"/>
        </w:tabs>
        <w:spacing w:after="0" w:line="240" w:lineRule="auto"/>
        <w:jc w:val="both"/>
        <w:rPr>
          <w:rFonts w:ascii="Arial" w:hAnsi="Arial" w:cs="Arial"/>
          <w:b/>
        </w:rPr>
      </w:pPr>
      <w:r w:rsidRPr="001C6A8C">
        <w:rPr>
          <w:rFonts w:ascii="Arial" w:hAnsi="Arial" w:cs="Arial"/>
          <w:b/>
        </w:rPr>
        <w:t>CARRIED</w:t>
      </w:r>
    </w:p>
    <w:p w:rsidR="00EE1E01" w:rsidRPr="001C6A8C" w:rsidRDefault="00EE1E01" w:rsidP="002C50E4">
      <w:pPr>
        <w:tabs>
          <w:tab w:val="left" w:pos="3544"/>
        </w:tabs>
        <w:spacing w:after="0" w:line="240" w:lineRule="auto"/>
        <w:jc w:val="both"/>
        <w:rPr>
          <w:rFonts w:ascii="Arial" w:hAnsi="Arial" w:cs="Arial"/>
        </w:rPr>
      </w:pPr>
    </w:p>
    <w:p w:rsidR="007745A1" w:rsidRPr="001C6A8C" w:rsidRDefault="007745A1" w:rsidP="002C50E4">
      <w:pPr>
        <w:tabs>
          <w:tab w:val="left" w:pos="3544"/>
        </w:tabs>
        <w:spacing w:after="0" w:line="240" w:lineRule="auto"/>
        <w:jc w:val="both"/>
        <w:rPr>
          <w:rFonts w:ascii="Arial" w:hAnsi="Arial" w:cs="Arial"/>
          <w:b/>
        </w:rPr>
      </w:pPr>
      <w:r w:rsidRPr="001C6A8C">
        <w:rPr>
          <w:rFonts w:ascii="Arial" w:hAnsi="Arial" w:cs="Arial"/>
          <w:b/>
        </w:rPr>
        <w:t>Approval of the Minutes</w:t>
      </w:r>
      <w:r w:rsidR="00EA4553">
        <w:rPr>
          <w:rFonts w:ascii="Arial" w:hAnsi="Arial" w:cs="Arial"/>
          <w:b/>
        </w:rPr>
        <w:t>:</w:t>
      </w:r>
    </w:p>
    <w:p w:rsidR="00E85814" w:rsidRPr="001C6A8C" w:rsidRDefault="00E85814" w:rsidP="002C50E4">
      <w:pPr>
        <w:tabs>
          <w:tab w:val="left" w:pos="3544"/>
        </w:tabs>
        <w:spacing w:after="0" w:line="240" w:lineRule="auto"/>
        <w:jc w:val="both"/>
        <w:rPr>
          <w:rFonts w:ascii="Arial" w:hAnsi="Arial" w:cs="Arial"/>
        </w:rPr>
      </w:pPr>
    </w:p>
    <w:p w:rsidR="00EE1E01" w:rsidRPr="001C6A8C" w:rsidRDefault="00AD1384" w:rsidP="007745A1">
      <w:pPr>
        <w:tabs>
          <w:tab w:val="left" w:pos="3544"/>
        </w:tabs>
        <w:spacing w:after="0" w:line="240" w:lineRule="auto"/>
        <w:jc w:val="both"/>
        <w:rPr>
          <w:rFonts w:ascii="Arial" w:hAnsi="Arial" w:cs="Arial"/>
          <w:b/>
        </w:rPr>
      </w:pPr>
      <w:r>
        <w:rPr>
          <w:rFonts w:ascii="Arial" w:hAnsi="Arial" w:cs="Arial"/>
          <w:b/>
        </w:rPr>
        <w:t>Chaulk</w:t>
      </w:r>
      <w:r w:rsidR="00EA4553">
        <w:rPr>
          <w:rFonts w:ascii="Arial" w:hAnsi="Arial" w:cs="Arial"/>
          <w:b/>
        </w:rPr>
        <w:t xml:space="preserve"> – </w:t>
      </w:r>
      <w:r>
        <w:rPr>
          <w:rFonts w:ascii="Arial" w:hAnsi="Arial" w:cs="Arial"/>
          <w:b/>
        </w:rPr>
        <w:t>Pineo</w:t>
      </w:r>
      <w:r w:rsidR="00833DD3" w:rsidRPr="001C6A8C">
        <w:rPr>
          <w:rFonts w:ascii="Arial" w:hAnsi="Arial" w:cs="Arial"/>
          <w:b/>
        </w:rPr>
        <w:t xml:space="preserve"> </w:t>
      </w:r>
    </w:p>
    <w:p w:rsidR="00B94FDB" w:rsidRPr="001C6A8C" w:rsidRDefault="007745A1" w:rsidP="00915111">
      <w:pPr>
        <w:tabs>
          <w:tab w:val="left" w:pos="3544"/>
        </w:tabs>
        <w:spacing w:after="0" w:line="240" w:lineRule="auto"/>
        <w:jc w:val="both"/>
        <w:rPr>
          <w:rFonts w:ascii="Arial" w:hAnsi="Arial" w:cs="Arial"/>
        </w:rPr>
      </w:pPr>
      <w:r w:rsidRPr="001C6A8C">
        <w:rPr>
          <w:rFonts w:ascii="Arial" w:hAnsi="Arial" w:cs="Arial"/>
        </w:rPr>
        <w:t xml:space="preserve">THAT the Minutes of the Regular Meeting of the </w:t>
      </w:r>
      <w:r w:rsidR="00EA4553">
        <w:rPr>
          <w:rFonts w:ascii="Arial" w:hAnsi="Arial" w:cs="Arial"/>
        </w:rPr>
        <w:t>New Minas Area Advisory Committee</w:t>
      </w:r>
      <w:r w:rsidRPr="001C6A8C">
        <w:rPr>
          <w:rFonts w:ascii="Arial" w:hAnsi="Arial" w:cs="Arial"/>
        </w:rPr>
        <w:t xml:space="preserve"> on </w:t>
      </w:r>
      <w:r w:rsidR="00433976">
        <w:rPr>
          <w:rFonts w:ascii="Arial" w:hAnsi="Arial" w:cs="Arial"/>
        </w:rPr>
        <w:t xml:space="preserve">Monday, </w:t>
      </w:r>
      <w:r w:rsidR="00AD1384">
        <w:rPr>
          <w:rFonts w:ascii="Arial" w:hAnsi="Arial" w:cs="Arial"/>
        </w:rPr>
        <w:t>November 5, 2018</w:t>
      </w:r>
      <w:r w:rsidRPr="001C6A8C">
        <w:rPr>
          <w:rFonts w:ascii="Arial" w:hAnsi="Arial" w:cs="Arial"/>
        </w:rPr>
        <w:t xml:space="preserve"> approved</w:t>
      </w:r>
      <w:r w:rsidR="00E85814" w:rsidRPr="001C6A8C">
        <w:rPr>
          <w:rFonts w:ascii="Arial" w:hAnsi="Arial" w:cs="Arial"/>
        </w:rPr>
        <w:t xml:space="preserve"> </w:t>
      </w:r>
      <w:r w:rsidR="00AD1384">
        <w:rPr>
          <w:rFonts w:ascii="Arial" w:hAnsi="Arial" w:cs="Arial"/>
        </w:rPr>
        <w:t>as presented.</w:t>
      </w:r>
    </w:p>
    <w:p w:rsidR="0081491F" w:rsidRDefault="00672725" w:rsidP="007745A1">
      <w:pPr>
        <w:tabs>
          <w:tab w:val="left" w:pos="3544"/>
        </w:tabs>
        <w:spacing w:after="0" w:line="240" w:lineRule="auto"/>
        <w:jc w:val="both"/>
        <w:rPr>
          <w:rFonts w:ascii="Arial" w:hAnsi="Arial" w:cs="Arial"/>
          <w:b/>
        </w:rPr>
      </w:pPr>
      <w:r w:rsidRPr="001C6A8C">
        <w:rPr>
          <w:rFonts w:ascii="Arial" w:hAnsi="Arial" w:cs="Arial"/>
          <w:b/>
        </w:rPr>
        <w:t>CARRIED</w:t>
      </w:r>
    </w:p>
    <w:p w:rsidR="00AD1384" w:rsidRPr="001C6A8C" w:rsidRDefault="00AD1384" w:rsidP="007745A1">
      <w:pPr>
        <w:tabs>
          <w:tab w:val="left" w:pos="3544"/>
        </w:tabs>
        <w:spacing w:after="0" w:line="240" w:lineRule="auto"/>
        <w:jc w:val="both"/>
        <w:rPr>
          <w:rFonts w:ascii="Arial" w:hAnsi="Arial" w:cs="Arial"/>
          <w:b/>
        </w:rPr>
      </w:pPr>
    </w:p>
    <w:p w:rsidR="00E85814" w:rsidRDefault="00294E4A" w:rsidP="007745A1">
      <w:pPr>
        <w:tabs>
          <w:tab w:val="left" w:pos="3544"/>
        </w:tabs>
        <w:spacing w:after="0" w:line="240" w:lineRule="auto"/>
        <w:jc w:val="both"/>
        <w:rPr>
          <w:rFonts w:ascii="Arial" w:hAnsi="Arial" w:cs="Arial"/>
          <w:b/>
        </w:rPr>
      </w:pPr>
      <w:r>
        <w:rPr>
          <w:rFonts w:ascii="Arial" w:hAnsi="Arial" w:cs="Arial"/>
          <w:b/>
        </w:rPr>
        <w:t>Development Applications:</w:t>
      </w:r>
    </w:p>
    <w:p w:rsidR="00294E4A" w:rsidRPr="001C6A8C" w:rsidRDefault="00294E4A" w:rsidP="007745A1">
      <w:pPr>
        <w:tabs>
          <w:tab w:val="left" w:pos="3544"/>
        </w:tabs>
        <w:spacing w:after="0" w:line="240" w:lineRule="auto"/>
        <w:jc w:val="both"/>
        <w:rPr>
          <w:rFonts w:ascii="Arial" w:hAnsi="Arial" w:cs="Arial"/>
          <w:b/>
        </w:rPr>
      </w:pPr>
    </w:p>
    <w:p w:rsidR="00BA1F30" w:rsidRDefault="00BA1F30" w:rsidP="007745A1">
      <w:pPr>
        <w:tabs>
          <w:tab w:val="left" w:pos="3544"/>
        </w:tabs>
        <w:spacing w:after="0" w:line="240" w:lineRule="auto"/>
        <w:jc w:val="both"/>
        <w:rPr>
          <w:rFonts w:ascii="Arial" w:hAnsi="Arial" w:cs="Arial"/>
        </w:rPr>
      </w:pPr>
      <w:r>
        <w:rPr>
          <w:rFonts w:ascii="Arial" w:hAnsi="Arial" w:cs="Arial"/>
        </w:rPr>
        <w:t xml:space="preserve">     8981 Commercial Street</w:t>
      </w:r>
    </w:p>
    <w:p w:rsidR="00BA1F30" w:rsidRDefault="00BA1F30" w:rsidP="007745A1">
      <w:pPr>
        <w:tabs>
          <w:tab w:val="left" w:pos="3544"/>
        </w:tabs>
        <w:spacing w:after="0" w:line="240" w:lineRule="auto"/>
        <w:jc w:val="both"/>
        <w:rPr>
          <w:rFonts w:ascii="Arial" w:hAnsi="Arial" w:cs="Arial"/>
        </w:rPr>
      </w:pPr>
    </w:p>
    <w:p w:rsidR="00EA4553" w:rsidRDefault="00EA4553" w:rsidP="007745A1">
      <w:pPr>
        <w:tabs>
          <w:tab w:val="left" w:pos="3544"/>
        </w:tabs>
        <w:spacing w:after="0" w:line="240" w:lineRule="auto"/>
        <w:jc w:val="both"/>
        <w:rPr>
          <w:rFonts w:ascii="Arial" w:hAnsi="Arial" w:cs="Arial"/>
        </w:rPr>
      </w:pPr>
      <w:r>
        <w:rPr>
          <w:rFonts w:ascii="Arial" w:hAnsi="Arial" w:cs="Arial"/>
        </w:rPr>
        <w:lastRenderedPageBreak/>
        <w:t xml:space="preserve">Kings County Planner, </w:t>
      </w:r>
      <w:r w:rsidR="00294E4A">
        <w:rPr>
          <w:rFonts w:ascii="Arial" w:hAnsi="Arial" w:cs="Arial"/>
        </w:rPr>
        <w:t>Will Robinson</w:t>
      </w:r>
      <w:r w:rsidR="00433976">
        <w:rPr>
          <w:rFonts w:ascii="Arial" w:hAnsi="Arial" w:cs="Arial"/>
        </w:rPr>
        <w:t>-Mushkat</w:t>
      </w:r>
      <w:r>
        <w:rPr>
          <w:rFonts w:ascii="Arial" w:hAnsi="Arial" w:cs="Arial"/>
        </w:rPr>
        <w:t xml:space="preserve">, presented </w:t>
      </w:r>
      <w:r w:rsidR="003A5F31">
        <w:rPr>
          <w:rFonts w:ascii="Arial" w:hAnsi="Arial" w:cs="Arial"/>
        </w:rPr>
        <w:t xml:space="preserve">the application for a development agreement to permit the expansion of a non-conforming use located at 8981 Commercial Street, New Minas.  The intention is to upgrade the existing underground petroleum storage tanks with new, larger tanks in a different location on the subject property. </w:t>
      </w:r>
      <w:r w:rsidR="00CE5FBA">
        <w:rPr>
          <w:rFonts w:ascii="Arial" w:hAnsi="Arial" w:cs="Arial"/>
        </w:rPr>
        <w:t xml:space="preserve"> </w:t>
      </w:r>
      <w:r w:rsidR="003A5F31">
        <w:rPr>
          <w:rFonts w:ascii="Arial" w:hAnsi="Arial" w:cs="Arial"/>
        </w:rPr>
        <w:t>The applicant also intends to re</w:t>
      </w:r>
      <w:r w:rsidR="00316808">
        <w:rPr>
          <w:rFonts w:ascii="Arial" w:hAnsi="Arial" w:cs="Arial"/>
        </w:rPr>
        <w:t>fresh</w:t>
      </w:r>
      <w:r w:rsidR="003A5F31">
        <w:rPr>
          <w:rFonts w:ascii="Arial" w:hAnsi="Arial" w:cs="Arial"/>
        </w:rPr>
        <w:t xml:space="preserve"> the interior and exterior of the building and may </w:t>
      </w:r>
      <w:r w:rsidR="00316808">
        <w:rPr>
          <w:rFonts w:ascii="Arial" w:hAnsi="Arial" w:cs="Arial"/>
        </w:rPr>
        <w:t>re-establish the existing drive-</w:t>
      </w:r>
      <w:r w:rsidR="003A5F31">
        <w:rPr>
          <w:rFonts w:ascii="Arial" w:hAnsi="Arial" w:cs="Arial"/>
        </w:rPr>
        <w:t xml:space="preserve">through restaurant window that is currently </w:t>
      </w:r>
      <w:r w:rsidR="00316808">
        <w:rPr>
          <w:rFonts w:ascii="Arial" w:hAnsi="Arial" w:cs="Arial"/>
        </w:rPr>
        <w:t xml:space="preserve">not being used on site.  </w:t>
      </w:r>
      <w:r w:rsidR="003A5F31">
        <w:rPr>
          <w:rFonts w:ascii="Arial" w:hAnsi="Arial" w:cs="Arial"/>
        </w:rPr>
        <w:t xml:space="preserve"> </w:t>
      </w:r>
      <w:r>
        <w:rPr>
          <w:rFonts w:ascii="Arial" w:hAnsi="Arial" w:cs="Arial"/>
        </w:rPr>
        <w:t>Report Attached.</w:t>
      </w:r>
    </w:p>
    <w:p w:rsidR="001F70C5" w:rsidRDefault="001F70C5" w:rsidP="00D554A0">
      <w:pPr>
        <w:spacing w:after="0" w:line="240" w:lineRule="auto"/>
        <w:rPr>
          <w:rFonts w:ascii="Arial" w:hAnsi="Arial" w:cs="Arial"/>
          <w:b/>
        </w:rPr>
      </w:pPr>
    </w:p>
    <w:p w:rsidR="009E6DCC" w:rsidRPr="009E6DCC" w:rsidRDefault="009E6DCC" w:rsidP="009E6DCC">
      <w:pPr>
        <w:spacing w:after="0" w:line="240" w:lineRule="auto"/>
        <w:rPr>
          <w:rFonts w:ascii="Arial" w:hAnsi="Arial" w:cs="Arial"/>
          <w:b/>
        </w:rPr>
      </w:pPr>
      <w:r w:rsidRPr="009E6DCC">
        <w:rPr>
          <w:rFonts w:ascii="Arial" w:hAnsi="Arial" w:cs="Arial"/>
          <w:b/>
        </w:rPr>
        <w:t>Mark Redmond, Member, NMAAC:</w:t>
      </w:r>
    </w:p>
    <w:p w:rsidR="009E6DCC" w:rsidRDefault="009E6DCC" w:rsidP="009E6DCC">
      <w:pPr>
        <w:pStyle w:val="ListParagraph"/>
        <w:numPr>
          <w:ilvl w:val="0"/>
          <w:numId w:val="26"/>
        </w:numPr>
        <w:tabs>
          <w:tab w:val="left" w:pos="3544"/>
        </w:tabs>
        <w:spacing w:after="0" w:line="240" w:lineRule="auto"/>
        <w:jc w:val="both"/>
        <w:rPr>
          <w:rFonts w:ascii="Arial" w:hAnsi="Arial" w:cs="Arial"/>
        </w:rPr>
      </w:pPr>
      <w:r>
        <w:rPr>
          <w:rFonts w:ascii="Arial" w:hAnsi="Arial" w:cs="Arial"/>
        </w:rPr>
        <w:t>Stated he thought the fuel pumps were p</w:t>
      </w:r>
      <w:r w:rsidR="00E70657">
        <w:rPr>
          <w:rFonts w:ascii="Arial" w:hAnsi="Arial" w:cs="Arial"/>
        </w:rPr>
        <w:t>ut</w:t>
      </w:r>
      <w:r>
        <w:rPr>
          <w:rFonts w:ascii="Arial" w:hAnsi="Arial" w:cs="Arial"/>
        </w:rPr>
        <w:t xml:space="preserve"> in when the building was reconnected. Will Robinson</w:t>
      </w:r>
      <w:r w:rsidR="00E70657">
        <w:rPr>
          <w:rFonts w:ascii="Arial" w:hAnsi="Arial" w:cs="Arial"/>
        </w:rPr>
        <w:t>-</w:t>
      </w:r>
      <w:r>
        <w:rPr>
          <w:rFonts w:ascii="Arial" w:hAnsi="Arial" w:cs="Arial"/>
        </w:rPr>
        <w:t>Muskat, Planner for the Municipality of the County of Kings replied new construction was in 2000 and his understanding from the applicant the tanks were significantly older than that.  The applicant purchased the property sometime last year.</w:t>
      </w:r>
    </w:p>
    <w:p w:rsidR="009E6DCC" w:rsidRDefault="009E6DCC" w:rsidP="009E6DCC">
      <w:pPr>
        <w:pStyle w:val="ListParagraph"/>
        <w:numPr>
          <w:ilvl w:val="0"/>
          <w:numId w:val="26"/>
        </w:numPr>
        <w:tabs>
          <w:tab w:val="left" w:pos="3544"/>
        </w:tabs>
        <w:spacing w:after="0" w:line="240" w:lineRule="auto"/>
        <w:jc w:val="both"/>
        <w:rPr>
          <w:rFonts w:ascii="Arial" w:hAnsi="Arial" w:cs="Arial"/>
        </w:rPr>
      </w:pPr>
      <w:r>
        <w:rPr>
          <w:rFonts w:ascii="Arial" w:hAnsi="Arial" w:cs="Arial"/>
        </w:rPr>
        <w:t xml:space="preserve">Commented that part of the old building and pumps would have sat overtop of where the tanks are sitting.  Will Robinson Muskat, </w:t>
      </w:r>
      <w:r w:rsidR="00343B41">
        <w:rPr>
          <w:rFonts w:ascii="Arial" w:hAnsi="Arial" w:cs="Arial"/>
        </w:rPr>
        <w:t>replied he was aware that there was a building that was there and subsequently removed.</w:t>
      </w:r>
    </w:p>
    <w:p w:rsidR="00343B41" w:rsidRDefault="00343B41" w:rsidP="009E6DCC">
      <w:pPr>
        <w:pStyle w:val="ListParagraph"/>
        <w:numPr>
          <w:ilvl w:val="0"/>
          <w:numId w:val="26"/>
        </w:numPr>
        <w:tabs>
          <w:tab w:val="left" w:pos="3544"/>
        </w:tabs>
        <w:spacing w:after="0" w:line="240" w:lineRule="auto"/>
        <w:jc w:val="both"/>
        <w:rPr>
          <w:rFonts w:ascii="Arial" w:hAnsi="Arial" w:cs="Arial"/>
        </w:rPr>
      </w:pPr>
      <w:r>
        <w:rPr>
          <w:rFonts w:ascii="Arial" w:hAnsi="Arial" w:cs="Arial"/>
        </w:rPr>
        <w:t>Stated that the building was within 15’ to 20’ of the sidewalks</w:t>
      </w:r>
    </w:p>
    <w:p w:rsidR="00343B41" w:rsidRDefault="00343B41" w:rsidP="009E6DCC">
      <w:pPr>
        <w:pStyle w:val="ListParagraph"/>
        <w:numPr>
          <w:ilvl w:val="0"/>
          <w:numId w:val="26"/>
        </w:numPr>
        <w:tabs>
          <w:tab w:val="left" w:pos="3544"/>
        </w:tabs>
        <w:spacing w:after="0" w:line="240" w:lineRule="auto"/>
        <w:jc w:val="both"/>
        <w:rPr>
          <w:rFonts w:ascii="Arial" w:hAnsi="Arial" w:cs="Arial"/>
        </w:rPr>
      </w:pPr>
      <w:r>
        <w:rPr>
          <w:rFonts w:ascii="Arial" w:hAnsi="Arial" w:cs="Arial"/>
        </w:rPr>
        <w:t>Posed a question to Will Robinson Muskat, seeking clarification as to why a new development agreement was required now as he presumed there was one created back in 2000 when PetroCan went in</w:t>
      </w:r>
      <w:r w:rsidR="00E70657">
        <w:rPr>
          <w:rFonts w:ascii="Arial" w:hAnsi="Arial" w:cs="Arial"/>
        </w:rPr>
        <w:t xml:space="preserve"> that location</w:t>
      </w:r>
      <w:r>
        <w:rPr>
          <w:rFonts w:ascii="Arial" w:hAnsi="Arial" w:cs="Arial"/>
        </w:rPr>
        <w:t xml:space="preserve">. Will Robinson Muskat, replied he does not believe there is one, </w:t>
      </w:r>
      <w:r w:rsidR="00E37E6E">
        <w:rPr>
          <w:rFonts w:ascii="Arial" w:hAnsi="Arial" w:cs="Arial"/>
        </w:rPr>
        <w:t xml:space="preserve">since </w:t>
      </w:r>
      <w:r>
        <w:rPr>
          <w:rFonts w:ascii="Arial" w:hAnsi="Arial" w:cs="Arial"/>
        </w:rPr>
        <w:t xml:space="preserve">a development agreement </w:t>
      </w:r>
      <w:r w:rsidR="00E37E6E">
        <w:rPr>
          <w:rFonts w:ascii="Arial" w:hAnsi="Arial" w:cs="Arial"/>
        </w:rPr>
        <w:t>was created</w:t>
      </w:r>
      <w:r>
        <w:rPr>
          <w:rFonts w:ascii="Arial" w:hAnsi="Arial" w:cs="Arial"/>
        </w:rPr>
        <w:t>.</w:t>
      </w:r>
    </w:p>
    <w:p w:rsidR="009E6DCC" w:rsidRPr="0049089A" w:rsidRDefault="00E37E6E" w:rsidP="009E6DCC">
      <w:pPr>
        <w:pStyle w:val="ListParagraph"/>
        <w:numPr>
          <w:ilvl w:val="0"/>
          <w:numId w:val="26"/>
        </w:numPr>
        <w:tabs>
          <w:tab w:val="left" w:pos="3544"/>
        </w:tabs>
        <w:spacing w:after="0" w:line="240" w:lineRule="auto"/>
        <w:jc w:val="both"/>
        <w:rPr>
          <w:rFonts w:ascii="Arial" w:hAnsi="Arial" w:cs="Arial"/>
          <w:b/>
        </w:rPr>
      </w:pPr>
      <w:r w:rsidRPr="0049089A">
        <w:rPr>
          <w:rFonts w:ascii="Arial" w:hAnsi="Arial" w:cs="Arial"/>
        </w:rPr>
        <w:t xml:space="preserve">Posed a question </w:t>
      </w:r>
      <w:r w:rsidR="00FD6690" w:rsidRPr="0049089A">
        <w:rPr>
          <w:rFonts w:ascii="Arial" w:hAnsi="Arial" w:cs="Arial"/>
        </w:rPr>
        <w:t xml:space="preserve">seeking clarification as to what other reason for a Development agreement now other than the upgrade to the tanks, they still have food and take-out.  </w:t>
      </w:r>
      <w:r w:rsidR="0049089A" w:rsidRPr="0049089A">
        <w:rPr>
          <w:rFonts w:ascii="Arial" w:hAnsi="Arial" w:cs="Arial"/>
        </w:rPr>
        <w:t xml:space="preserve">Will Robinson Muskat, replied that is essentially the reason because they are planning </w:t>
      </w:r>
      <w:r w:rsidR="00C7305D">
        <w:rPr>
          <w:rFonts w:ascii="Arial" w:hAnsi="Arial" w:cs="Arial"/>
        </w:rPr>
        <w:t xml:space="preserve">to </w:t>
      </w:r>
      <w:r w:rsidR="0049089A" w:rsidRPr="0049089A">
        <w:rPr>
          <w:rFonts w:ascii="Arial" w:hAnsi="Arial" w:cs="Arial"/>
        </w:rPr>
        <w:t xml:space="preserve"> expand the non-conforming use to the </w:t>
      </w:r>
      <w:r w:rsidR="00C7305D">
        <w:rPr>
          <w:rFonts w:ascii="Arial" w:hAnsi="Arial" w:cs="Arial"/>
        </w:rPr>
        <w:t>expand the</w:t>
      </w:r>
      <w:r w:rsidR="0049089A" w:rsidRPr="0049089A">
        <w:rPr>
          <w:rFonts w:ascii="Arial" w:hAnsi="Arial" w:cs="Arial"/>
        </w:rPr>
        <w:t xml:space="preserve"> fuel storage tanks it necessitates an agreement.</w:t>
      </w:r>
    </w:p>
    <w:p w:rsidR="009E6DCC" w:rsidRDefault="009E6DCC" w:rsidP="009E6DCC">
      <w:pPr>
        <w:spacing w:after="0" w:line="240" w:lineRule="auto"/>
        <w:rPr>
          <w:rFonts w:ascii="Arial" w:hAnsi="Arial" w:cs="Arial"/>
          <w:b/>
        </w:rPr>
      </w:pPr>
      <w:r>
        <w:rPr>
          <w:rFonts w:ascii="Arial" w:hAnsi="Arial" w:cs="Arial"/>
          <w:b/>
        </w:rPr>
        <w:tab/>
      </w:r>
    </w:p>
    <w:p w:rsidR="009E6DCC" w:rsidRDefault="009E6DCC" w:rsidP="009E6DCC">
      <w:pPr>
        <w:spacing w:after="0" w:line="240" w:lineRule="auto"/>
        <w:rPr>
          <w:rFonts w:ascii="Arial" w:hAnsi="Arial" w:cs="Arial"/>
          <w:b/>
        </w:rPr>
      </w:pPr>
    </w:p>
    <w:p w:rsidR="00D554A0" w:rsidRPr="00D554A0" w:rsidRDefault="00D554A0" w:rsidP="0049089A">
      <w:pPr>
        <w:spacing w:after="0" w:line="240" w:lineRule="auto"/>
        <w:rPr>
          <w:rFonts w:ascii="Arial" w:hAnsi="Arial" w:cs="Arial"/>
          <w:b/>
        </w:rPr>
      </w:pPr>
      <w:r w:rsidRPr="00D554A0">
        <w:rPr>
          <w:rFonts w:ascii="Arial" w:hAnsi="Arial" w:cs="Arial"/>
          <w:b/>
        </w:rPr>
        <w:t xml:space="preserve">Mary Munroe, Village Commissioner, Member, NMAAC: </w:t>
      </w:r>
    </w:p>
    <w:p w:rsidR="00D425C9" w:rsidRPr="00CE6E72" w:rsidRDefault="00112E0C" w:rsidP="00CE6E72">
      <w:pPr>
        <w:pStyle w:val="ListParagraph"/>
        <w:numPr>
          <w:ilvl w:val="0"/>
          <w:numId w:val="26"/>
        </w:numPr>
        <w:tabs>
          <w:tab w:val="left" w:pos="3544"/>
        </w:tabs>
        <w:spacing w:after="0" w:line="240" w:lineRule="auto"/>
        <w:jc w:val="both"/>
        <w:rPr>
          <w:rFonts w:ascii="Arial" w:hAnsi="Arial" w:cs="Arial"/>
        </w:rPr>
      </w:pPr>
      <w:r w:rsidRPr="00CE6E72">
        <w:rPr>
          <w:rFonts w:ascii="Arial" w:hAnsi="Arial" w:cs="Arial"/>
        </w:rPr>
        <w:t xml:space="preserve">Posed a question to </w:t>
      </w:r>
      <w:r w:rsidR="00CE6E72">
        <w:rPr>
          <w:rFonts w:ascii="Arial" w:hAnsi="Arial" w:cs="Arial"/>
        </w:rPr>
        <w:t xml:space="preserve">Will Robinson Muskat, whether the old tanks are going to be removed. </w:t>
      </w:r>
    </w:p>
    <w:p w:rsidR="001F70C5" w:rsidRDefault="00CE6E72" w:rsidP="00CE6E72">
      <w:pPr>
        <w:pStyle w:val="ListParagraph"/>
        <w:tabs>
          <w:tab w:val="left" w:pos="3544"/>
        </w:tabs>
        <w:spacing w:after="0" w:line="240" w:lineRule="auto"/>
        <w:jc w:val="both"/>
        <w:rPr>
          <w:rFonts w:ascii="Arial" w:hAnsi="Arial" w:cs="Arial"/>
        </w:rPr>
      </w:pPr>
      <w:r>
        <w:rPr>
          <w:rFonts w:ascii="Arial" w:hAnsi="Arial" w:cs="Arial"/>
        </w:rPr>
        <w:t>Will Robinson Muskat, answered</w:t>
      </w:r>
      <w:r w:rsidR="00C7305D">
        <w:rPr>
          <w:rFonts w:ascii="Arial" w:hAnsi="Arial" w:cs="Arial"/>
        </w:rPr>
        <w:t>,</w:t>
      </w:r>
      <w:r>
        <w:rPr>
          <w:rFonts w:ascii="Arial" w:hAnsi="Arial" w:cs="Arial"/>
        </w:rPr>
        <w:t xml:space="preserve"> </w:t>
      </w:r>
      <w:r w:rsidR="00C7305D">
        <w:rPr>
          <w:rFonts w:ascii="Arial" w:hAnsi="Arial" w:cs="Arial"/>
        </w:rPr>
        <w:t>“T</w:t>
      </w:r>
      <w:r>
        <w:rPr>
          <w:rFonts w:ascii="Arial" w:hAnsi="Arial" w:cs="Arial"/>
        </w:rPr>
        <w:t>hat is correct</w:t>
      </w:r>
      <w:r w:rsidR="00C7305D">
        <w:rPr>
          <w:rFonts w:ascii="Arial" w:hAnsi="Arial" w:cs="Arial"/>
        </w:rPr>
        <w:t>”</w:t>
      </w:r>
      <w:r>
        <w:rPr>
          <w:rFonts w:ascii="Arial" w:hAnsi="Arial" w:cs="Arial"/>
        </w:rPr>
        <w:t xml:space="preserve">.   April Ernest, Clerk Treasurer, Village of New Minas commented that the new tanks will be larger tanks.  </w:t>
      </w:r>
    </w:p>
    <w:p w:rsidR="00CE6E72" w:rsidRDefault="00CE6E72" w:rsidP="00CE6E72">
      <w:pPr>
        <w:pStyle w:val="ListParagraph"/>
        <w:tabs>
          <w:tab w:val="left" w:pos="3544"/>
        </w:tabs>
        <w:spacing w:after="0" w:line="240" w:lineRule="auto"/>
        <w:jc w:val="both"/>
        <w:rPr>
          <w:rFonts w:ascii="Arial" w:hAnsi="Arial" w:cs="Arial"/>
        </w:rPr>
      </w:pPr>
    </w:p>
    <w:p w:rsidR="00CE6E72" w:rsidRPr="00D554A0" w:rsidRDefault="00CE6E72" w:rsidP="00CE6E72">
      <w:pPr>
        <w:spacing w:after="0" w:line="240" w:lineRule="auto"/>
        <w:rPr>
          <w:rFonts w:ascii="Arial" w:hAnsi="Arial" w:cs="Arial"/>
          <w:b/>
        </w:rPr>
      </w:pPr>
      <w:r>
        <w:rPr>
          <w:rFonts w:ascii="Arial" w:hAnsi="Arial" w:cs="Arial"/>
          <w:b/>
        </w:rPr>
        <w:t>Ken Pineo</w:t>
      </w:r>
      <w:r w:rsidRPr="00D554A0">
        <w:rPr>
          <w:rFonts w:ascii="Arial" w:hAnsi="Arial" w:cs="Arial"/>
          <w:b/>
        </w:rPr>
        <w:t xml:space="preserve">, Village Commissioner, Member, NMAAC: </w:t>
      </w:r>
    </w:p>
    <w:p w:rsidR="00CE6E72" w:rsidRPr="00CE6E72" w:rsidRDefault="002114F6" w:rsidP="00CE6E72">
      <w:pPr>
        <w:pStyle w:val="ListParagraph"/>
        <w:numPr>
          <w:ilvl w:val="0"/>
          <w:numId w:val="26"/>
        </w:numPr>
        <w:tabs>
          <w:tab w:val="left" w:pos="3544"/>
        </w:tabs>
        <w:spacing w:after="0" w:line="240" w:lineRule="auto"/>
        <w:jc w:val="both"/>
        <w:rPr>
          <w:rFonts w:ascii="Arial" w:hAnsi="Arial" w:cs="Arial"/>
        </w:rPr>
      </w:pPr>
      <w:r>
        <w:rPr>
          <w:rFonts w:ascii="Arial" w:hAnsi="Arial" w:cs="Arial"/>
        </w:rPr>
        <w:t>Questioned</w:t>
      </w:r>
      <w:r w:rsidR="00D128A3">
        <w:rPr>
          <w:rFonts w:ascii="Arial" w:hAnsi="Arial" w:cs="Arial"/>
        </w:rPr>
        <w:t xml:space="preserve"> as to whether the tanks are going in to a Well Protected Zone.</w:t>
      </w:r>
    </w:p>
    <w:p w:rsidR="00CE6E72" w:rsidRDefault="00CE6E72" w:rsidP="00CE6E72">
      <w:pPr>
        <w:pStyle w:val="ListParagraph"/>
        <w:tabs>
          <w:tab w:val="left" w:pos="3544"/>
        </w:tabs>
        <w:spacing w:after="0" w:line="240" w:lineRule="auto"/>
        <w:jc w:val="both"/>
        <w:rPr>
          <w:rFonts w:ascii="Arial" w:hAnsi="Arial" w:cs="Arial"/>
        </w:rPr>
      </w:pPr>
      <w:r>
        <w:rPr>
          <w:rFonts w:ascii="Arial" w:hAnsi="Arial" w:cs="Arial"/>
        </w:rPr>
        <w:t xml:space="preserve">Will Robinson Muskat, </w:t>
      </w:r>
      <w:r w:rsidR="00D128A3">
        <w:rPr>
          <w:rFonts w:ascii="Arial" w:hAnsi="Arial" w:cs="Arial"/>
        </w:rPr>
        <w:t xml:space="preserve">stated it already is a Well Protected Zone however, the service station was in that location prior to the Well Field Zone policies hence, Policy 8 of the New Minas Sector Plan allows for the expansion of the non-conforming use.  </w:t>
      </w:r>
    </w:p>
    <w:p w:rsidR="002114F6" w:rsidRPr="00C7305D" w:rsidRDefault="002114F6" w:rsidP="002114F6">
      <w:pPr>
        <w:pStyle w:val="ListParagraph"/>
        <w:numPr>
          <w:ilvl w:val="0"/>
          <w:numId w:val="26"/>
        </w:numPr>
        <w:tabs>
          <w:tab w:val="left" w:pos="3544"/>
        </w:tabs>
        <w:spacing w:after="0" w:line="240" w:lineRule="auto"/>
        <w:jc w:val="both"/>
        <w:rPr>
          <w:rFonts w:ascii="Arial" w:hAnsi="Arial" w:cs="Arial"/>
        </w:rPr>
      </w:pPr>
      <w:r w:rsidRPr="00C7305D">
        <w:rPr>
          <w:rFonts w:ascii="Arial" w:hAnsi="Arial" w:cs="Arial"/>
        </w:rPr>
        <w:t xml:space="preserve">Stated we are essentially giving Mel’s Enterprises Inc., permission to put more fuel in the ground that could leak into our wells.  Will Robinson Muskat, answered we are giving them permission for a enlarged tank that there’s already fuel in tanks in the ground. </w:t>
      </w:r>
      <w:r w:rsidR="0007086F" w:rsidRPr="00C7305D">
        <w:rPr>
          <w:rFonts w:ascii="Arial" w:hAnsi="Arial" w:cs="Arial"/>
        </w:rPr>
        <w:t xml:space="preserve">And the tank itself is better designed, has better monitoring and better sensors.  That they will be an overall improved infrastructure and an upgrade in technology.  </w:t>
      </w:r>
    </w:p>
    <w:p w:rsidR="00D128A3" w:rsidRPr="00CE6E72" w:rsidRDefault="00D128A3" w:rsidP="00CE6E72">
      <w:pPr>
        <w:pStyle w:val="ListParagraph"/>
        <w:tabs>
          <w:tab w:val="left" w:pos="3544"/>
        </w:tabs>
        <w:spacing w:after="0" w:line="240" w:lineRule="auto"/>
        <w:jc w:val="both"/>
        <w:rPr>
          <w:rFonts w:ascii="Arial" w:hAnsi="Arial" w:cs="Arial"/>
        </w:rPr>
      </w:pPr>
    </w:p>
    <w:p w:rsidR="009633AB" w:rsidRDefault="009633AB" w:rsidP="00CE6E72">
      <w:pPr>
        <w:tabs>
          <w:tab w:val="left" w:pos="3544"/>
        </w:tabs>
        <w:spacing w:after="0" w:line="240" w:lineRule="auto"/>
        <w:jc w:val="both"/>
        <w:rPr>
          <w:rFonts w:ascii="Arial" w:hAnsi="Arial" w:cs="Arial"/>
        </w:rPr>
      </w:pPr>
      <w:r w:rsidRPr="00CE6E72">
        <w:rPr>
          <w:rFonts w:ascii="Arial" w:hAnsi="Arial" w:cs="Arial"/>
          <w:b/>
        </w:rPr>
        <w:t>Dave Chaulk, Chair Village Commission, Member, NMAAC</w:t>
      </w:r>
      <w:r w:rsidRPr="00CE6E72">
        <w:rPr>
          <w:rFonts w:ascii="Arial" w:hAnsi="Arial" w:cs="Arial"/>
        </w:rPr>
        <w:t>:</w:t>
      </w:r>
    </w:p>
    <w:p w:rsidR="0007086F" w:rsidRPr="00C7305D" w:rsidRDefault="009633AB" w:rsidP="0007086F">
      <w:pPr>
        <w:pStyle w:val="ListParagraph"/>
        <w:numPr>
          <w:ilvl w:val="0"/>
          <w:numId w:val="26"/>
        </w:numPr>
        <w:tabs>
          <w:tab w:val="left" w:pos="3544"/>
        </w:tabs>
        <w:spacing w:after="0" w:line="240" w:lineRule="auto"/>
        <w:jc w:val="both"/>
        <w:rPr>
          <w:rFonts w:ascii="Arial" w:hAnsi="Arial" w:cs="Arial"/>
        </w:rPr>
      </w:pPr>
      <w:r w:rsidRPr="00C7305D">
        <w:rPr>
          <w:rFonts w:ascii="Arial" w:hAnsi="Arial" w:cs="Arial"/>
        </w:rPr>
        <w:t xml:space="preserve">Enquired as to </w:t>
      </w:r>
      <w:r w:rsidR="0007086F" w:rsidRPr="00C7305D">
        <w:rPr>
          <w:rFonts w:ascii="Arial" w:hAnsi="Arial" w:cs="Arial"/>
        </w:rPr>
        <w:t>how much better are the tanks.</w:t>
      </w:r>
      <w:r w:rsidR="00C7305D" w:rsidRPr="00C7305D">
        <w:rPr>
          <w:rFonts w:ascii="Arial" w:hAnsi="Arial" w:cs="Arial"/>
        </w:rPr>
        <w:t xml:space="preserve">  </w:t>
      </w:r>
      <w:r w:rsidR="0007086F" w:rsidRPr="00C7305D">
        <w:rPr>
          <w:rFonts w:ascii="Arial" w:hAnsi="Arial" w:cs="Arial"/>
        </w:rPr>
        <w:t xml:space="preserve">Will Robinson Muskat, answered that the tanks capacity currently is 80,000 litres (76,000) New tanks 110,000 litres, thirty-four thousand litres difference. </w:t>
      </w:r>
    </w:p>
    <w:p w:rsidR="0007086F" w:rsidRPr="00C666A9" w:rsidRDefault="00C666A9" w:rsidP="0007086F">
      <w:pPr>
        <w:pStyle w:val="ListParagraph"/>
        <w:numPr>
          <w:ilvl w:val="0"/>
          <w:numId w:val="26"/>
        </w:numPr>
        <w:tabs>
          <w:tab w:val="left" w:pos="3544"/>
        </w:tabs>
        <w:spacing w:after="0" w:line="240" w:lineRule="auto"/>
        <w:jc w:val="both"/>
        <w:rPr>
          <w:rFonts w:ascii="Arial" w:hAnsi="Arial" w:cs="Arial"/>
        </w:rPr>
      </w:pPr>
      <w:r w:rsidRPr="00C666A9">
        <w:rPr>
          <w:rFonts w:ascii="Arial" w:hAnsi="Arial" w:cs="Arial"/>
        </w:rPr>
        <w:t xml:space="preserve">Wondered whether it is common practice for the Department of Environment to not respond. </w:t>
      </w:r>
      <w:r w:rsidR="0007086F" w:rsidRPr="00C666A9">
        <w:rPr>
          <w:rFonts w:ascii="Arial" w:hAnsi="Arial" w:cs="Arial"/>
        </w:rPr>
        <w:t xml:space="preserve">Will Robinson Muskat, answered that </w:t>
      </w:r>
      <w:r w:rsidRPr="00C666A9">
        <w:rPr>
          <w:rFonts w:ascii="Arial" w:hAnsi="Arial" w:cs="Arial"/>
        </w:rPr>
        <w:t xml:space="preserve">typically when it comes to the </w:t>
      </w:r>
      <w:r w:rsidRPr="00C666A9">
        <w:rPr>
          <w:rFonts w:ascii="Arial" w:hAnsi="Arial" w:cs="Arial"/>
        </w:rPr>
        <w:lastRenderedPageBreak/>
        <w:t>development itself yes, the DOE are slow in providing responses.  Where the DOE</w:t>
      </w:r>
      <w:r w:rsidR="00C7305D">
        <w:rPr>
          <w:rFonts w:ascii="Arial" w:hAnsi="Arial" w:cs="Arial"/>
        </w:rPr>
        <w:t>’s</w:t>
      </w:r>
      <w:r w:rsidRPr="00C666A9">
        <w:rPr>
          <w:rFonts w:ascii="Arial" w:hAnsi="Arial" w:cs="Arial"/>
        </w:rPr>
        <w:t xml:space="preserve"> role does come into play is the permit stage with the installation of the tanks as they are the actual permitting authority for the installation stage.  So, the applicant would have to submit an application for permission from the DOE in order to make that installation and the DOE would be in charge of monitoring the installation of the tanks to make sure the tanks are done to the standards of the Nova Scotia Environment.</w:t>
      </w:r>
    </w:p>
    <w:p w:rsidR="00C666A9" w:rsidRPr="00C666A9" w:rsidRDefault="00C666A9" w:rsidP="00C666A9">
      <w:pPr>
        <w:pStyle w:val="ListParagraph"/>
        <w:numPr>
          <w:ilvl w:val="0"/>
          <w:numId w:val="26"/>
        </w:numPr>
        <w:tabs>
          <w:tab w:val="left" w:pos="3544"/>
        </w:tabs>
        <w:spacing w:after="0" w:line="240" w:lineRule="auto"/>
        <w:jc w:val="both"/>
        <w:rPr>
          <w:rFonts w:ascii="Arial" w:hAnsi="Arial" w:cs="Arial"/>
        </w:rPr>
      </w:pPr>
      <w:r>
        <w:rPr>
          <w:rFonts w:ascii="Arial" w:hAnsi="Arial" w:cs="Arial"/>
        </w:rPr>
        <w:t xml:space="preserve">Stated so we will hear from them at some point. </w:t>
      </w:r>
      <w:r w:rsidRPr="00C666A9">
        <w:rPr>
          <w:rFonts w:ascii="Arial" w:hAnsi="Arial" w:cs="Arial"/>
        </w:rPr>
        <w:t>Will Robinson Muskat, answered</w:t>
      </w:r>
      <w:r>
        <w:rPr>
          <w:rFonts w:ascii="Arial" w:hAnsi="Arial" w:cs="Arial"/>
        </w:rPr>
        <w:t xml:space="preserve"> at some point they would be in charge and make the permit to the applicant.</w:t>
      </w:r>
    </w:p>
    <w:p w:rsidR="00C666A9" w:rsidRPr="00C666A9" w:rsidRDefault="00A94695" w:rsidP="00C666A9">
      <w:pPr>
        <w:pStyle w:val="ListParagraph"/>
        <w:numPr>
          <w:ilvl w:val="0"/>
          <w:numId w:val="26"/>
        </w:numPr>
        <w:tabs>
          <w:tab w:val="left" w:pos="3544"/>
        </w:tabs>
        <w:spacing w:after="0" w:line="240" w:lineRule="auto"/>
        <w:jc w:val="both"/>
        <w:rPr>
          <w:rFonts w:ascii="Arial" w:hAnsi="Arial" w:cs="Arial"/>
        </w:rPr>
      </w:pPr>
      <w:r>
        <w:rPr>
          <w:rFonts w:ascii="Arial" w:hAnsi="Arial" w:cs="Arial"/>
        </w:rPr>
        <w:t>Stated it bothers him that you don’t have any control over this issue in the fact that they don’t respond because maybe they do have an issue, maybe the information never got to them or maybe it never crossed anybody’s desk.  So, when they don’t respond we don’t know for sure whether they have a problem with this or if it actually made it to them.</w:t>
      </w:r>
      <w:r w:rsidR="00C666A9">
        <w:rPr>
          <w:rFonts w:ascii="Arial" w:hAnsi="Arial" w:cs="Arial"/>
        </w:rPr>
        <w:t xml:space="preserve"> </w:t>
      </w:r>
      <w:r>
        <w:rPr>
          <w:rFonts w:ascii="Arial" w:hAnsi="Arial" w:cs="Arial"/>
        </w:rPr>
        <w:t>Chair Owen</w:t>
      </w:r>
      <w:r w:rsidRPr="001C6A8C">
        <w:rPr>
          <w:rFonts w:ascii="Arial" w:hAnsi="Arial" w:cs="Arial"/>
        </w:rPr>
        <w:t xml:space="preserve"> </w:t>
      </w:r>
      <w:r>
        <w:rPr>
          <w:rFonts w:ascii="Arial" w:hAnsi="Arial" w:cs="Arial"/>
        </w:rPr>
        <w:t xml:space="preserve">Member, NMAAC </w:t>
      </w:r>
      <w:r w:rsidR="00C666A9" w:rsidRPr="00C666A9">
        <w:rPr>
          <w:rFonts w:ascii="Arial" w:hAnsi="Arial" w:cs="Arial"/>
        </w:rPr>
        <w:t>answered</w:t>
      </w:r>
      <w:r w:rsidR="00C666A9">
        <w:rPr>
          <w:rFonts w:ascii="Arial" w:hAnsi="Arial" w:cs="Arial"/>
        </w:rPr>
        <w:t xml:space="preserve"> </w:t>
      </w:r>
      <w:r>
        <w:rPr>
          <w:rFonts w:ascii="Arial" w:hAnsi="Arial" w:cs="Arial"/>
        </w:rPr>
        <w:t xml:space="preserve">in his experience in working with the  Environment Department when he was in the mining industry is that they would not say anything, would be no </w:t>
      </w:r>
      <w:r w:rsidR="00C7305D">
        <w:rPr>
          <w:rFonts w:ascii="Arial" w:hAnsi="Arial" w:cs="Arial"/>
        </w:rPr>
        <w:t>committment</w:t>
      </w:r>
      <w:r>
        <w:rPr>
          <w:rFonts w:ascii="Arial" w:hAnsi="Arial" w:cs="Arial"/>
        </w:rPr>
        <w:t xml:space="preserve"> until you do go and do something the</w:t>
      </w:r>
      <w:r w:rsidR="00C7305D">
        <w:rPr>
          <w:rFonts w:ascii="Arial" w:hAnsi="Arial" w:cs="Arial"/>
        </w:rPr>
        <w:t>n</w:t>
      </w:r>
      <w:r>
        <w:rPr>
          <w:rFonts w:ascii="Arial" w:hAnsi="Arial" w:cs="Arial"/>
        </w:rPr>
        <w:t xml:space="preserve"> they would become very involved and say you can’t do that. </w:t>
      </w:r>
      <w:r w:rsidR="00C666A9">
        <w:rPr>
          <w:rFonts w:ascii="Arial" w:hAnsi="Arial" w:cs="Arial"/>
        </w:rPr>
        <w:t>.</w:t>
      </w:r>
    </w:p>
    <w:p w:rsidR="00C666A9" w:rsidRDefault="00A94695" w:rsidP="0007086F">
      <w:pPr>
        <w:pStyle w:val="ListParagraph"/>
        <w:tabs>
          <w:tab w:val="left" w:pos="3544"/>
        </w:tabs>
        <w:spacing w:after="0" w:line="240" w:lineRule="auto"/>
        <w:jc w:val="both"/>
        <w:rPr>
          <w:rFonts w:ascii="Arial" w:hAnsi="Arial" w:cs="Arial"/>
        </w:rPr>
      </w:pPr>
      <w:r>
        <w:rPr>
          <w:rFonts w:ascii="Arial" w:hAnsi="Arial" w:cs="Arial"/>
        </w:rPr>
        <w:t xml:space="preserve">Stated that’s what he was worried about. That halfway through the project they would say you can’t do that.  </w:t>
      </w:r>
    </w:p>
    <w:p w:rsidR="00A94695" w:rsidRDefault="00EF7133" w:rsidP="00A94695">
      <w:pPr>
        <w:pStyle w:val="ListParagraph"/>
        <w:numPr>
          <w:ilvl w:val="0"/>
          <w:numId w:val="26"/>
        </w:numPr>
        <w:tabs>
          <w:tab w:val="left" w:pos="3544"/>
        </w:tabs>
        <w:spacing w:after="0" w:line="240" w:lineRule="auto"/>
        <w:jc w:val="both"/>
        <w:rPr>
          <w:rFonts w:ascii="Arial" w:hAnsi="Arial" w:cs="Arial"/>
        </w:rPr>
      </w:pPr>
      <w:r>
        <w:rPr>
          <w:rFonts w:ascii="Arial" w:hAnsi="Arial" w:cs="Arial"/>
        </w:rPr>
        <w:t>Councillor Jim Winsor, Member, NMAAC answered yes but, they do end up permitted.  Same as DTIR.</w:t>
      </w:r>
    </w:p>
    <w:p w:rsidR="00EF7133" w:rsidRPr="00EF7133" w:rsidRDefault="00EF7133" w:rsidP="00EF7133">
      <w:pPr>
        <w:pStyle w:val="ListParagraph"/>
        <w:numPr>
          <w:ilvl w:val="0"/>
          <w:numId w:val="26"/>
        </w:numPr>
        <w:tabs>
          <w:tab w:val="left" w:pos="3544"/>
        </w:tabs>
        <w:spacing w:after="0" w:line="240" w:lineRule="auto"/>
        <w:jc w:val="both"/>
        <w:rPr>
          <w:rFonts w:ascii="Arial" w:hAnsi="Arial" w:cs="Arial"/>
        </w:rPr>
      </w:pPr>
      <w:r w:rsidRPr="00EF7133">
        <w:rPr>
          <w:rFonts w:ascii="Arial" w:hAnsi="Arial" w:cs="Arial"/>
        </w:rPr>
        <w:t>Posed a question to Will Robinson Muskat, regarding the drive-through.  They don’t know whether they are going to resurrect that or not. If they are going to resurrec</w:t>
      </w:r>
      <w:r w:rsidR="00A00E78">
        <w:rPr>
          <w:rFonts w:ascii="Arial" w:hAnsi="Arial" w:cs="Arial"/>
        </w:rPr>
        <w:t>t it are they allowed to without any in</w:t>
      </w:r>
      <w:r w:rsidRPr="00EF7133">
        <w:rPr>
          <w:rFonts w:ascii="Arial" w:hAnsi="Arial" w:cs="Arial"/>
        </w:rPr>
        <w:t>put from anyone</w:t>
      </w:r>
      <w:r w:rsidR="005F15C6">
        <w:rPr>
          <w:rFonts w:ascii="Arial" w:hAnsi="Arial" w:cs="Arial"/>
        </w:rPr>
        <w:t xml:space="preserve">. </w:t>
      </w:r>
      <w:r w:rsidRPr="00EF7133">
        <w:rPr>
          <w:rFonts w:ascii="Arial" w:hAnsi="Arial" w:cs="Arial"/>
        </w:rPr>
        <w:t xml:space="preserve">Will Robinson Muskat, answered </w:t>
      </w:r>
      <w:r>
        <w:rPr>
          <w:rFonts w:ascii="Arial" w:hAnsi="Arial" w:cs="Arial"/>
        </w:rPr>
        <w:t xml:space="preserve">the drive-through itself is in existence.  The infrastructure is there, it has been used as a drive-through in the past.  They do have the ability to restart that particular use.  In the event that they do decide to do that an application would be required to the DTIR.  The DTIR has already commented that </w:t>
      </w:r>
      <w:r w:rsidR="005F15C6">
        <w:rPr>
          <w:rFonts w:ascii="Arial" w:hAnsi="Arial" w:cs="Arial"/>
        </w:rPr>
        <w:t>they don’t have an</w:t>
      </w:r>
      <w:r w:rsidR="00A00E78">
        <w:rPr>
          <w:rFonts w:ascii="Arial" w:hAnsi="Arial" w:cs="Arial"/>
        </w:rPr>
        <w:t>y</w:t>
      </w:r>
      <w:r w:rsidR="005F15C6">
        <w:rPr>
          <w:rFonts w:ascii="Arial" w:hAnsi="Arial" w:cs="Arial"/>
        </w:rPr>
        <w:t xml:space="preserve"> issues with the drive-through being reused.  They have an access point on Commercial Street and two access points on Highbury Road.  One specifically exits after the drive through.  </w:t>
      </w:r>
    </w:p>
    <w:p w:rsidR="0007086F" w:rsidRPr="008B5DDC" w:rsidRDefault="005F15C6" w:rsidP="0007086F">
      <w:pPr>
        <w:pStyle w:val="ListParagraph"/>
        <w:numPr>
          <w:ilvl w:val="0"/>
          <w:numId w:val="26"/>
        </w:numPr>
        <w:tabs>
          <w:tab w:val="left" w:pos="3544"/>
        </w:tabs>
        <w:spacing w:after="0" w:line="240" w:lineRule="auto"/>
        <w:jc w:val="both"/>
        <w:rPr>
          <w:rFonts w:ascii="Arial" w:hAnsi="Arial" w:cs="Arial"/>
          <w:b/>
        </w:rPr>
      </w:pPr>
      <w:r>
        <w:rPr>
          <w:rFonts w:ascii="Arial" w:hAnsi="Arial" w:cs="Arial"/>
        </w:rPr>
        <w:t xml:space="preserve">Stated he wasn’t so concerned with the exiting as lining up to get to the drive-through.  He doesn’t have any idea how busy it will be but, he knows that drive-throughs on Commercial Street are kind of a red flag. </w:t>
      </w:r>
      <w:r w:rsidRPr="00EF7133">
        <w:rPr>
          <w:rFonts w:ascii="Arial" w:hAnsi="Arial" w:cs="Arial"/>
        </w:rPr>
        <w:t>Will Robinson Muskat, answered</w:t>
      </w:r>
      <w:r w:rsidR="00A00E78">
        <w:rPr>
          <w:rFonts w:ascii="Arial" w:hAnsi="Arial" w:cs="Arial"/>
        </w:rPr>
        <w:t xml:space="preserve"> that the DTIR</w:t>
      </w:r>
      <w:r>
        <w:rPr>
          <w:rFonts w:ascii="Arial" w:hAnsi="Arial" w:cs="Arial"/>
        </w:rPr>
        <w:t xml:space="preserve"> was </w:t>
      </w:r>
      <w:r w:rsidR="00A00E78">
        <w:rPr>
          <w:rFonts w:ascii="Arial" w:hAnsi="Arial" w:cs="Arial"/>
        </w:rPr>
        <w:t xml:space="preserve">not </w:t>
      </w:r>
      <w:r>
        <w:rPr>
          <w:rFonts w:ascii="Arial" w:hAnsi="Arial" w:cs="Arial"/>
        </w:rPr>
        <w:t xml:space="preserve">concerned </w:t>
      </w:r>
      <w:r w:rsidR="00A00E78">
        <w:rPr>
          <w:rFonts w:ascii="Arial" w:hAnsi="Arial" w:cs="Arial"/>
        </w:rPr>
        <w:t>as</w:t>
      </w:r>
      <w:r>
        <w:rPr>
          <w:rFonts w:ascii="Arial" w:hAnsi="Arial" w:cs="Arial"/>
        </w:rPr>
        <w:t xml:space="preserve"> they have an interest in knowing what particular type of franchise goes into the drive-through, the applicant mentioned that it has eight existing gas stations with they have partnerships with Country Coffee, Mr. Sub and Tia Express.  They said that they are not intending on putting in a Tim Horton’s in there.  Tim Horton’s are franchises that often necessitate further traffic analysis and longer drive-throughs, simply because of the traffic volume that they generate.</w:t>
      </w:r>
    </w:p>
    <w:p w:rsidR="008B5DDC" w:rsidRPr="008B5DDC" w:rsidRDefault="008B5DDC" w:rsidP="00E70657">
      <w:pPr>
        <w:pStyle w:val="ListParagraph"/>
        <w:tabs>
          <w:tab w:val="left" w:pos="3544"/>
        </w:tabs>
        <w:spacing w:after="0" w:line="240" w:lineRule="auto"/>
        <w:jc w:val="both"/>
        <w:rPr>
          <w:rFonts w:ascii="Arial" w:hAnsi="Arial" w:cs="Arial"/>
          <w:b/>
        </w:rPr>
      </w:pPr>
    </w:p>
    <w:p w:rsidR="00E70657" w:rsidRDefault="00E70657" w:rsidP="008B5DDC">
      <w:pPr>
        <w:spacing w:after="0" w:line="240" w:lineRule="auto"/>
        <w:rPr>
          <w:rFonts w:ascii="Arial" w:hAnsi="Arial" w:cs="Arial"/>
          <w:b/>
        </w:rPr>
      </w:pPr>
    </w:p>
    <w:p w:rsidR="00E70657" w:rsidRDefault="00E70657" w:rsidP="008B5DDC">
      <w:pPr>
        <w:spacing w:after="0" w:line="240" w:lineRule="auto"/>
        <w:rPr>
          <w:rFonts w:ascii="Arial" w:hAnsi="Arial" w:cs="Arial"/>
          <w:b/>
        </w:rPr>
      </w:pPr>
    </w:p>
    <w:p w:rsidR="008B5DDC" w:rsidRPr="009E6DCC" w:rsidRDefault="008B5DDC" w:rsidP="008B5DDC">
      <w:pPr>
        <w:spacing w:after="0" w:line="240" w:lineRule="auto"/>
        <w:rPr>
          <w:rFonts w:ascii="Arial" w:hAnsi="Arial" w:cs="Arial"/>
          <w:b/>
        </w:rPr>
      </w:pPr>
      <w:r w:rsidRPr="009E6DCC">
        <w:rPr>
          <w:rFonts w:ascii="Arial" w:hAnsi="Arial" w:cs="Arial"/>
          <w:b/>
        </w:rPr>
        <w:t>Mark Redmond, Member, NMAAC:</w:t>
      </w:r>
    </w:p>
    <w:p w:rsidR="00810953" w:rsidRPr="00CE6E72" w:rsidRDefault="00810953" w:rsidP="00810953">
      <w:pPr>
        <w:pStyle w:val="ListParagraph"/>
        <w:numPr>
          <w:ilvl w:val="0"/>
          <w:numId w:val="26"/>
        </w:numPr>
        <w:tabs>
          <w:tab w:val="left" w:pos="3544"/>
        </w:tabs>
        <w:spacing w:after="0" w:line="240" w:lineRule="auto"/>
        <w:jc w:val="both"/>
        <w:rPr>
          <w:rFonts w:ascii="Arial" w:hAnsi="Arial" w:cs="Arial"/>
        </w:rPr>
      </w:pPr>
      <w:r>
        <w:rPr>
          <w:rFonts w:ascii="Arial" w:hAnsi="Arial" w:cs="Arial"/>
        </w:rPr>
        <w:t xml:space="preserve">Poised a question to </w:t>
      </w:r>
      <w:r w:rsidRPr="00CE6E72">
        <w:rPr>
          <w:rFonts w:ascii="Arial" w:hAnsi="Arial" w:cs="Arial"/>
        </w:rPr>
        <w:t xml:space="preserve">Posed a question to </w:t>
      </w:r>
      <w:r>
        <w:rPr>
          <w:rFonts w:ascii="Arial" w:hAnsi="Arial" w:cs="Arial"/>
        </w:rPr>
        <w:t>Will Robinson Muskat, about the buffering.  Within the Milne Court Petro Canada Concept Package it shows buffering at all the exits.  H</w:t>
      </w:r>
      <w:r w:rsidR="00E70657">
        <w:rPr>
          <w:rFonts w:ascii="Arial" w:hAnsi="Arial" w:cs="Arial"/>
        </w:rPr>
        <w:t>e</w:t>
      </w:r>
      <w:r>
        <w:rPr>
          <w:rFonts w:ascii="Arial" w:hAnsi="Arial" w:cs="Arial"/>
        </w:rPr>
        <w:t xml:space="preserve"> is concerned about impairing of all the exits.   </w:t>
      </w:r>
    </w:p>
    <w:p w:rsidR="008B5DDC" w:rsidRPr="00810953" w:rsidRDefault="00810953" w:rsidP="008B5DDC">
      <w:pPr>
        <w:pStyle w:val="ListParagraph"/>
        <w:numPr>
          <w:ilvl w:val="0"/>
          <w:numId w:val="26"/>
        </w:numPr>
        <w:tabs>
          <w:tab w:val="left" w:pos="3544"/>
        </w:tabs>
        <w:spacing w:after="0" w:line="240" w:lineRule="auto"/>
        <w:jc w:val="both"/>
        <w:rPr>
          <w:rFonts w:ascii="Arial" w:hAnsi="Arial" w:cs="Arial"/>
          <w:b/>
        </w:rPr>
      </w:pPr>
      <w:r w:rsidRPr="00810953">
        <w:rPr>
          <w:rFonts w:ascii="Arial" w:hAnsi="Arial" w:cs="Arial"/>
        </w:rPr>
        <w:t>Will Robinson Muskat, replied that the Development Agreement specifies that the maximum height permitted would be 2’ above street grade which is written into the planning document for that reason.  That if your height is capped at 2’ drivers would be able to see people on the sidewalks and all the surrounding vehicles.</w:t>
      </w:r>
    </w:p>
    <w:p w:rsidR="001F70C5" w:rsidRPr="00D554A0" w:rsidRDefault="001F70C5" w:rsidP="00343169">
      <w:pPr>
        <w:pStyle w:val="ListParagraph"/>
        <w:tabs>
          <w:tab w:val="left" w:pos="3544"/>
        </w:tabs>
        <w:spacing w:after="0" w:line="240" w:lineRule="auto"/>
        <w:ind w:firstLine="720"/>
        <w:jc w:val="both"/>
        <w:rPr>
          <w:rFonts w:ascii="Arial" w:hAnsi="Arial" w:cs="Arial"/>
        </w:rPr>
      </w:pPr>
    </w:p>
    <w:p w:rsidR="00D554A0" w:rsidRPr="00343169" w:rsidRDefault="00810953" w:rsidP="00343169">
      <w:pPr>
        <w:spacing w:after="0" w:line="240" w:lineRule="auto"/>
        <w:rPr>
          <w:rFonts w:ascii="Arial" w:hAnsi="Arial" w:cs="Arial"/>
          <w:b/>
        </w:rPr>
      </w:pPr>
      <w:r w:rsidRPr="00CE6E72">
        <w:rPr>
          <w:rFonts w:ascii="Arial" w:hAnsi="Arial" w:cs="Arial"/>
          <w:b/>
        </w:rPr>
        <w:lastRenderedPageBreak/>
        <w:t>Dave Chaulk, Chair Village Commission, Member, NMAAC</w:t>
      </w:r>
      <w:r w:rsidR="00D554A0" w:rsidRPr="00343169">
        <w:rPr>
          <w:rFonts w:ascii="Arial" w:hAnsi="Arial" w:cs="Arial"/>
          <w:b/>
        </w:rPr>
        <w:t xml:space="preserve">: </w:t>
      </w:r>
    </w:p>
    <w:p w:rsidR="00D554A0" w:rsidRDefault="00D554A0" w:rsidP="007745A1">
      <w:pPr>
        <w:tabs>
          <w:tab w:val="left" w:pos="3544"/>
        </w:tabs>
        <w:spacing w:after="0" w:line="240" w:lineRule="auto"/>
        <w:jc w:val="both"/>
        <w:rPr>
          <w:rFonts w:ascii="Arial" w:hAnsi="Arial" w:cs="Arial"/>
        </w:rPr>
      </w:pPr>
    </w:p>
    <w:p w:rsidR="00D425C9" w:rsidRPr="00D554A0" w:rsidRDefault="00D554A0" w:rsidP="00D554A0">
      <w:pPr>
        <w:tabs>
          <w:tab w:val="left" w:pos="3544"/>
        </w:tabs>
        <w:spacing w:after="0" w:line="240" w:lineRule="auto"/>
        <w:ind w:left="720"/>
        <w:jc w:val="both"/>
        <w:rPr>
          <w:rFonts w:ascii="Arial" w:hAnsi="Arial" w:cs="Arial"/>
        </w:rPr>
      </w:pPr>
      <w:r w:rsidRPr="00D554A0">
        <w:rPr>
          <w:rFonts w:ascii="Arial" w:hAnsi="Arial" w:cs="Arial"/>
          <w:b/>
          <w:bCs/>
        </w:rPr>
        <w:t xml:space="preserve">The New Minas AAC recommends that the Planning Advisory Committee recommend that </w:t>
      </w:r>
      <w:r w:rsidR="00343169">
        <w:rPr>
          <w:rFonts w:ascii="Arial" w:hAnsi="Arial" w:cs="Arial"/>
          <w:b/>
          <w:bCs/>
        </w:rPr>
        <w:t xml:space="preserve">Municipal </w:t>
      </w:r>
      <w:r w:rsidRPr="00D554A0">
        <w:rPr>
          <w:rFonts w:ascii="Arial" w:hAnsi="Arial" w:cs="Arial"/>
          <w:b/>
          <w:bCs/>
        </w:rPr>
        <w:t xml:space="preserve">Council give </w:t>
      </w:r>
      <w:r w:rsidR="00346792">
        <w:rPr>
          <w:rFonts w:ascii="Arial" w:hAnsi="Arial" w:cs="Arial"/>
          <w:b/>
          <w:bCs/>
        </w:rPr>
        <w:t>Initial Consideration to and hold a Public Hearing regarding entering into a development agreement to permit the expansion of a non-conforming use at 8981 Commercial Street (PID 55210108) New Minas, which is substantively the same (save for minor differences in form) as</w:t>
      </w:r>
      <w:r w:rsidR="00CE5FBA">
        <w:rPr>
          <w:rFonts w:ascii="Arial" w:hAnsi="Arial" w:cs="Arial"/>
          <w:b/>
          <w:bCs/>
        </w:rPr>
        <w:t xml:space="preserve"> the draft set out in Appendix C</w:t>
      </w:r>
      <w:r w:rsidR="00346792">
        <w:rPr>
          <w:rFonts w:ascii="Arial" w:hAnsi="Arial" w:cs="Arial"/>
          <w:b/>
          <w:bCs/>
        </w:rPr>
        <w:t xml:space="preserve"> of the report dated March 4, 2019</w:t>
      </w:r>
      <w:r w:rsidRPr="00D554A0">
        <w:rPr>
          <w:rFonts w:ascii="Arial" w:hAnsi="Arial" w:cs="Arial"/>
          <w:b/>
          <w:bCs/>
        </w:rPr>
        <w:t xml:space="preserve">. </w:t>
      </w:r>
      <w:r w:rsidR="008819B0" w:rsidRPr="00D554A0">
        <w:rPr>
          <w:rFonts w:ascii="Arial" w:hAnsi="Arial" w:cs="Arial"/>
        </w:rPr>
        <w:t xml:space="preserve"> </w:t>
      </w:r>
      <w:r w:rsidR="00D425C9" w:rsidRPr="00D554A0">
        <w:rPr>
          <w:rFonts w:ascii="Arial" w:hAnsi="Arial" w:cs="Arial"/>
        </w:rPr>
        <w:t xml:space="preserve"> </w:t>
      </w:r>
    </w:p>
    <w:p w:rsidR="004A19F4" w:rsidRDefault="004A19F4" w:rsidP="007745A1">
      <w:pPr>
        <w:tabs>
          <w:tab w:val="left" w:pos="3544"/>
        </w:tabs>
        <w:spacing w:after="0" w:line="240" w:lineRule="auto"/>
        <w:jc w:val="both"/>
        <w:rPr>
          <w:rFonts w:ascii="Arial" w:hAnsi="Arial" w:cs="Arial"/>
        </w:rPr>
      </w:pPr>
    </w:p>
    <w:p w:rsidR="00C028A9" w:rsidRPr="001C6A8C" w:rsidRDefault="00810953" w:rsidP="00C028A9">
      <w:pPr>
        <w:tabs>
          <w:tab w:val="left" w:pos="3544"/>
        </w:tabs>
        <w:spacing w:after="0" w:line="240" w:lineRule="auto"/>
        <w:jc w:val="both"/>
        <w:rPr>
          <w:rFonts w:ascii="Arial" w:hAnsi="Arial" w:cs="Arial"/>
          <w:b/>
        </w:rPr>
      </w:pPr>
      <w:r>
        <w:rPr>
          <w:rFonts w:ascii="Arial" w:hAnsi="Arial" w:cs="Arial"/>
          <w:b/>
        </w:rPr>
        <w:t>Chaulk - Munroe</w:t>
      </w:r>
    </w:p>
    <w:p w:rsidR="00C028A9" w:rsidRPr="001C6A8C" w:rsidRDefault="00C028A9" w:rsidP="00C028A9">
      <w:pPr>
        <w:tabs>
          <w:tab w:val="left" w:pos="3544"/>
        </w:tabs>
        <w:spacing w:after="0" w:line="240" w:lineRule="auto"/>
        <w:jc w:val="both"/>
        <w:rPr>
          <w:rFonts w:ascii="Arial" w:hAnsi="Arial" w:cs="Arial"/>
        </w:rPr>
      </w:pPr>
      <w:r w:rsidRPr="001C6A8C">
        <w:rPr>
          <w:rFonts w:ascii="Arial" w:hAnsi="Arial" w:cs="Arial"/>
        </w:rPr>
        <w:t xml:space="preserve">THAT the </w:t>
      </w:r>
      <w:r>
        <w:rPr>
          <w:rFonts w:ascii="Arial" w:hAnsi="Arial" w:cs="Arial"/>
        </w:rPr>
        <w:t xml:space="preserve">motion as recommended by staff </w:t>
      </w:r>
      <w:r w:rsidRPr="001C6A8C">
        <w:rPr>
          <w:rFonts w:ascii="Arial" w:hAnsi="Arial" w:cs="Arial"/>
        </w:rPr>
        <w:t xml:space="preserve">be approved as </w:t>
      </w:r>
      <w:r>
        <w:rPr>
          <w:rFonts w:ascii="Arial" w:hAnsi="Arial" w:cs="Arial"/>
        </w:rPr>
        <w:t>presented</w:t>
      </w:r>
      <w:r w:rsidRPr="001C6A8C">
        <w:rPr>
          <w:rFonts w:ascii="Arial" w:hAnsi="Arial" w:cs="Arial"/>
        </w:rPr>
        <w:t xml:space="preserve">. </w:t>
      </w:r>
    </w:p>
    <w:p w:rsidR="00C028A9" w:rsidRPr="001C6A8C" w:rsidRDefault="00C028A9" w:rsidP="00C028A9">
      <w:pPr>
        <w:tabs>
          <w:tab w:val="left" w:pos="3544"/>
        </w:tabs>
        <w:spacing w:after="0" w:line="240" w:lineRule="auto"/>
        <w:jc w:val="both"/>
        <w:rPr>
          <w:rFonts w:ascii="Arial" w:hAnsi="Arial" w:cs="Arial"/>
          <w:b/>
        </w:rPr>
      </w:pPr>
      <w:r w:rsidRPr="001C6A8C">
        <w:rPr>
          <w:rFonts w:ascii="Arial" w:hAnsi="Arial" w:cs="Arial"/>
          <w:b/>
        </w:rPr>
        <w:t>CARRIED</w:t>
      </w:r>
    </w:p>
    <w:p w:rsidR="00915111" w:rsidRPr="001C6A8C" w:rsidRDefault="00EA4553" w:rsidP="002C50E4">
      <w:pPr>
        <w:tabs>
          <w:tab w:val="left" w:pos="3544"/>
        </w:tabs>
        <w:spacing w:after="0" w:line="240" w:lineRule="auto"/>
        <w:jc w:val="both"/>
        <w:rPr>
          <w:rFonts w:ascii="Arial" w:hAnsi="Arial" w:cs="Arial"/>
          <w:b/>
        </w:rPr>
      </w:pPr>
      <w:r>
        <w:rPr>
          <w:rFonts w:ascii="Arial" w:hAnsi="Arial" w:cs="Arial"/>
        </w:rPr>
        <w:t xml:space="preserve"> </w:t>
      </w:r>
    </w:p>
    <w:p w:rsidR="003803C8" w:rsidRPr="001C6A8C" w:rsidRDefault="00810953">
      <w:pPr>
        <w:tabs>
          <w:tab w:val="left" w:pos="6280"/>
        </w:tabs>
        <w:spacing w:after="0"/>
        <w:jc w:val="both"/>
        <w:rPr>
          <w:rFonts w:ascii="Arial" w:hAnsi="Arial" w:cs="Arial"/>
          <w:b/>
        </w:rPr>
      </w:pPr>
      <w:r>
        <w:rPr>
          <w:rFonts w:ascii="Arial" w:hAnsi="Arial" w:cs="Arial"/>
          <w:b/>
        </w:rPr>
        <w:t>Winsor</w:t>
      </w:r>
    </w:p>
    <w:p w:rsidR="00204783" w:rsidRPr="001C6A8C" w:rsidRDefault="00204783">
      <w:pPr>
        <w:tabs>
          <w:tab w:val="left" w:pos="6280"/>
        </w:tabs>
        <w:spacing w:after="0"/>
        <w:jc w:val="both"/>
        <w:rPr>
          <w:rFonts w:ascii="Arial" w:hAnsi="Arial" w:cs="Arial"/>
        </w:rPr>
      </w:pPr>
      <w:r w:rsidRPr="001C6A8C">
        <w:rPr>
          <w:rFonts w:ascii="Arial" w:hAnsi="Arial" w:cs="Arial"/>
        </w:rPr>
        <w:t xml:space="preserve">THAT the meeting </w:t>
      </w:r>
      <w:r w:rsidR="00EA4553">
        <w:rPr>
          <w:rFonts w:ascii="Arial" w:hAnsi="Arial" w:cs="Arial"/>
        </w:rPr>
        <w:t>be adjourned at 7:</w:t>
      </w:r>
      <w:r w:rsidR="00810953">
        <w:rPr>
          <w:rFonts w:ascii="Arial" w:hAnsi="Arial" w:cs="Arial"/>
        </w:rPr>
        <w:t>40</w:t>
      </w:r>
      <w:r w:rsidRPr="001C6A8C">
        <w:rPr>
          <w:rFonts w:ascii="Arial" w:hAnsi="Arial" w:cs="Arial"/>
        </w:rPr>
        <w:t xml:space="preserve"> p.m.</w:t>
      </w:r>
    </w:p>
    <w:p w:rsidR="00F1505D" w:rsidRPr="001C6A8C" w:rsidRDefault="00F1505D" w:rsidP="00F1505D">
      <w:pPr>
        <w:tabs>
          <w:tab w:val="left" w:pos="6280"/>
        </w:tabs>
        <w:spacing w:after="0"/>
        <w:jc w:val="both"/>
        <w:rPr>
          <w:rFonts w:ascii="Arial" w:hAnsi="Arial" w:cs="Arial"/>
        </w:rPr>
      </w:pPr>
    </w:p>
    <w:p w:rsidR="00F1505D" w:rsidRPr="001C6A8C" w:rsidRDefault="00F1505D" w:rsidP="00F1505D">
      <w:pPr>
        <w:tabs>
          <w:tab w:val="left" w:pos="6280"/>
        </w:tabs>
        <w:spacing w:after="0"/>
        <w:jc w:val="both"/>
        <w:rPr>
          <w:rFonts w:ascii="Arial" w:hAnsi="Arial" w:cs="Arial"/>
        </w:rPr>
      </w:pPr>
    </w:p>
    <w:p w:rsidR="00F1505D" w:rsidRPr="001C6A8C" w:rsidRDefault="00F1505D" w:rsidP="00F1505D">
      <w:pPr>
        <w:tabs>
          <w:tab w:val="left" w:pos="6280"/>
        </w:tabs>
        <w:spacing w:after="0"/>
        <w:jc w:val="both"/>
        <w:rPr>
          <w:rFonts w:ascii="Arial" w:hAnsi="Arial" w:cs="Arial"/>
        </w:rPr>
      </w:pPr>
      <w:r w:rsidRPr="001C6A8C">
        <w:rPr>
          <w:rFonts w:ascii="Arial" w:hAnsi="Arial" w:cs="Arial"/>
        </w:rPr>
        <w:t>______________________________                      ___________________________</w:t>
      </w:r>
    </w:p>
    <w:p w:rsidR="00F62E52" w:rsidRPr="001C6A8C" w:rsidRDefault="001745A5">
      <w:pPr>
        <w:tabs>
          <w:tab w:val="left" w:pos="6280"/>
        </w:tabs>
        <w:spacing w:after="0"/>
        <w:jc w:val="both"/>
        <w:rPr>
          <w:rFonts w:ascii="Arial" w:hAnsi="Arial" w:cs="Arial"/>
        </w:rPr>
      </w:pPr>
      <w:r>
        <w:rPr>
          <w:rFonts w:ascii="Arial" w:hAnsi="Arial" w:cs="Arial"/>
        </w:rPr>
        <w:t>John Owen</w:t>
      </w:r>
      <w:r w:rsidR="00F1505D" w:rsidRPr="001C6A8C">
        <w:rPr>
          <w:rFonts w:ascii="Arial" w:hAnsi="Arial" w:cs="Arial"/>
        </w:rPr>
        <w:t xml:space="preserve">, Chair                                                    </w:t>
      </w:r>
      <w:r w:rsidR="00343169">
        <w:rPr>
          <w:rFonts w:ascii="Arial" w:hAnsi="Arial" w:cs="Arial"/>
        </w:rPr>
        <w:t>April Ernest</w:t>
      </w:r>
      <w:r>
        <w:rPr>
          <w:rFonts w:ascii="Arial" w:hAnsi="Arial" w:cs="Arial"/>
        </w:rPr>
        <w:t xml:space="preserve">, </w:t>
      </w:r>
      <w:r w:rsidR="00343169">
        <w:rPr>
          <w:rFonts w:ascii="Arial" w:hAnsi="Arial" w:cs="Arial"/>
        </w:rPr>
        <w:t>Clerk Treasurer</w:t>
      </w:r>
    </w:p>
    <w:sectPr w:rsidR="00F62E52" w:rsidRPr="001C6A8C" w:rsidSect="00AF3ACA">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188" w:rsidRDefault="007C1188" w:rsidP="00C34B06">
      <w:pPr>
        <w:spacing w:after="0" w:line="240" w:lineRule="auto"/>
      </w:pPr>
      <w:r>
        <w:separator/>
      </w:r>
    </w:p>
  </w:endnote>
  <w:endnote w:type="continuationSeparator" w:id="0">
    <w:p w:rsidR="007C1188" w:rsidRDefault="007C1188" w:rsidP="00C34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34138"/>
      <w:docPartObj>
        <w:docPartGallery w:val="Page Numbers (Bottom of Page)"/>
        <w:docPartUnique/>
      </w:docPartObj>
    </w:sdtPr>
    <w:sdtContent>
      <w:p w:rsidR="008B5DDC" w:rsidRDefault="005A6226">
        <w:pPr>
          <w:pStyle w:val="Footer"/>
          <w:jc w:val="center"/>
        </w:pPr>
        <w:fldSimple w:instr=" PAGE   \* MERGEFORMAT ">
          <w:r w:rsidR="00BE7C8E">
            <w:rPr>
              <w:noProof/>
            </w:rPr>
            <w:t>4</w:t>
          </w:r>
        </w:fldSimple>
      </w:p>
    </w:sdtContent>
  </w:sdt>
  <w:p w:rsidR="008B5DDC" w:rsidRDefault="008B5D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188" w:rsidRDefault="007C1188" w:rsidP="00C34B06">
      <w:pPr>
        <w:spacing w:after="0" w:line="240" w:lineRule="auto"/>
      </w:pPr>
      <w:r>
        <w:separator/>
      </w:r>
    </w:p>
  </w:footnote>
  <w:footnote w:type="continuationSeparator" w:id="0">
    <w:p w:rsidR="007C1188" w:rsidRDefault="007C1188" w:rsidP="00C34B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4C0C"/>
    <w:multiLevelType w:val="hybridMultilevel"/>
    <w:tmpl w:val="7790590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7656198"/>
    <w:multiLevelType w:val="hybridMultilevel"/>
    <w:tmpl w:val="9B9EA48E"/>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98B478B"/>
    <w:multiLevelType w:val="hybridMultilevel"/>
    <w:tmpl w:val="EC5C17E0"/>
    <w:lvl w:ilvl="0" w:tplc="2C38C78C">
      <w:start w:val="1"/>
      <w:numFmt w:val="lowerLetter"/>
      <w:lvlText w:val="%1)"/>
      <w:lvlJc w:val="left"/>
      <w:pPr>
        <w:ind w:left="1200" w:hanging="360"/>
      </w:pPr>
      <w:rPr>
        <w:rFonts w:hint="default"/>
      </w:rPr>
    </w:lvl>
    <w:lvl w:ilvl="1" w:tplc="10090019" w:tentative="1">
      <w:start w:val="1"/>
      <w:numFmt w:val="lowerLetter"/>
      <w:lvlText w:val="%2."/>
      <w:lvlJc w:val="left"/>
      <w:pPr>
        <w:ind w:left="1920" w:hanging="360"/>
      </w:pPr>
    </w:lvl>
    <w:lvl w:ilvl="2" w:tplc="1009001B" w:tentative="1">
      <w:start w:val="1"/>
      <w:numFmt w:val="lowerRoman"/>
      <w:lvlText w:val="%3."/>
      <w:lvlJc w:val="right"/>
      <w:pPr>
        <w:ind w:left="2640" w:hanging="180"/>
      </w:pPr>
    </w:lvl>
    <w:lvl w:ilvl="3" w:tplc="1009000F" w:tentative="1">
      <w:start w:val="1"/>
      <w:numFmt w:val="decimal"/>
      <w:lvlText w:val="%4."/>
      <w:lvlJc w:val="left"/>
      <w:pPr>
        <w:ind w:left="3360" w:hanging="360"/>
      </w:pPr>
    </w:lvl>
    <w:lvl w:ilvl="4" w:tplc="10090019" w:tentative="1">
      <w:start w:val="1"/>
      <w:numFmt w:val="lowerLetter"/>
      <w:lvlText w:val="%5."/>
      <w:lvlJc w:val="left"/>
      <w:pPr>
        <w:ind w:left="4080" w:hanging="360"/>
      </w:pPr>
    </w:lvl>
    <w:lvl w:ilvl="5" w:tplc="1009001B" w:tentative="1">
      <w:start w:val="1"/>
      <w:numFmt w:val="lowerRoman"/>
      <w:lvlText w:val="%6."/>
      <w:lvlJc w:val="right"/>
      <w:pPr>
        <w:ind w:left="4800" w:hanging="180"/>
      </w:pPr>
    </w:lvl>
    <w:lvl w:ilvl="6" w:tplc="1009000F" w:tentative="1">
      <w:start w:val="1"/>
      <w:numFmt w:val="decimal"/>
      <w:lvlText w:val="%7."/>
      <w:lvlJc w:val="left"/>
      <w:pPr>
        <w:ind w:left="5520" w:hanging="360"/>
      </w:pPr>
    </w:lvl>
    <w:lvl w:ilvl="7" w:tplc="10090019" w:tentative="1">
      <w:start w:val="1"/>
      <w:numFmt w:val="lowerLetter"/>
      <w:lvlText w:val="%8."/>
      <w:lvlJc w:val="left"/>
      <w:pPr>
        <w:ind w:left="6240" w:hanging="360"/>
      </w:pPr>
    </w:lvl>
    <w:lvl w:ilvl="8" w:tplc="1009001B" w:tentative="1">
      <w:start w:val="1"/>
      <w:numFmt w:val="lowerRoman"/>
      <w:lvlText w:val="%9."/>
      <w:lvlJc w:val="right"/>
      <w:pPr>
        <w:ind w:left="6960" w:hanging="180"/>
      </w:pPr>
    </w:lvl>
  </w:abstractNum>
  <w:abstractNum w:abstractNumId="3">
    <w:nsid w:val="0BD512E2"/>
    <w:multiLevelType w:val="hybridMultilevel"/>
    <w:tmpl w:val="DAA212E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F77028A"/>
    <w:multiLevelType w:val="hybridMultilevel"/>
    <w:tmpl w:val="4CBC3732"/>
    <w:lvl w:ilvl="0" w:tplc="10090001">
      <w:start w:val="1"/>
      <w:numFmt w:val="bullet"/>
      <w:lvlText w:val=""/>
      <w:lvlJc w:val="left"/>
      <w:pPr>
        <w:ind w:left="2205" w:hanging="360"/>
      </w:pPr>
      <w:rPr>
        <w:rFonts w:ascii="Symbol" w:hAnsi="Symbol" w:hint="default"/>
      </w:rPr>
    </w:lvl>
    <w:lvl w:ilvl="1" w:tplc="10090003" w:tentative="1">
      <w:start w:val="1"/>
      <w:numFmt w:val="bullet"/>
      <w:lvlText w:val="o"/>
      <w:lvlJc w:val="left"/>
      <w:pPr>
        <w:ind w:left="2925" w:hanging="360"/>
      </w:pPr>
      <w:rPr>
        <w:rFonts w:ascii="Courier New" w:hAnsi="Courier New" w:cs="Courier New" w:hint="default"/>
      </w:rPr>
    </w:lvl>
    <w:lvl w:ilvl="2" w:tplc="10090005" w:tentative="1">
      <w:start w:val="1"/>
      <w:numFmt w:val="bullet"/>
      <w:lvlText w:val=""/>
      <w:lvlJc w:val="left"/>
      <w:pPr>
        <w:ind w:left="3645" w:hanging="360"/>
      </w:pPr>
      <w:rPr>
        <w:rFonts w:ascii="Wingdings" w:hAnsi="Wingdings" w:hint="default"/>
      </w:rPr>
    </w:lvl>
    <w:lvl w:ilvl="3" w:tplc="10090001" w:tentative="1">
      <w:start w:val="1"/>
      <w:numFmt w:val="bullet"/>
      <w:lvlText w:val=""/>
      <w:lvlJc w:val="left"/>
      <w:pPr>
        <w:ind w:left="4365" w:hanging="360"/>
      </w:pPr>
      <w:rPr>
        <w:rFonts w:ascii="Symbol" w:hAnsi="Symbol" w:hint="default"/>
      </w:rPr>
    </w:lvl>
    <w:lvl w:ilvl="4" w:tplc="10090003" w:tentative="1">
      <w:start w:val="1"/>
      <w:numFmt w:val="bullet"/>
      <w:lvlText w:val="o"/>
      <w:lvlJc w:val="left"/>
      <w:pPr>
        <w:ind w:left="5085" w:hanging="360"/>
      </w:pPr>
      <w:rPr>
        <w:rFonts w:ascii="Courier New" w:hAnsi="Courier New" w:cs="Courier New" w:hint="default"/>
      </w:rPr>
    </w:lvl>
    <w:lvl w:ilvl="5" w:tplc="10090005" w:tentative="1">
      <w:start w:val="1"/>
      <w:numFmt w:val="bullet"/>
      <w:lvlText w:val=""/>
      <w:lvlJc w:val="left"/>
      <w:pPr>
        <w:ind w:left="5805" w:hanging="360"/>
      </w:pPr>
      <w:rPr>
        <w:rFonts w:ascii="Wingdings" w:hAnsi="Wingdings" w:hint="default"/>
      </w:rPr>
    </w:lvl>
    <w:lvl w:ilvl="6" w:tplc="10090001" w:tentative="1">
      <w:start w:val="1"/>
      <w:numFmt w:val="bullet"/>
      <w:lvlText w:val=""/>
      <w:lvlJc w:val="left"/>
      <w:pPr>
        <w:ind w:left="6525" w:hanging="360"/>
      </w:pPr>
      <w:rPr>
        <w:rFonts w:ascii="Symbol" w:hAnsi="Symbol" w:hint="default"/>
      </w:rPr>
    </w:lvl>
    <w:lvl w:ilvl="7" w:tplc="10090003" w:tentative="1">
      <w:start w:val="1"/>
      <w:numFmt w:val="bullet"/>
      <w:lvlText w:val="o"/>
      <w:lvlJc w:val="left"/>
      <w:pPr>
        <w:ind w:left="7245" w:hanging="360"/>
      </w:pPr>
      <w:rPr>
        <w:rFonts w:ascii="Courier New" w:hAnsi="Courier New" w:cs="Courier New" w:hint="default"/>
      </w:rPr>
    </w:lvl>
    <w:lvl w:ilvl="8" w:tplc="10090005" w:tentative="1">
      <w:start w:val="1"/>
      <w:numFmt w:val="bullet"/>
      <w:lvlText w:val=""/>
      <w:lvlJc w:val="left"/>
      <w:pPr>
        <w:ind w:left="7965" w:hanging="360"/>
      </w:pPr>
      <w:rPr>
        <w:rFonts w:ascii="Wingdings" w:hAnsi="Wingdings" w:hint="default"/>
      </w:rPr>
    </w:lvl>
  </w:abstractNum>
  <w:abstractNum w:abstractNumId="5">
    <w:nsid w:val="11F46AFE"/>
    <w:multiLevelType w:val="hybridMultilevel"/>
    <w:tmpl w:val="62501AC0"/>
    <w:lvl w:ilvl="0" w:tplc="31BAFE6E">
      <w:start w:val="1"/>
      <w:numFmt w:val="lowerLetter"/>
      <w:lvlText w:val="%1)"/>
      <w:lvlJc w:val="left"/>
      <w:pPr>
        <w:ind w:left="1275" w:hanging="360"/>
      </w:pPr>
      <w:rPr>
        <w:rFonts w:hint="default"/>
        <w:b w:val="0"/>
      </w:rPr>
    </w:lvl>
    <w:lvl w:ilvl="1" w:tplc="10090019" w:tentative="1">
      <w:start w:val="1"/>
      <w:numFmt w:val="lowerLetter"/>
      <w:lvlText w:val="%2."/>
      <w:lvlJc w:val="left"/>
      <w:pPr>
        <w:ind w:left="1995" w:hanging="360"/>
      </w:pPr>
    </w:lvl>
    <w:lvl w:ilvl="2" w:tplc="1009001B" w:tentative="1">
      <w:start w:val="1"/>
      <w:numFmt w:val="lowerRoman"/>
      <w:lvlText w:val="%3."/>
      <w:lvlJc w:val="right"/>
      <w:pPr>
        <w:ind w:left="2715" w:hanging="180"/>
      </w:pPr>
    </w:lvl>
    <w:lvl w:ilvl="3" w:tplc="1009000F" w:tentative="1">
      <w:start w:val="1"/>
      <w:numFmt w:val="decimal"/>
      <w:lvlText w:val="%4."/>
      <w:lvlJc w:val="left"/>
      <w:pPr>
        <w:ind w:left="3435" w:hanging="360"/>
      </w:pPr>
    </w:lvl>
    <w:lvl w:ilvl="4" w:tplc="10090019" w:tentative="1">
      <w:start w:val="1"/>
      <w:numFmt w:val="lowerLetter"/>
      <w:lvlText w:val="%5."/>
      <w:lvlJc w:val="left"/>
      <w:pPr>
        <w:ind w:left="4155" w:hanging="360"/>
      </w:pPr>
    </w:lvl>
    <w:lvl w:ilvl="5" w:tplc="1009001B" w:tentative="1">
      <w:start w:val="1"/>
      <w:numFmt w:val="lowerRoman"/>
      <w:lvlText w:val="%6."/>
      <w:lvlJc w:val="right"/>
      <w:pPr>
        <w:ind w:left="4875" w:hanging="180"/>
      </w:pPr>
    </w:lvl>
    <w:lvl w:ilvl="6" w:tplc="1009000F" w:tentative="1">
      <w:start w:val="1"/>
      <w:numFmt w:val="decimal"/>
      <w:lvlText w:val="%7."/>
      <w:lvlJc w:val="left"/>
      <w:pPr>
        <w:ind w:left="5595" w:hanging="360"/>
      </w:pPr>
    </w:lvl>
    <w:lvl w:ilvl="7" w:tplc="10090019" w:tentative="1">
      <w:start w:val="1"/>
      <w:numFmt w:val="lowerLetter"/>
      <w:lvlText w:val="%8."/>
      <w:lvlJc w:val="left"/>
      <w:pPr>
        <w:ind w:left="6315" w:hanging="360"/>
      </w:pPr>
    </w:lvl>
    <w:lvl w:ilvl="8" w:tplc="1009001B" w:tentative="1">
      <w:start w:val="1"/>
      <w:numFmt w:val="lowerRoman"/>
      <w:lvlText w:val="%9."/>
      <w:lvlJc w:val="right"/>
      <w:pPr>
        <w:ind w:left="7035" w:hanging="180"/>
      </w:pPr>
    </w:lvl>
  </w:abstractNum>
  <w:abstractNum w:abstractNumId="6">
    <w:nsid w:val="1495427E"/>
    <w:multiLevelType w:val="hybridMultilevel"/>
    <w:tmpl w:val="AE06AB6E"/>
    <w:lvl w:ilvl="0" w:tplc="AF4EC060">
      <w:start w:val="3"/>
      <w:numFmt w:val="lowerLetter"/>
      <w:lvlText w:val="(%1)"/>
      <w:lvlJc w:val="left"/>
      <w:pPr>
        <w:ind w:left="1380" w:hanging="360"/>
      </w:pPr>
      <w:rPr>
        <w:rFonts w:hint="default"/>
      </w:rPr>
    </w:lvl>
    <w:lvl w:ilvl="1" w:tplc="10090019" w:tentative="1">
      <w:start w:val="1"/>
      <w:numFmt w:val="lowerLetter"/>
      <w:lvlText w:val="%2."/>
      <w:lvlJc w:val="left"/>
      <w:pPr>
        <w:ind w:left="2100" w:hanging="360"/>
      </w:pPr>
    </w:lvl>
    <w:lvl w:ilvl="2" w:tplc="1009001B" w:tentative="1">
      <w:start w:val="1"/>
      <w:numFmt w:val="lowerRoman"/>
      <w:lvlText w:val="%3."/>
      <w:lvlJc w:val="right"/>
      <w:pPr>
        <w:ind w:left="2820" w:hanging="180"/>
      </w:pPr>
    </w:lvl>
    <w:lvl w:ilvl="3" w:tplc="1009000F" w:tentative="1">
      <w:start w:val="1"/>
      <w:numFmt w:val="decimal"/>
      <w:lvlText w:val="%4."/>
      <w:lvlJc w:val="left"/>
      <w:pPr>
        <w:ind w:left="3540" w:hanging="360"/>
      </w:pPr>
    </w:lvl>
    <w:lvl w:ilvl="4" w:tplc="10090019" w:tentative="1">
      <w:start w:val="1"/>
      <w:numFmt w:val="lowerLetter"/>
      <w:lvlText w:val="%5."/>
      <w:lvlJc w:val="left"/>
      <w:pPr>
        <w:ind w:left="4260" w:hanging="360"/>
      </w:pPr>
    </w:lvl>
    <w:lvl w:ilvl="5" w:tplc="1009001B" w:tentative="1">
      <w:start w:val="1"/>
      <w:numFmt w:val="lowerRoman"/>
      <w:lvlText w:val="%6."/>
      <w:lvlJc w:val="right"/>
      <w:pPr>
        <w:ind w:left="4980" w:hanging="180"/>
      </w:pPr>
    </w:lvl>
    <w:lvl w:ilvl="6" w:tplc="1009000F" w:tentative="1">
      <w:start w:val="1"/>
      <w:numFmt w:val="decimal"/>
      <w:lvlText w:val="%7."/>
      <w:lvlJc w:val="left"/>
      <w:pPr>
        <w:ind w:left="5700" w:hanging="360"/>
      </w:pPr>
    </w:lvl>
    <w:lvl w:ilvl="7" w:tplc="10090019" w:tentative="1">
      <w:start w:val="1"/>
      <w:numFmt w:val="lowerLetter"/>
      <w:lvlText w:val="%8."/>
      <w:lvlJc w:val="left"/>
      <w:pPr>
        <w:ind w:left="6420" w:hanging="360"/>
      </w:pPr>
    </w:lvl>
    <w:lvl w:ilvl="8" w:tplc="1009001B" w:tentative="1">
      <w:start w:val="1"/>
      <w:numFmt w:val="lowerRoman"/>
      <w:lvlText w:val="%9."/>
      <w:lvlJc w:val="right"/>
      <w:pPr>
        <w:ind w:left="7140" w:hanging="180"/>
      </w:pPr>
    </w:lvl>
  </w:abstractNum>
  <w:abstractNum w:abstractNumId="7">
    <w:nsid w:val="17072278"/>
    <w:multiLevelType w:val="hybridMultilevel"/>
    <w:tmpl w:val="256ABFF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1BC800A6"/>
    <w:multiLevelType w:val="hybridMultilevel"/>
    <w:tmpl w:val="7CB005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68919EB"/>
    <w:multiLevelType w:val="hybridMultilevel"/>
    <w:tmpl w:val="A6885CD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28271FDB"/>
    <w:multiLevelType w:val="hybridMultilevel"/>
    <w:tmpl w:val="662C3EEA"/>
    <w:lvl w:ilvl="0" w:tplc="AD1A3206">
      <w:start w:val="1"/>
      <w:numFmt w:val="lowerLetter"/>
      <w:lvlText w:val="%1)"/>
      <w:lvlJc w:val="left"/>
      <w:pPr>
        <w:ind w:left="1485" w:hanging="360"/>
      </w:pPr>
      <w:rPr>
        <w:rFonts w:hint="default"/>
      </w:rPr>
    </w:lvl>
    <w:lvl w:ilvl="1" w:tplc="10090019" w:tentative="1">
      <w:start w:val="1"/>
      <w:numFmt w:val="lowerLetter"/>
      <w:lvlText w:val="%2."/>
      <w:lvlJc w:val="left"/>
      <w:pPr>
        <w:ind w:left="2205" w:hanging="360"/>
      </w:pPr>
    </w:lvl>
    <w:lvl w:ilvl="2" w:tplc="1009001B" w:tentative="1">
      <w:start w:val="1"/>
      <w:numFmt w:val="lowerRoman"/>
      <w:lvlText w:val="%3."/>
      <w:lvlJc w:val="right"/>
      <w:pPr>
        <w:ind w:left="2925" w:hanging="180"/>
      </w:pPr>
    </w:lvl>
    <w:lvl w:ilvl="3" w:tplc="1009000F" w:tentative="1">
      <w:start w:val="1"/>
      <w:numFmt w:val="decimal"/>
      <w:lvlText w:val="%4."/>
      <w:lvlJc w:val="left"/>
      <w:pPr>
        <w:ind w:left="3645" w:hanging="360"/>
      </w:pPr>
    </w:lvl>
    <w:lvl w:ilvl="4" w:tplc="10090019" w:tentative="1">
      <w:start w:val="1"/>
      <w:numFmt w:val="lowerLetter"/>
      <w:lvlText w:val="%5."/>
      <w:lvlJc w:val="left"/>
      <w:pPr>
        <w:ind w:left="4365" w:hanging="360"/>
      </w:pPr>
    </w:lvl>
    <w:lvl w:ilvl="5" w:tplc="1009001B" w:tentative="1">
      <w:start w:val="1"/>
      <w:numFmt w:val="lowerRoman"/>
      <w:lvlText w:val="%6."/>
      <w:lvlJc w:val="right"/>
      <w:pPr>
        <w:ind w:left="5085" w:hanging="180"/>
      </w:pPr>
    </w:lvl>
    <w:lvl w:ilvl="6" w:tplc="1009000F" w:tentative="1">
      <w:start w:val="1"/>
      <w:numFmt w:val="decimal"/>
      <w:lvlText w:val="%7."/>
      <w:lvlJc w:val="left"/>
      <w:pPr>
        <w:ind w:left="5805" w:hanging="360"/>
      </w:pPr>
    </w:lvl>
    <w:lvl w:ilvl="7" w:tplc="10090019" w:tentative="1">
      <w:start w:val="1"/>
      <w:numFmt w:val="lowerLetter"/>
      <w:lvlText w:val="%8."/>
      <w:lvlJc w:val="left"/>
      <w:pPr>
        <w:ind w:left="6525" w:hanging="360"/>
      </w:pPr>
    </w:lvl>
    <w:lvl w:ilvl="8" w:tplc="1009001B" w:tentative="1">
      <w:start w:val="1"/>
      <w:numFmt w:val="lowerRoman"/>
      <w:lvlText w:val="%9."/>
      <w:lvlJc w:val="right"/>
      <w:pPr>
        <w:ind w:left="7245" w:hanging="180"/>
      </w:pPr>
    </w:lvl>
  </w:abstractNum>
  <w:abstractNum w:abstractNumId="11">
    <w:nsid w:val="2D5E1A20"/>
    <w:multiLevelType w:val="hybridMultilevel"/>
    <w:tmpl w:val="D8BC24BC"/>
    <w:lvl w:ilvl="0" w:tplc="8AF688E0">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EB63C8C"/>
    <w:multiLevelType w:val="hybridMultilevel"/>
    <w:tmpl w:val="93FEF0EC"/>
    <w:lvl w:ilvl="0" w:tplc="4FD881DE">
      <w:start w:val="1"/>
      <w:numFmt w:val="lowerLetter"/>
      <w:lvlText w:val="%1)"/>
      <w:lvlJc w:val="left"/>
      <w:pPr>
        <w:ind w:left="1410" w:hanging="360"/>
      </w:pPr>
      <w:rPr>
        <w:rFonts w:hint="default"/>
      </w:rPr>
    </w:lvl>
    <w:lvl w:ilvl="1" w:tplc="10090019">
      <w:start w:val="1"/>
      <w:numFmt w:val="lowerLetter"/>
      <w:lvlText w:val="%2."/>
      <w:lvlJc w:val="left"/>
      <w:pPr>
        <w:ind w:left="2130" w:hanging="360"/>
      </w:pPr>
    </w:lvl>
    <w:lvl w:ilvl="2" w:tplc="1009001B" w:tentative="1">
      <w:start w:val="1"/>
      <w:numFmt w:val="lowerRoman"/>
      <w:lvlText w:val="%3."/>
      <w:lvlJc w:val="right"/>
      <w:pPr>
        <w:ind w:left="2850" w:hanging="180"/>
      </w:pPr>
    </w:lvl>
    <w:lvl w:ilvl="3" w:tplc="1009000F" w:tentative="1">
      <w:start w:val="1"/>
      <w:numFmt w:val="decimal"/>
      <w:lvlText w:val="%4."/>
      <w:lvlJc w:val="left"/>
      <w:pPr>
        <w:ind w:left="3570" w:hanging="360"/>
      </w:pPr>
    </w:lvl>
    <w:lvl w:ilvl="4" w:tplc="10090019" w:tentative="1">
      <w:start w:val="1"/>
      <w:numFmt w:val="lowerLetter"/>
      <w:lvlText w:val="%5."/>
      <w:lvlJc w:val="left"/>
      <w:pPr>
        <w:ind w:left="4290" w:hanging="360"/>
      </w:pPr>
    </w:lvl>
    <w:lvl w:ilvl="5" w:tplc="1009001B" w:tentative="1">
      <w:start w:val="1"/>
      <w:numFmt w:val="lowerRoman"/>
      <w:lvlText w:val="%6."/>
      <w:lvlJc w:val="right"/>
      <w:pPr>
        <w:ind w:left="5010" w:hanging="180"/>
      </w:pPr>
    </w:lvl>
    <w:lvl w:ilvl="6" w:tplc="1009000F" w:tentative="1">
      <w:start w:val="1"/>
      <w:numFmt w:val="decimal"/>
      <w:lvlText w:val="%7."/>
      <w:lvlJc w:val="left"/>
      <w:pPr>
        <w:ind w:left="5730" w:hanging="360"/>
      </w:pPr>
    </w:lvl>
    <w:lvl w:ilvl="7" w:tplc="10090019" w:tentative="1">
      <w:start w:val="1"/>
      <w:numFmt w:val="lowerLetter"/>
      <w:lvlText w:val="%8."/>
      <w:lvlJc w:val="left"/>
      <w:pPr>
        <w:ind w:left="6450" w:hanging="360"/>
      </w:pPr>
    </w:lvl>
    <w:lvl w:ilvl="8" w:tplc="1009001B" w:tentative="1">
      <w:start w:val="1"/>
      <w:numFmt w:val="lowerRoman"/>
      <w:lvlText w:val="%9."/>
      <w:lvlJc w:val="right"/>
      <w:pPr>
        <w:ind w:left="7170" w:hanging="180"/>
      </w:pPr>
    </w:lvl>
  </w:abstractNum>
  <w:abstractNum w:abstractNumId="13">
    <w:nsid w:val="2EC90969"/>
    <w:multiLevelType w:val="hybridMultilevel"/>
    <w:tmpl w:val="AF329FE6"/>
    <w:lvl w:ilvl="0" w:tplc="A7F03EC6">
      <w:start w:val="1"/>
      <w:numFmt w:val="lowerLetter"/>
      <w:lvlText w:val="%1)"/>
      <w:lvlJc w:val="left"/>
      <w:pPr>
        <w:ind w:left="1275" w:hanging="360"/>
      </w:pPr>
      <w:rPr>
        <w:rFonts w:hint="default"/>
      </w:rPr>
    </w:lvl>
    <w:lvl w:ilvl="1" w:tplc="10090019" w:tentative="1">
      <w:start w:val="1"/>
      <w:numFmt w:val="lowerLetter"/>
      <w:lvlText w:val="%2."/>
      <w:lvlJc w:val="left"/>
      <w:pPr>
        <w:ind w:left="1995" w:hanging="360"/>
      </w:pPr>
    </w:lvl>
    <w:lvl w:ilvl="2" w:tplc="1009001B" w:tentative="1">
      <w:start w:val="1"/>
      <w:numFmt w:val="lowerRoman"/>
      <w:lvlText w:val="%3."/>
      <w:lvlJc w:val="right"/>
      <w:pPr>
        <w:ind w:left="2715" w:hanging="180"/>
      </w:pPr>
    </w:lvl>
    <w:lvl w:ilvl="3" w:tplc="1009000F" w:tentative="1">
      <w:start w:val="1"/>
      <w:numFmt w:val="decimal"/>
      <w:lvlText w:val="%4."/>
      <w:lvlJc w:val="left"/>
      <w:pPr>
        <w:ind w:left="3435" w:hanging="360"/>
      </w:pPr>
    </w:lvl>
    <w:lvl w:ilvl="4" w:tplc="10090019" w:tentative="1">
      <w:start w:val="1"/>
      <w:numFmt w:val="lowerLetter"/>
      <w:lvlText w:val="%5."/>
      <w:lvlJc w:val="left"/>
      <w:pPr>
        <w:ind w:left="4155" w:hanging="360"/>
      </w:pPr>
    </w:lvl>
    <w:lvl w:ilvl="5" w:tplc="1009001B" w:tentative="1">
      <w:start w:val="1"/>
      <w:numFmt w:val="lowerRoman"/>
      <w:lvlText w:val="%6."/>
      <w:lvlJc w:val="right"/>
      <w:pPr>
        <w:ind w:left="4875" w:hanging="180"/>
      </w:pPr>
    </w:lvl>
    <w:lvl w:ilvl="6" w:tplc="1009000F" w:tentative="1">
      <w:start w:val="1"/>
      <w:numFmt w:val="decimal"/>
      <w:lvlText w:val="%7."/>
      <w:lvlJc w:val="left"/>
      <w:pPr>
        <w:ind w:left="5595" w:hanging="360"/>
      </w:pPr>
    </w:lvl>
    <w:lvl w:ilvl="7" w:tplc="10090019" w:tentative="1">
      <w:start w:val="1"/>
      <w:numFmt w:val="lowerLetter"/>
      <w:lvlText w:val="%8."/>
      <w:lvlJc w:val="left"/>
      <w:pPr>
        <w:ind w:left="6315" w:hanging="360"/>
      </w:pPr>
    </w:lvl>
    <w:lvl w:ilvl="8" w:tplc="1009001B" w:tentative="1">
      <w:start w:val="1"/>
      <w:numFmt w:val="lowerRoman"/>
      <w:lvlText w:val="%9."/>
      <w:lvlJc w:val="right"/>
      <w:pPr>
        <w:ind w:left="7035" w:hanging="180"/>
      </w:pPr>
    </w:lvl>
  </w:abstractNum>
  <w:abstractNum w:abstractNumId="14">
    <w:nsid w:val="30AD23CC"/>
    <w:multiLevelType w:val="hybridMultilevel"/>
    <w:tmpl w:val="F3DA9D2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A9D5BCA"/>
    <w:multiLevelType w:val="hybridMultilevel"/>
    <w:tmpl w:val="70DAC466"/>
    <w:lvl w:ilvl="0" w:tplc="8AF688E0">
      <w:start w:val="1"/>
      <w:numFmt w:val="lowerLetter"/>
      <w:lvlText w:val="%1)"/>
      <w:lvlJc w:val="left"/>
      <w:pPr>
        <w:ind w:left="1380" w:hanging="360"/>
      </w:pPr>
      <w:rPr>
        <w:rFonts w:hint="default"/>
        <w:b w:val="0"/>
      </w:rPr>
    </w:lvl>
    <w:lvl w:ilvl="1" w:tplc="10090019" w:tentative="1">
      <w:start w:val="1"/>
      <w:numFmt w:val="lowerLetter"/>
      <w:lvlText w:val="%2."/>
      <w:lvlJc w:val="left"/>
      <w:pPr>
        <w:ind w:left="2100" w:hanging="360"/>
      </w:pPr>
    </w:lvl>
    <w:lvl w:ilvl="2" w:tplc="1009001B" w:tentative="1">
      <w:start w:val="1"/>
      <w:numFmt w:val="lowerRoman"/>
      <w:lvlText w:val="%3."/>
      <w:lvlJc w:val="right"/>
      <w:pPr>
        <w:ind w:left="2820" w:hanging="180"/>
      </w:pPr>
    </w:lvl>
    <w:lvl w:ilvl="3" w:tplc="1009000F" w:tentative="1">
      <w:start w:val="1"/>
      <w:numFmt w:val="decimal"/>
      <w:lvlText w:val="%4."/>
      <w:lvlJc w:val="left"/>
      <w:pPr>
        <w:ind w:left="3540" w:hanging="360"/>
      </w:pPr>
    </w:lvl>
    <w:lvl w:ilvl="4" w:tplc="10090019" w:tentative="1">
      <w:start w:val="1"/>
      <w:numFmt w:val="lowerLetter"/>
      <w:lvlText w:val="%5."/>
      <w:lvlJc w:val="left"/>
      <w:pPr>
        <w:ind w:left="4260" w:hanging="360"/>
      </w:pPr>
    </w:lvl>
    <w:lvl w:ilvl="5" w:tplc="1009001B" w:tentative="1">
      <w:start w:val="1"/>
      <w:numFmt w:val="lowerRoman"/>
      <w:lvlText w:val="%6."/>
      <w:lvlJc w:val="right"/>
      <w:pPr>
        <w:ind w:left="4980" w:hanging="180"/>
      </w:pPr>
    </w:lvl>
    <w:lvl w:ilvl="6" w:tplc="1009000F" w:tentative="1">
      <w:start w:val="1"/>
      <w:numFmt w:val="decimal"/>
      <w:lvlText w:val="%7."/>
      <w:lvlJc w:val="left"/>
      <w:pPr>
        <w:ind w:left="5700" w:hanging="360"/>
      </w:pPr>
    </w:lvl>
    <w:lvl w:ilvl="7" w:tplc="10090019" w:tentative="1">
      <w:start w:val="1"/>
      <w:numFmt w:val="lowerLetter"/>
      <w:lvlText w:val="%8."/>
      <w:lvlJc w:val="left"/>
      <w:pPr>
        <w:ind w:left="6420" w:hanging="360"/>
      </w:pPr>
    </w:lvl>
    <w:lvl w:ilvl="8" w:tplc="1009001B" w:tentative="1">
      <w:start w:val="1"/>
      <w:numFmt w:val="lowerRoman"/>
      <w:lvlText w:val="%9."/>
      <w:lvlJc w:val="right"/>
      <w:pPr>
        <w:ind w:left="7140" w:hanging="180"/>
      </w:pPr>
    </w:lvl>
  </w:abstractNum>
  <w:abstractNum w:abstractNumId="16">
    <w:nsid w:val="40B34E24"/>
    <w:multiLevelType w:val="hybridMultilevel"/>
    <w:tmpl w:val="5DEA754C"/>
    <w:lvl w:ilvl="0" w:tplc="519AF046">
      <w:start w:val="2"/>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nsid w:val="43124542"/>
    <w:multiLevelType w:val="hybridMultilevel"/>
    <w:tmpl w:val="67D82F72"/>
    <w:lvl w:ilvl="0" w:tplc="11C4CCC4">
      <w:start w:val="1"/>
      <w:numFmt w:val="lowerLetter"/>
      <w:lvlText w:val="(%1)"/>
      <w:lvlJc w:val="left"/>
      <w:pPr>
        <w:ind w:left="720" w:hanging="360"/>
      </w:pPr>
      <w:rPr>
        <w:rFonts w:hint="default"/>
        <w:color w:val="C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6E74AE1"/>
    <w:multiLevelType w:val="hybridMultilevel"/>
    <w:tmpl w:val="D904FD3C"/>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9">
    <w:nsid w:val="4B6A68CE"/>
    <w:multiLevelType w:val="hybridMultilevel"/>
    <w:tmpl w:val="C53C44B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52C633EC"/>
    <w:multiLevelType w:val="hybridMultilevel"/>
    <w:tmpl w:val="2B0E1CB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8993ADD"/>
    <w:multiLevelType w:val="hybridMultilevel"/>
    <w:tmpl w:val="ED9AAF6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63D7203"/>
    <w:multiLevelType w:val="hybridMultilevel"/>
    <w:tmpl w:val="34AC34C6"/>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3">
    <w:nsid w:val="676F47E8"/>
    <w:multiLevelType w:val="hybridMultilevel"/>
    <w:tmpl w:val="70DAC466"/>
    <w:lvl w:ilvl="0" w:tplc="8AF688E0">
      <w:start w:val="1"/>
      <w:numFmt w:val="lowerLetter"/>
      <w:lvlText w:val="%1)"/>
      <w:lvlJc w:val="left"/>
      <w:pPr>
        <w:ind w:left="1380" w:hanging="360"/>
      </w:pPr>
      <w:rPr>
        <w:rFonts w:hint="default"/>
        <w:b w:val="0"/>
      </w:rPr>
    </w:lvl>
    <w:lvl w:ilvl="1" w:tplc="10090019" w:tentative="1">
      <w:start w:val="1"/>
      <w:numFmt w:val="lowerLetter"/>
      <w:lvlText w:val="%2."/>
      <w:lvlJc w:val="left"/>
      <w:pPr>
        <w:ind w:left="2100" w:hanging="360"/>
      </w:pPr>
    </w:lvl>
    <w:lvl w:ilvl="2" w:tplc="1009001B" w:tentative="1">
      <w:start w:val="1"/>
      <w:numFmt w:val="lowerRoman"/>
      <w:lvlText w:val="%3."/>
      <w:lvlJc w:val="right"/>
      <w:pPr>
        <w:ind w:left="2820" w:hanging="180"/>
      </w:pPr>
    </w:lvl>
    <w:lvl w:ilvl="3" w:tplc="1009000F" w:tentative="1">
      <w:start w:val="1"/>
      <w:numFmt w:val="decimal"/>
      <w:lvlText w:val="%4."/>
      <w:lvlJc w:val="left"/>
      <w:pPr>
        <w:ind w:left="3540" w:hanging="360"/>
      </w:pPr>
    </w:lvl>
    <w:lvl w:ilvl="4" w:tplc="10090019" w:tentative="1">
      <w:start w:val="1"/>
      <w:numFmt w:val="lowerLetter"/>
      <w:lvlText w:val="%5."/>
      <w:lvlJc w:val="left"/>
      <w:pPr>
        <w:ind w:left="4260" w:hanging="360"/>
      </w:pPr>
    </w:lvl>
    <w:lvl w:ilvl="5" w:tplc="1009001B" w:tentative="1">
      <w:start w:val="1"/>
      <w:numFmt w:val="lowerRoman"/>
      <w:lvlText w:val="%6."/>
      <w:lvlJc w:val="right"/>
      <w:pPr>
        <w:ind w:left="4980" w:hanging="180"/>
      </w:pPr>
    </w:lvl>
    <w:lvl w:ilvl="6" w:tplc="1009000F" w:tentative="1">
      <w:start w:val="1"/>
      <w:numFmt w:val="decimal"/>
      <w:lvlText w:val="%7."/>
      <w:lvlJc w:val="left"/>
      <w:pPr>
        <w:ind w:left="5700" w:hanging="360"/>
      </w:pPr>
    </w:lvl>
    <w:lvl w:ilvl="7" w:tplc="10090019" w:tentative="1">
      <w:start w:val="1"/>
      <w:numFmt w:val="lowerLetter"/>
      <w:lvlText w:val="%8."/>
      <w:lvlJc w:val="left"/>
      <w:pPr>
        <w:ind w:left="6420" w:hanging="360"/>
      </w:pPr>
    </w:lvl>
    <w:lvl w:ilvl="8" w:tplc="1009001B" w:tentative="1">
      <w:start w:val="1"/>
      <w:numFmt w:val="lowerRoman"/>
      <w:lvlText w:val="%9."/>
      <w:lvlJc w:val="right"/>
      <w:pPr>
        <w:ind w:left="7140" w:hanging="180"/>
      </w:pPr>
    </w:lvl>
  </w:abstractNum>
  <w:abstractNum w:abstractNumId="24">
    <w:nsid w:val="6D9C3D35"/>
    <w:multiLevelType w:val="hybridMultilevel"/>
    <w:tmpl w:val="7E701E24"/>
    <w:lvl w:ilvl="0" w:tplc="10090017">
      <w:start w:val="1"/>
      <w:numFmt w:val="lowerLetter"/>
      <w:lvlText w:val="%1)"/>
      <w:lvlJc w:val="left"/>
      <w:pPr>
        <w:ind w:left="1440" w:hanging="360"/>
      </w:pPr>
    </w:lvl>
    <w:lvl w:ilvl="1" w:tplc="10090001">
      <w:start w:val="1"/>
      <w:numFmt w:val="bullet"/>
      <w:lvlText w:val=""/>
      <w:lvlJc w:val="left"/>
      <w:pPr>
        <w:ind w:left="2160" w:hanging="360"/>
      </w:pPr>
      <w:rPr>
        <w:rFonts w:ascii="Symbol" w:hAnsi="Symbol"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nsid w:val="765E4636"/>
    <w:multiLevelType w:val="hybridMultilevel"/>
    <w:tmpl w:val="A27AA40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5"/>
  </w:num>
  <w:num w:numId="2">
    <w:abstractNumId w:val="13"/>
  </w:num>
  <w:num w:numId="3">
    <w:abstractNumId w:val="2"/>
  </w:num>
  <w:num w:numId="4">
    <w:abstractNumId w:val="14"/>
  </w:num>
  <w:num w:numId="5">
    <w:abstractNumId w:val="24"/>
  </w:num>
  <w:num w:numId="6">
    <w:abstractNumId w:val="1"/>
  </w:num>
  <w:num w:numId="7">
    <w:abstractNumId w:val="18"/>
  </w:num>
  <w:num w:numId="8">
    <w:abstractNumId w:val="7"/>
  </w:num>
  <w:num w:numId="9">
    <w:abstractNumId w:val="20"/>
  </w:num>
  <w:num w:numId="10">
    <w:abstractNumId w:val="16"/>
  </w:num>
  <w:num w:numId="11">
    <w:abstractNumId w:val="10"/>
  </w:num>
  <w:num w:numId="12">
    <w:abstractNumId w:val="15"/>
  </w:num>
  <w:num w:numId="13">
    <w:abstractNumId w:val="19"/>
  </w:num>
  <w:num w:numId="14">
    <w:abstractNumId w:val="0"/>
  </w:num>
  <w:num w:numId="15">
    <w:abstractNumId w:val="25"/>
  </w:num>
  <w:num w:numId="16">
    <w:abstractNumId w:val="22"/>
  </w:num>
  <w:num w:numId="17">
    <w:abstractNumId w:val="12"/>
  </w:num>
  <w:num w:numId="18">
    <w:abstractNumId w:val="4"/>
  </w:num>
  <w:num w:numId="19">
    <w:abstractNumId w:val="6"/>
  </w:num>
  <w:num w:numId="20">
    <w:abstractNumId w:val="9"/>
  </w:num>
  <w:num w:numId="21">
    <w:abstractNumId w:val="3"/>
  </w:num>
  <w:num w:numId="22">
    <w:abstractNumId w:val="17"/>
  </w:num>
  <w:num w:numId="23">
    <w:abstractNumId w:val="21"/>
  </w:num>
  <w:num w:numId="24">
    <w:abstractNumId w:val="23"/>
  </w:num>
  <w:num w:numId="25">
    <w:abstractNumId w:val="11"/>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2466"/>
  </w:hdrShapeDefaults>
  <w:footnotePr>
    <w:footnote w:id="-1"/>
    <w:footnote w:id="0"/>
  </w:footnotePr>
  <w:endnotePr>
    <w:endnote w:id="-1"/>
    <w:endnote w:id="0"/>
  </w:endnotePr>
  <w:compat/>
  <w:rsids>
    <w:rsidRoot w:val="008127D8"/>
    <w:rsid w:val="00003A9C"/>
    <w:rsid w:val="0003138B"/>
    <w:rsid w:val="00041C69"/>
    <w:rsid w:val="00042CAC"/>
    <w:rsid w:val="000650B3"/>
    <w:rsid w:val="0007086F"/>
    <w:rsid w:val="00090EDE"/>
    <w:rsid w:val="0009261C"/>
    <w:rsid w:val="0009397E"/>
    <w:rsid w:val="000A5D0F"/>
    <w:rsid w:val="000B2E9E"/>
    <w:rsid w:val="000B4D92"/>
    <w:rsid w:val="00103171"/>
    <w:rsid w:val="00106294"/>
    <w:rsid w:val="001102E2"/>
    <w:rsid w:val="00112E0C"/>
    <w:rsid w:val="00120779"/>
    <w:rsid w:val="001207E3"/>
    <w:rsid w:val="00130610"/>
    <w:rsid w:val="00133A57"/>
    <w:rsid w:val="00161744"/>
    <w:rsid w:val="00162BF5"/>
    <w:rsid w:val="00167850"/>
    <w:rsid w:val="001723FB"/>
    <w:rsid w:val="001745A5"/>
    <w:rsid w:val="00175175"/>
    <w:rsid w:val="00190AE3"/>
    <w:rsid w:val="00193159"/>
    <w:rsid w:val="00193493"/>
    <w:rsid w:val="001961A9"/>
    <w:rsid w:val="001975E9"/>
    <w:rsid w:val="001A195C"/>
    <w:rsid w:val="001A363F"/>
    <w:rsid w:val="001A632C"/>
    <w:rsid w:val="001B445A"/>
    <w:rsid w:val="001C2C4C"/>
    <w:rsid w:val="001C6A8C"/>
    <w:rsid w:val="001C7224"/>
    <w:rsid w:val="001D448F"/>
    <w:rsid w:val="001E5451"/>
    <w:rsid w:val="001E7733"/>
    <w:rsid w:val="001F1453"/>
    <w:rsid w:val="001F70C5"/>
    <w:rsid w:val="001F7578"/>
    <w:rsid w:val="00200349"/>
    <w:rsid w:val="00204783"/>
    <w:rsid w:val="00205ED1"/>
    <w:rsid w:val="002114F6"/>
    <w:rsid w:val="00213BE5"/>
    <w:rsid w:val="00234208"/>
    <w:rsid w:val="0024384F"/>
    <w:rsid w:val="00245F1C"/>
    <w:rsid w:val="002542DB"/>
    <w:rsid w:val="00276952"/>
    <w:rsid w:val="00277EA7"/>
    <w:rsid w:val="00294B86"/>
    <w:rsid w:val="00294E4A"/>
    <w:rsid w:val="002B1B06"/>
    <w:rsid w:val="002C50E4"/>
    <w:rsid w:val="002C51CA"/>
    <w:rsid w:val="002C6DEA"/>
    <w:rsid w:val="002F50C1"/>
    <w:rsid w:val="003118EF"/>
    <w:rsid w:val="00316808"/>
    <w:rsid w:val="00317F70"/>
    <w:rsid w:val="00321D26"/>
    <w:rsid w:val="0032496C"/>
    <w:rsid w:val="00327DAC"/>
    <w:rsid w:val="00335358"/>
    <w:rsid w:val="00343169"/>
    <w:rsid w:val="00343B41"/>
    <w:rsid w:val="00346792"/>
    <w:rsid w:val="00372C48"/>
    <w:rsid w:val="003803C8"/>
    <w:rsid w:val="003A24F6"/>
    <w:rsid w:val="003A5F31"/>
    <w:rsid w:val="003C5D91"/>
    <w:rsid w:val="003C6617"/>
    <w:rsid w:val="003C7B37"/>
    <w:rsid w:val="003D6797"/>
    <w:rsid w:val="003E181B"/>
    <w:rsid w:val="003E201A"/>
    <w:rsid w:val="003E6369"/>
    <w:rsid w:val="004031A8"/>
    <w:rsid w:val="00410906"/>
    <w:rsid w:val="00421D81"/>
    <w:rsid w:val="00433976"/>
    <w:rsid w:val="00436154"/>
    <w:rsid w:val="00436C47"/>
    <w:rsid w:val="00443839"/>
    <w:rsid w:val="00445BFF"/>
    <w:rsid w:val="004572B5"/>
    <w:rsid w:val="00465518"/>
    <w:rsid w:val="0046622C"/>
    <w:rsid w:val="00473E38"/>
    <w:rsid w:val="0048162B"/>
    <w:rsid w:val="0048314C"/>
    <w:rsid w:val="00483E1E"/>
    <w:rsid w:val="004869D8"/>
    <w:rsid w:val="004877AA"/>
    <w:rsid w:val="0049089A"/>
    <w:rsid w:val="0049637D"/>
    <w:rsid w:val="00497E2E"/>
    <w:rsid w:val="004A19F4"/>
    <w:rsid w:val="004A462B"/>
    <w:rsid w:val="004C4CEB"/>
    <w:rsid w:val="004C664F"/>
    <w:rsid w:val="004E120F"/>
    <w:rsid w:val="004F65A8"/>
    <w:rsid w:val="005037FA"/>
    <w:rsid w:val="00507F5C"/>
    <w:rsid w:val="00517985"/>
    <w:rsid w:val="005216B4"/>
    <w:rsid w:val="00536153"/>
    <w:rsid w:val="00543417"/>
    <w:rsid w:val="00544762"/>
    <w:rsid w:val="0055682E"/>
    <w:rsid w:val="005A5E80"/>
    <w:rsid w:val="005A6226"/>
    <w:rsid w:val="005D23E9"/>
    <w:rsid w:val="005E25D6"/>
    <w:rsid w:val="005E75EE"/>
    <w:rsid w:val="005F15C6"/>
    <w:rsid w:val="00613E8F"/>
    <w:rsid w:val="00653E97"/>
    <w:rsid w:val="00657FDB"/>
    <w:rsid w:val="00664A03"/>
    <w:rsid w:val="00672725"/>
    <w:rsid w:val="00682F62"/>
    <w:rsid w:val="00687A34"/>
    <w:rsid w:val="00691E68"/>
    <w:rsid w:val="00695946"/>
    <w:rsid w:val="006A0F09"/>
    <w:rsid w:val="006A69FA"/>
    <w:rsid w:val="006A6EBE"/>
    <w:rsid w:val="006B7FCB"/>
    <w:rsid w:val="006D1304"/>
    <w:rsid w:val="006D1B53"/>
    <w:rsid w:val="006F18E9"/>
    <w:rsid w:val="00715E73"/>
    <w:rsid w:val="0073498E"/>
    <w:rsid w:val="007607DA"/>
    <w:rsid w:val="007626F3"/>
    <w:rsid w:val="007745A1"/>
    <w:rsid w:val="007A08A0"/>
    <w:rsid w:val="007B5507"/>
    <w:rsid w:val="007C1188"/>
    <w:rsid w:val="007C254E"/>
    <w:rsid w:val="007C2E97"/>
    <w:rsid w:val="007D2EA3"/>
    <w:rsid w:val="007D5EB7"/>
    <w:rsid w:val="007E50E0"/>
    <w:rsid w:val="007F0BA9"/>
    <w:rsid w:val="007F30BA"/>
    <w:rsid w:val="00810953"/>
    <w:rsid w:val="008127D8"/>
    <w:rsid w:val="0081491F"/>
    <w:rsid w:val="00814DE2"/>
    <w:rsid w:val="00815300"/>
    <w:rsid w:val="00817FBA"/>
    <w:rsid w:val="00822E6B"/>
    <w:rsid w:val="00833A7A"/>
    <w:rsid w:val="00833DD3"/>
    <w:rsid w:val="00836812"/>
    <w:rsid w:val="00845902"/>
    <w:rsid w:val="0084788B"/>
    <w:rsid w:val="008527D0"/>
    <w:rsid w:val="00860143"/>
    <w:rsid w:val="00860DBA"/>
    <w:rsid w:val="008819B0"/>
    <w:rsid w:val="008A027D"/>
    <w:rsid w:val="008A18C7"/>
    <w:rsid w:val="008B1ACF"/>
    <w:rsid w:val="008B5B84"/>
    <w:rsid w:val="008B5DDC"/>
    <w:rsid w:val="008C113B"/>
    <w:rsid w:val="008D0EEE"/>
    <w:rsid w:val="008F43F9"/>
    <w:rsid w:val="009038F8"/>
    <w:rsid w:val="00910B21"/>
    <w:rsid w:val="00915111"/>
    <w:rsid w:val="0092486C"/>
    <w:rsid w:val="00940C84"/>
    <w:rsid w:val="009633AB"/>
    <w:rsid w:val="00971239"/>
    <w:rsid w:val="00980358"/>
    <w:rsid w:val="009915F9"/>
    <w:rsid w:val="009A6D6A"/>
    <w:rsid w:val="009C3080"/>
    <w:rsid w:val="009C51B6"/>
    <w:rsid w:val="009E4E28"/>
    <w:rsid w:val="009E4F57"/>
    <w:rsid w:val="009E6DCC"/>
    <w:rsid w:val="009F011C"/>
    <w:rsid w:val="009F59D5"/>
    <w:rsid w:val="00A00E78"/>
    <w:rsid w:val="00A43C88"/>
    <w:rsid w:val="00A70A76"/>
    <w:rsid w:val="00A81FAE"/>
    <w:rsid w:val="00A8537D"/>
    <w:rsid w:val="00A9230C"/>
    <w:rsid w:val="00A92695"/>
    <w:rsid w:val="00A94695"/>
    <w:rsid w:val="00AA238D"/>
    <w:rsid w:val="00AC26A4"/>
    <w:rsid w:val="00AD1384"/>
    <w:rsid w:val="00AD16C5"/>
    <w:rsid w:val="00AF3ACA"/>
    <w:rsid w:val="00AF6078"/>
    <w:rsid w:val="00B10385"/>
    <w:rsid w:val="00B12917"/>
    <w:rsid w:val="00B12CFA"/>
    <w:rsid w:val="00B16918"/>
    <w:rsid w:val="00B22E5C"/>
    <w:rsid w:val="00B23EE0"/>
    <w:rsid w:val="00B30259"/>
    <w:rsid w:val="00B34F2A"/>
    <w:rsid w:val="00B433DE"/>
    <w:rsid w:val="00B569AA"/>
    <w:rsid w:val="00B63252"/>
    <w:rsid w:val="00B70C21"/>
    <w:rsid w:val="00B745DF"/>
    <w:rsid w:val="00B81F12"/>
    <w:rsid w:val="00B94FDB"/>
    <w:rsid w:val="00BA1F30"/>
    <w:rsid w:val="00BB41BE"/>
    <w:rsid w:val="00BE6904"/>
    <w:rsid w:val="00BE724B"/>
    <w:rsid w:val="00BE7C8E"/>
    <w:rsid w:val="00BF1972"/>
    <w:rsid w:val="00BF30F7"/>
    <w:rsid w:val="00C028A9"/>
    <w:rsid w:val="00C0332F"/>
    <w:rsid w:val="00C078E1"/>
    <w:rsid w:val="00C12686"/>
    <w:rsid w:val="00C14401"/>
    <w:rsid w:val="00C20ECA"/>
    <w:rsid w:val="00C22AEE"/>
    <w:rsid w:val="00C34B06"/>
    <w:rsid w:val="00C64AFA"/>
    <w:rsid w:val="00C666A9"/>
    <w:rsid w:val="00C6706D"/>
    <w:rsid w:val="00C7090C"/>
    <w:rsid w:val="00C7155D"/>
    <w:rsid w:val="00C7305D"/>
    <w:rsid w:val="00C73672"/>
    <w:rsid w:val="00C74CC1"/>
    <w:rsid w:val="00C803A1"/>
    <w:rsid w:val="00C81A8F"/>
    <w:rsid w:val="00C8513B"/>
    <w:rsid w:val="00C96209"/>
    <w:rsid w:val="00CA1093"/>
    <w:rsid w:val="00CA1A92"/>
    <w:rsid w:val="00CB0945"/>
    <w:rsid w:val="00CB3948"/>
    <w:rsid w:val="00CC4FFF"/>
    <w:rsid w:val="00CE5FBA"/>
    <w:rsid w:val="00CE6E72"/>
    <w:rsid w:val="00D07707"/>
    <w:rsid w:val="00D128A3"/>
    <w:rsid w:val="00D279D5"/>
    <w:rsid w:val="00D376D5"/>
    <w:rsid w:val="00D425C9"/>
    <w:rsid w:val="00D554A0"/>
    <w:rsid w:val="00D601D8"/>
    <w:rsid w:val="00D727AF"/>
    <w:rsid w:val="00D76143"/>
    <w:rsid w:val="00D76BAC"/>
    <w:rsid w:val="00D87ECC"/>
    <w:rsid w:val="00D87FA4"/>
    <w:rsid w:val="00D9068B"/>
    <w:rsid w:val="00DA4CA7"/>
    <w:rsid w:val="00DB0CEA"/>
    <w:rsid w:val="00DC12E2"/>
    <w:rsid w:val="00DC1BB3"/>
    <w:rsid w:val="00DD36D0"/>
    <w:rsid w:val="00DE2452"/>
    <w:rsid w:val="00DE327F"/>
    <w:rsid w:val="00DE6776"/>
    <w:rsid w:val="00E128B4"/>
    <w:rsid w:val="00E15557"/>
    <w:rsid w:val="00E2394C"/>
    <w:rsid w:val="00E250D7"/>
    <w:rsid w:val="00E27516"/>
    <w:rsid w:val="00E30FA6"/>
    <w:rsid w:val="00E37E6E"/>
    <w:rsid w:val="00E70657"/>
    <w:rsid w:val="00E84A25"/>
    <w:rsid w:val="00E85814"/>
    <w:rsid w:val="00E91EDA"/>
    <w:rsid w:val="00E94BC5"/>
    <w:rsid w:val="00EA4553"/>
    <w:rsid w:val="00EA7B70"/>
    <w:rsid w:val="00EE1E01"/>
    <w:rsid w:val="00EF7133"/>
    <w:rsid w:val="00F10C1C"/>
    <w:rsid w:val="00F119FE"/>
    <w:rsid w:val="00F1472F"/>
    <w:rsid w:val="00F1505D"/>
    <w:rsid w:val="00F27319"/>
    <w:rsid w:val="00F3071D"/>
    <w:rsid w:val="00F46BB2"/>
    <w:rsid w:val="00F5242F"/>
    <w:rsid w:val="00F5305C"/>
    <w:rsid w:val="00F53B3C"/>
    <w:rsid w:val="00F62E52"/>
    <w:rsid w:val="00F70D92"/>
    <w:rsid w:val="00F77D19"/>
    <w:rsid w:val="00F85AF2"/>
    <w:rsid w:val="00FA7D12"/>
    <w:rsid w:val="00FB6C53"/>
    <w:rsid w:val="00FC139F"/>
    <w:rsid w:val="00FC2325"/>
    <w:rsid w:val="00FC40BB"/>
    <w:rsid w:val="00FD6690"/>
    <w:rsid w:val="00FF62B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2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7D8"/>
    <w:rPr>
      <w:rFonts w:ascii="Tahoma" w:hAnsi="Tahoma" w:cs="Tahoma"/>
      <w:sz w:val="16"/>
      <w:szCs w:val="16"/>
    </w:rPr>
  </w:style>
  <w:style w:type="paragraph" w:styleId="ListParagraph">
    <w:name w:val="List Paragraph"/>
    <w:basedOn w:val="Normal"/>
    <w:uiPriority w:val="34"/>
    <w:qFormat/>
    <w:rsid w:val="00657FDB"/>
    <w:pPr>
      <w:ind w:left="720"/>
      <w:contextualSpacing/>
    </w:pPr>
  </w:style>
  <w:style w:type="paragraph" w:styleId="Header">
    <w:name w:val="header"/>
    <w:basedOn w:val="Normal"/>
    <w:link w:val="HeaderChar"/>
    <w:uiPriority w:val="99"/>
    <w:semiHidden/>
    <w:unhideWhenUsed/>
    <w:rsid w:val="00C34B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4B06"/>
  </w:style>
  <w:style w:type="paragraph" w:styleId="Footer">
    <w:name w:val="footer"/>
    <w:basedOn w:val="Normal"/>
    <w:link w:val="FooterChar"/>
    <w:uiPriority w:val="99"/>
    <w:unhideWhenUsed/>
    <w:rsid w:val="00C34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B06"/>
  </w:style>
  <w:style w:type="table" w:styleId="TableGrid">
    <w:name w:val="Table Grid"/>
    <w:basedOn w:val="TableNormal"/>
    <w:uiPriority w:val="59"/>
    <w:rsid w:val="00D76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179CE-CF7B-4536-9D1F-78170021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Silver</dc:creator>
  <cp:lastModifiedBy>edominey</cp:lastModifiedBy>
  <cp:revision>2</cp:revision>
  <cp:lastPrinted>2018-11-08T14:40:00Z</cp:lastPrinted>
  <dcterms:created xsi:type="dcterms:W3CDTF">2020-02-03T13:24:00Z</dcterms:created>
  <dcterms:modified xsi:type="dcterms:W3CDTF">2020-02-03T13:24:00Z</dcterms:modified>
</cp:coreProperties>
</file>