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70BF" w14:textId="6C7A8F76" w:rsidR="007D3100" w:rsidRPr="00B752C8" w:rsidRDefault="005E1CB0" w:rsidP="005A6F87">
      <w:pPr>
        <w:pStyle w:val="Heading1"/>
      </w:pPr>
      <w:r w:rsidRPr="005E1CB0">
        <w:t>Social Network Sites, Blogs and Forums Workplace</w:t>
      </w:r>
      <w:r w:rsidR="009D6C0E" w:rsidRPr="009D6C0E">
        <w:t xml:space="preserve"> Policy</w:t>
      </w:r>
    </w:p>
    <w:p w14:paraId="36017733" w14:textId="3A2683C5" w:rsidR="00FE0525" w:rsidRDefault="00FE0525" w:rsidP="00ED7D10">
      <w:pPr>
        <w:spacing w:before="120" w:line="276" w:lineRule="auto"/>
        <w:jc w:val="both"/>
      </w:pPr>
      <w:r>
        <w:t xml:space="preserve">We respect employees’ and volunteers’ freedom to use the internet, weblogs (blogs), web forums, social </w:t>
      </w:r>
      <w:proofErr w:type="gramStart"/>
      <w:r>
        <w:t>networking</w:t>
      </w:r>
      <w:proofErr w:type="gramEnd"/>
      <w:r>
        <w:t xml:space="preserve"> and social media sites as they feel appropriate while off-duty using equipment or systems not owned or provided by </w:t>
      </w:r>
      <w:r w:rsidR="00415E65">
        <w:t>God’s Love International (GLI)</w:t>
      </w:r>
      <w:r>
        <w:t xml:space="preserve"> so long as the activity does not break confidentiality, have a negative effect on our workplace environment, </w:t>
      </w:r>
      <w:r w:rsidR="00225F5A">
        <w:t>God’s Love International</w:t>
      </w:r>
      <w:r>
        <w:t xml:space="preserve"> or its business interests.  For this reason, employees/volunteers should remember these points when using these systems.  </w:t>
      </w:r>
    </w:p>
    <w:p w14:paraId="42BD8BC0" w14:textId="6EDE142C" w:rsidR="00FE0525" w:rsidRDefault="00FE0525" w:rsidP="00ED7D10">
      <w:pPr>
        <w:pStyle w:val="ListParagraph"/>
        <w:numPr>
          <w:ilvl w:val="0"/>
          <w:numId w:val="8"/>
        </w:numPr>
        <w:spacing w:before="120" w:line="276" w:lineRule="auto"/>
        <w:jc w:val="both"/>
      </w:pPr>
      <w:r>
        <w:t xml:space="preserve">Employees/volunteers may not use work facilities, equipment, or time to develop, design, maintain, update, or make entries on these sites, blogs, forums, or social networks, </w:t>
      </w:r>
      <w:proofErr w:type="gramStart"/>
      <w:r>
        <w:t>with the exception of</w:t>
      </w:r>
      <w:proofErr w:type="gramEnd"/>
      <w:r>
        <w:t xml:space="preserve"> Public Relations staff assigned this task for agency business.  Similarly, employees/volunteers may not link these sites, forums, etc. to the employer’s website unless sharing a link published by </w:t>
      </w:r>
      <w:r w:rsidR="00E24B85">
        <w:t>God’s Love International</w:t>
      </w:r>
      <w:r>
        <w:t xml:space="preserve"> for this purpose. </w:t>
      </w:r>
    </w:p>
    <w:p w14:paraId="7CA71764" w14:textId="3529D5EE" w:rsidR="00FE0525" w:rsidRDefault="00FE0525" w:rsidP="00ED7D10">
      <w:pPr>
        <w:pStyle w:val="ListParagraph"/>
        <w:numPr>
          <w:ilvl w:val="0"/>
          <w:numId w:val="8"/>
        </w:numPr>
        <w:spacing w:before="120" w:line="276" w:lineRule="auto"/>
        <w:jc w:val="both"/>
      </w:pPr>
      <w:r>
        <w:t xml:space="preserve">Employees/volunteers should be respectful of those we serve, vendors, owners, managers, supervisors and fellow employees or volunteers.  At all times, employees and volunteers must comply with our confidentiality policies to protect confidential and proprietary information about our business, employees, </w:t>
      </w:r>
      <w:proofErr w:type="gramStart"/>
      <w:r>
        <w:t>vendors</w:t>
      </w:r>
      <w:proofErr w:type="gramEnd"/>
      <w:r>
        <w:t xml:space="preserve"> and clients.  </w:t>
      </w:r>
      <w:r w:rsidRPr="00FE0525">
        <w:rPr>
          <w:b/>
          <w:sz w:val="26"/>
          <w:szCs w:val="26"/>
        </w:rPr>
        <w:t xml:space="preserve">This responsibility applies to all professional and personal communication, even while off work using one’s own equipment and includes friending, following or otherwise involving clients in your activity on social network sites, </w:t>
      </w:r>
      <w:proofErr w:type="gramStart"/>
      <w:r w:rsidRPr="00FE0525">
        <w:rPr>
          <w:b/>
          <w:sz w:val="26"/>
          <w:szCs w:val="26"/>
        </w:rPr>
        <w:t>blogs</w:t>
      </w:r>
      <w:proofErr w:type="gramEnd"/>
      <w:r w:rsidRPr="00FE0525">
        <w:rPr>
          <w:b/>
          <w:sz w:val="26"/>
          <w:szCs w:val="26"/>
        </w:rPr>
        <w:t xml:space="preserve"> or forums.</w:t>
      </w:r>
      <w:r>
        <w:t xml:space="preserve">    </w:t>
      </w:r>
    </w:p>
    <w:p w14:paraId="313964F2" w14:textId="6933B581" w:rsidR="00FE0525" w:rsidRDefault="00FE0525" w:rsidP="00ED7D10">
      <w:pPr>
        <w:pStyle w:val="ListParagraph"/>
        <w:numPr>
          <w:ilvl w:val="0"/>
          <w:numId w:val="8"/>
        </w:numPr>
        <w:spacing w:before="120" w:line="276" w:lineRule="auto"/>
        <w:jc w:val="both"/>
      </w:pPr>
      <w:r>
        <w:t xml:space="preserve">These systems may not be used to threaten, harm, harass, stalk, invade privacy, publish private facts, </w:t>
      </w:r>
      <w:proofErr w:type="gramStart"/>
      <w:r>
        <w:t>defame</w:t>
      </w:r>
      <w:proofErr w:type="gramEnd"/>
      <w:r>
        <w:t xml:space="preserve"> or infringe intellectual property of any entity or person, with whom we work, serve or have a business relationship or </w:t>
      </w:r>
      <w:r w:rsidR="00EE41B2">
        <w:t>GLI</w:t>
      </w:r>
      <w:r>
        <w:t xml:space="preserve"> or its staff. </w:t>
      </w:r>
    </w:p>
    <w:p w14:paraId="01E25715" w14:textId="2146EE88" w:rsidR="00FE0525" w:rsidRDefault="00FE0525" w:rsidP="00ED7D10">
      <w:pPr>
        <w:pStyle w:val="ListParagraph"/>
        <w:numPr>
          <w:ilvl w:val="0"/>
          <w:numId w:val="8"/>
        </w:numPr>
        <w:spacing w:before="120" w:line="276" w:lineRule="auto"/>
        <w:jc w:val="both"/>
      </w:pPr>
      <w:r>
        <w:t xml:space="preserve">Employees/volunteers may and are encouraged to express their individual views or beliefs.  At the same time, if employees/volunteers state they work for or volunteer with </w:t>
      </w:r>
      <w:r w:rsidR="00EE41B2">
        <w:t>GLI</w:t>
      </w:r>
      <w:r>
        <w:t xml:space="preserve">, they must also state that any opinions expressed are those of the individual and not the employer.  It must be clear that they speak for themselves, and do not speak for or on behalf of </w:t>
      </w:r>
      <w:r w:rsidR="00024CAE">
        <w:t>GLI</w:t>
      </w:r>
      <w:r>
        <w:t xml:space="preserve">.  Individuals are solely responsible for the content of their communication on such sites, blogs, </w:t>
      </w:r>
      <w:proofErr w:type="gramStart"/>
      <w:r>
        <w:t>forums</w:t>
      </w:r>
      <w:proofErr w:type="gramEnd"/>
      <w:r>
        <w:t xml:space="preserve"> and networks and are solely liable for any criminal or civil obligations arising from that activity.  </w:t>
      </w:r>
    </w:p>
    <w:p w14:paraId="633378D3" w14:textId="23201E1A" w:rsidR="00FE0525" w:rsidRDefault="00FE0525" w:rsidP="00ED7D10">
      <w:pPr>
        <w:pStyle w:val="ListParagraph"/>
        <w:numPr>
          <w:ilvl w:val="0"/>
          <w:numId w:val="8"/>
        </w:numPr>
        <w:spacing w:before="120" w:line="276" w:lineRule="auto"/>
        <w:jc w:val="both"/>
      </w:pPr>
      <w:r>
        <w:t xml:space="preserve">Employees/volunteers may not use employer trademarks, logos, service marks, </w:t>
      </w:r>
      <w:proofErr w:type="gramStart"/>
      <w:r>
        <w:t>slogans</w:t>
      </w:r>
      <w:proofErr w:type="gramEnd"/>
      <w:r>
        <w:t xml:space="preserve"> or copyrighted materials without express prior written authorization with the exception of links published by the agency for the purpose of sharing. </w:t>
      </w:r>
    </w:p>
    <w:p w14:paraId="48AF1956" w14:textId="586226B7" w:rsidR="00FE0525" w:rsidRDefault="00FE0525" w:rsidP="00ED7D10">
      <w:pPr>
        <w:pStyle w:val="ListParagraph"/>
        <w:numPr>
          <w:ilvl w:val="0"/>
          <w:numId w:val="8"/>
        </w:numPr>
        <w:spacing w:before="120" w:line="276" w:lineRule="auto"/>
        <w:jc w:val="both"/>
      </w:pPr>
      <w:r>
        <w:t xml:space="preserve">Use of social networking sites, blogs, </w:t>
      </w:r>
      <w:proofErr w:type="gramStart"/>
      <w:r>
        <w:t>forums</w:t>
      </w:r>
      <w:proofErr w:type="gramEnd"/>
      <w:r>
        <w:t xml:space="preserve"> or other networks must not violate the employee’s duty of loyalty and confidentiality to </w:t>
      </w:r>
      <w:r w:rsidR="00024CAE">
        <w:t>GLI</w:t>
      </w:r>
      <w:r>
        <w:t xml:space="preserve">.  Social networking and/or </w:t>
      </w:r>
      <w:proofErr w:type="gramStart"/>
      <w:r>
        <w:t>internet based</w:t>
      </w:r>
      <w:proofErr w:type="gramEnd"/>
      <w:r>
        <w:t xml:space="preserve"> activities may not interfere with the employee’s work commitments. </w:t>
      </w:r>
    </w:p>
    <w:p w14:paraId="006BCB31" w14:textId="5CD9A9F6" w:rsidR="00FE0525" w:rsidRDefault="00FE0525" w:rsidP="00ED7D10">
      <w:pPr>
        <w:pStyle w:val="ListParagraph"/>
        <w:numPr>
          <w:ilvl w:val="0"/>
          <w:numId w:val="8"/>
        </w:numPr>
        <w:spacing w:before="120" w:line="276" w:lineRule="auto"/>
        <w:jc w:val="both"/>
      </w:pPr>
      <w:r>
        <w:lastRenderedPageBreak/>
        <w:t xml:space="preserve">These systems may not be used for illegal, unethical, or other activity that tends to cast the employer in a negative light or that in any other manner impacts or impairs the employee’s relationship to the employer, </w:t>
      </w:r>
      <w:proofErr w:type="gramStart"/>
      <w:r>
        <w:t>co-workers</w:t>
      </w:r>
      <w:proofErr w:type="gramEnd"/>
      <w:r>
        <w:t xml:space="preserve"> or those we serve.  </w:t>
      </w:r>
    </w:p>
    <w:p w14:paraId="49F2F26C" w14:textId="03938C36" w:rsidR="00FE0525" w:rsidRDefault="00FE0525" w:rsidP="00ED7D10">
      <w:pPr>
        <w:pStyle w:val="ListParagraph"/>
        <w:numPr>
          <w:ilvl w:val="0"/>
          <w:numId w:val="8"/>
        </w:numPr>
        <w:spacing w:before="120" w:line="276" w:lineRule="auto"/>
        <w:jc w:val="both"/>
      </w:pPr>
      <w:r>
        <w:t xml:space="preserve">The fact that this policy does not specifically identify a particular site or technology does not limit the extent of the application of this policy. </w:t>
      </w:r>
    </w:p>
    <w:p w14:paraId="5DB3B545" w14:textId="22D16D29" w:rsidR="006F6F4D" w:rsidRPr="006F6F4D" w:rsidRDefault="00ED7D10" w:rsidP="00ED7D10">
      <w:pPr>
        <w:spacing w:before="120" w:line="276" w:lineRule="auto"/>
        <w:jc w:val="both"/>
        <w:rPr>
          <w:b/>
        </w:rPr>
      </w:pPr>
      <w:r>
        <w:t>God’s Love Internation</w:t>
      </w:r>
      <w:r w:rsidR="00C46D97">
        <w:t>al</w:t>
      </w:r>
      <w:r w:rsidR="00FE0525">
        <w:t xml:space="preserve"> monitors its facilities and systems for compliance with this policy and monitors the internet and various sites for the use of our name, copyrights, marks, website, other intellectual property and any other associated inappropriate material.  Employees/volunteers who violate this policy are subject to disciplinary action up to and including immediate discharge</w:t>
      </w:r>
      <w:r w:rsidR="00802FE3">
        <w:t xml:space="preserve">.  </w:t>
      </w:r>
      <w:r w:rsidR="006F6F4D" w:rsidRPr="006F6F4D">
        <w:t xml:space="preserve"> </w:t>
      </w:r>
    </w:p>
    <w:p w14:paraId="77920633" w14:textId="24B7E823" w:rsidR="006F6F4D" w:rsidRDefault="006F6F4D" w:rsidP="008319A1">
      <w:pPr>
        <w:spacing w:line="276" w:lineRule="auto"/>
      </w:pPr>
    </w:p>
    <w:p w14:paraId="3E513FA0" w14:textId="77777777" w:rsidR="008319A1" w:rsidRDefault="008319A1" w:rsidP="008319A1">
      <w:pPr>
        <w:spacing w:line="276" w:lineRule="auto"/>
      </w:pPr>
    </w:p>
    <w:p w14:paraId="05CB4FF4" w14:textId="0A9498F8" w:rsidR="0031379D" w:rsidRDefault="00AD42BE" w:rsidP="00AD42BE">
      <w:pPr>
        <w:spacing w:line="276" w:lineRule="auto"/>
      </w:pPr>
      <w:r>
        <w:rPr>
          <w:noProof/>
        </w:rPr>
        <mc:AlternateContent>
          <mc:Choice Requires="wps">
            <w:drawing>
              <wp:anchor distT="0" distB="0" distL="114300" distR="114300" simplePos="0" relativeHeight="251665408" behindDoc="0" locked="0" layoutInCell="1" allowOverlap="1" wp14:anchorId="6FBA7E3F" wp14:editId="7FAD98DD">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9EAE3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Pr>
          <w:rFonts w:ascii="Blackadder ITC" w:hAnsi="Blackadder ITC"/>
        </w:rPr>
        <w:t>Ronald S. Nelson</w:t>
      </w:r>
      <w:r w:rsidR="0031379D">
        <w:rPr>
          <w:noProof/>
        </w:rPr>
        <mc:AlternateContent>
          <mc:Choice Requires="wps">
            <w:drawing>
              <wp:anchor distT="0" distB="0" distL="114300" distR="114300" simplePos="0" relativeHeight="251660288" behindDoc="0" locked="0" layoutInCell="1" allowOverlap="1" wp14:anchorId="7B37F437" wp14:editId="2CA0D4B2">
                <wp:simplePos x="0" y="0"/>
                <wp:positionH relativeFrom="column">
                  <wp:posOffset>-62230</wp:posOffset>
                </wp:positionH>
                <wp:positionV relativeFrom="paragraph">
                  <wp:posOffset>198120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FA34A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J+i/062AQAAtwMAAA4AAAAAAAAAAAAAAAAALgIAAGRycy9lMm9E&#10;b2MueG1sUEsBAi0AFAAGAAgAAAAhALdiwczdAAAACAEAAA8AAAAAAAAAAAAAAAAAEAQAAGRycy9k&#10;b3ducmV2LnhtbFBLBQYAAAAABAAEAPMAAAAaBQAAAAA=&#10;" strokecolor="black [3200]" strokeweight=".5pt">
                <v:stroke joinstyle="miter"/>
              </v:line>
            </w:pict>
          </mc:Fallback>
        </mc:AlternateContent>
      </w:r>
    </w:p>
    <w:p w14:paraId="63C6F637" w14:textId="77777777" w:rsidR="0031379D" w:rsidRDefault="0031379D" w:rsidP="007D3100">
      <w:pPr>
        <w:spacing w:line="276" w:lineRule="auto"/>
      </w:pPr>
      <w:r>
        <w:t>Signature</w:t>
      </w:r>
    </w:p>
    <w:p w14:paraId="62E08D1F" w14:textId="77777777" w:rsidR="0031379D" w:rsidRDefault="0031379D" w:rsidP="007D3100">
      <w:pPr>
        <w:spacing w:line="276" w:lineRule="auto"/>
      </w:pPr>
    </w:p>
    <w:p w14:paraId="5B92C2BD" w14:textId="151E2708" w:rsidR="0031379D" w:rsidRDefault="0031379D" w:rsidP="007D3100">
      <w:pPr>
        <w:spacing w:line="276" w:lineRule="auto"/>
      </w:pPr>
      <w:r>
        <w:rPr>
          <w:noProof/>
        </w:rPr>
        <mc:AlternateContent>
          <mc:Choice Requires="wps">
            <w:drawing>
              <wp:anchor distT="0" distB="0" distL="114300" distR="114300" simplePos="0" relativeHeight="251662336" behindDoc="0" locked="0" layoutInCell="1" allowOverlap="1" wp14:anchorId="310C8E1A" wp14:editId="49B44254">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4F9A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r w:rsidR="00AD42BE">
        <w:t>Ronald S Nelson</w:t>
      </w:r>
    </w:p>
    <w:p w14:paraId="2845BCC1" w14:textId="77777777" w:rsidR="0031379D" w:rsidRDefault="0031379D" w:rsidP="007D3100">
      <w:pPr>
        <w:spacing w:line="276" w:lineRule="auto"/>
      </w:pPr>
      <w:r>
        <w:t>Print Name</w:t>
      </w:r>
    </w:p>
    <w:p w14:paraId="166707C4" w14:textId="77777777" w:rsidR="0031379D" w:rsidRDefault="0031379D" w:rsidP="007D3100">
      <w:pPr>
        <w:spacing w:line="276" w:lineRule="auto"/>
      </w:pPr>
    </w:p>
    <w:p w14:paraId="09A1A0E8" w14:textId="45CA2919" w:rsidR="0031379D" w:rsidRDefault="0031379D" w:rsidP="007D3100">
      <w:pPr>
        <w:spacing w:line="276" w:lineRule="auto"/>
      </w:pPr>
      <w:r>
        <w:rPr>
          <w:noProof/>
        </w:rPr>
        <mc:AlternateContent>
          <mc:Choice Requires="wps">
            <w:drawing>
              <wp:anchor distT="0" distB="0" distL="114300" distR="114300" simplePos="0" relativeHeight="251663360" behindDoc="0" locked="0" layoutInCell="1" allowOverlap="1" wp14:anchorId="236163EA" wp14:editId="6A42C1DA">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43ADC"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r w:rsidR="00AD42BE">
        <w:t>04/27/2021</w:t>
      </w:r>
    </w:p>
    <w:p w14:paraId="47C899CA" w14:textId="343D9EE1" w:rsidR="00D31D0A" w:rsidRDefault="0031379D" w:rsidP="00BE4779">
      <w:pPr>
        <w:spacing w:line="276" w:lineRule="auto"/>
      </w:pPr>
      <w:r>
        <w:t>Date</w:t>
      </w:r>
    </w:p>
    <w:sectPr w:rsidR="00D31D0A" w:rsidSect="008319A1">
      <w:headerReference w:type="default" r:id="rId7"/>
      <w:pgSz w:w="12240" w:h="15840"/>
      <w:pgMar w:top="1296"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8C01" w14:textId="77777777" w:rsidR="00EA5AA2" w:rsidRDefault="00EA5AA2" w:rsidP="00EA5AA2">
      <w:r>
        <w:separator/>
      </w:r>
    </w:p>
  </w:endnote>
  <w:endnote w:type="continuationSeparator" w:id="0">
    <w:p w14:paraId="2745CA89" w14:textId="77777777" w:rsidR="00EA5AA2" w:rsidRDefault="00EA5AA2" w:rsidP="00EA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827D" w14:textId="77777777" w:rsidR="00EA5AA2" w:rsidRDefault="00EA5AA2" w:rsidP="00EA5AA2">
      <w:r>
        <w:separator/>
      </w:r>
    </w:p>
  </w:footnote>
  <w:footnote w:type="continuationSeparator" w:id="0">
    <w:p w14:paraId="0AD81B31" w14:textId="77777777" w:rsidR="00EA5AA2" w:rsidRDefault="00EA5AA2" w:rsidP="00EA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EA5AA2" w14:paraId="44E8BE74"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24D60FD5" w14:textId="77777777" w:rsidR="00EA5AA2" w:rsidRPr="00CF7D65" w:rsidRDefault="00EA5AA2" w:rsidP="00EA5AA2">
          <w:pPr>
            <w:pStyle w:val="Header"/>
            <w:outlineLvl w:val="0"/>
            <w:rPr>
              <w:color w:val="44546A" w:themeColor="text2"/>
            </w:rPr>
          </w:pPr>
          <w:r w:rsidRPr="00CF7D65">
            <w:rPr>
              <w:color w:val="44546A" w:themeColor="text2"/>
            </w:rPr>
            <w:t>God’s Love International</w:t>
          </w:r>
        </w:p>
        <w:p w14:paraId="432A34B2" w14:textId="77777777" w:rsidR="00EA5AA2" w:rsidRPr="00CF7D65" w:rsidRDefault="00EA5AA2" w:rsidP="00EA5AA2">
          <w:pPr>
            <w:pStyle w:val="Header"/>
            <w:outlineLvl w:val="0"/>
            <w:rPr>
              <w:color w:val="44546A" w:themeColor="text2"/>
            </w:rPr>
          </w:pPr>
          <w:r w:rsidRPr="00CF7D65">
            <w:rPr>
              <w:color w:val="44546A" w:themeColor="text2"/>
            </w:rPr>
            <w:t>4006 W Staley Road</w:t>
          </w:r>
        </w:p>
        <w:p w14:paraId="45347418" w14:textId="77777777" w:rsidR="00EA5AA2" w:rsidRPr="0015635A" w:rsidRDefault="00EA5AA2" w:rsidP="00EA5AA2">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085697FC" w14:textId="77777777" w:rsidR="00EA5AA2" w:rsidRDefault="00EA5AA2" w:rsidP="00EA5AA2">
          <w:pPr>
            <w:pStyle w:val="Header"/>
            <w:jc w:val="center"/>
            <w:outlineLvl w:val="0"/>
          </w:pPr>
          <w:r>
            <w:rPr>
              <w:noProof/>
            </w:rPr>
            <w:drawing>
              <wp:inline distT="0" distB="0" distL="0" distR="0" wp14:anchorId="0D7FED8A" wp14:editId="7FC87A9B">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7D115B29" w14:textId="77777777" w:rsidR="00EA5AA2" w:rsidRDefault="00EA5AA2" w:rsidP="00EA5AA2">
          <w:pPr>
            <w:pStyle w:val="Header"/>
            <w:outlineLvl w:val="0"/>
            <w:rPr>
              <w:color w:val="44546A" w:themeColor="text2"/>
            </w:rPr>
          </w:pPr>
          <w:r>
            <w:rPr>
              <w:color w:val="44546A" w:themeColor="text2"/>
            </w:rPr>
            <w:t>Phone: 509-312-9875</w:t>
          </w:r>
        </w:p>
        <w:p w14:paraId="1DE33214" w14:textId="77777777" w:rsidR="00EA5AA2" w:rsidRDefault="00EA5AA2" w:rsidP="00EA5AA2">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3004D83F" w14:textId="77777777" w:rsidR="00EA5AA2" w:rsidRPr="00CF7D65" w:rsidRDefault="00EA5AA2" w:rsidP="00EA5AA2">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EA5AA2" w14:paraId="33242A85" w14:textId="77777777" w:rsidTr="0036662C">
      <w:tc>
        <w:tcPr>
          <w:tcW w:w="3630" w:type="dxa"/>
          <w:tcBorders>
            <w:top w:val="triple" w:sz="24" w:space="0" w:color="7030A0"/>
          </w:tcBorders>
        </w:tcPr>
        <w:p w14:paraId="2FDF529D" w14:textId="77777777" w:rsidR="00EA5AA2" w:rsidRDefault="00EA5AA2" w:rsidP="00EA5AA2">
          <w:pPr>
            <w:pStyle w:val="Header"/>
            <w:rPr>
              <w:noProof/>
            </w:rPr>
          </w:pPr>
        </w:p>
      </w:tc>
      <w:tc>
        <w:tcPr>
          <w:tcW w:w="1440" w:type="dxa"/>
          <w:tcBorders>
            <w:top w:val="triple" w:sz="24" w:space="0" w:color="7030A0"/>
          </w:tcBorders>
          <w:shd w:val="clear" w:color="auto" w:fill="FFFFFF" w:themeFill="background1"/>
        </w:tcPr>
        <w:p w14:paraId="25712F26" w14:textId="77777777" w:rsidR="00EA5AA2" w:rsidRPr="00CF7D65" w:rsidRDefault="00EA5AA2" w:rsidP="00EA5AA2">
          <w:pPr>
            <w:pStyle w:val="Header"/>
            <w:rPr>
              <w:color w:val="44546A" w:themeColor="text2"/>
            </w:rPr>
          </w:pPr>
        </w:p>
      </w:tc>
      <w:tc>
        <w:tcPr>
          <w:tcW w:w="4506" w:type="dxa"/>
          <w:tcBorders>
            <w:top w:val="triple" w:sz="24" w:space="0" w:color="7030A0"/>
          </w:tcBorders>
        </w:tcPr>
        <w:p w14:paraId="022A7DAE" w14:textId="77777777" w:rsidR="00EA5AA2" w:rsidRDefault="00EA5AA2" w:rsidP="00EA5AA2">
          <w:pPr>
            <w:pStyle w:val="Header"/>
            <w:rPr>
              <w:color w:val="44546A" w:themeColor="text2"/>
            </w:rPr>
          </w:pPr>
        </w:p>
      </w:tc>
    </w:tr>
  </w:tbl>
  <w:p w14:paraId="7FDDDD6C" w14:textId="77777777" w:rsidR="00EA5AA2" w:rsidRDefault="00EA5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7C"/>
    <w:multiLevelType w:val="hybridMultilevel"/>
    <w:tmpl w:val="7ED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A72D9"/>
    <w:multiLevelType w:val="hybridMultilevel"/>
    <w:tmpl w:val="757A624C"/>
    <w:lvl w:ilvl="0" w:tplc="6C7E84E0">
      <w:start w:val="1"/>
      <w:numFmt w:val="bullet"/>
      <w:lvlText w:val=""/>
      <w:lvlJc w:val="left"/>
      <w:pPr>
        <w:tabs>
          <w:tab w:val="num" w:pos="720"/>
        </w:tabs>
        <w:ind w:left="720" w:hanging="360"/>
      </w:pPr>
      <w:rPr>
        <w:rFonts w:ascii="Symbol" w:hAnsi="Symbol" w:hint="default"/>
        <w:sz w:val="20"/>
      </w:rPr>
    </w:lvl>
    <w:lvl w:ilvl="1" w:tplc="0FFC9478" w:tentative="1">
      <w:start w:val="1"/>
      <w:numFmt w:val="bullet"/>
      <w:lvlText w:val=""/>
      <w:lvlJc w:val="left"/>
      <w:pPr>
        <w:tabs>
          <w:tab w:val="num" w:pos="1440"/>
        </w:tabs>
        <w:ind w:left="1440" w:hanging="360"/>
      </w:pPr>
      <w:rPr>
        <w:rFonts w:ascii="Symbol" w:hAnsi="Symbol" w:hint="default"/>
        <w:sz w:val="20"/>
      </w:rPr>
    </w:lvl>
    <w:lvl w:ilvl="2" w:tplc="68D2A654" w:tentative="1">
      <w:start w:val="1"/>
      <w:numFmt w:val="bullet"/>
      <w:lvlText w:val=""/>
      <w:lvlJc w:val="left"/>
      <w:pPr>
        <w:tabs>
          <w:tab w:val="num" w:pos="2160"/>
        </w:tabs>
        <w:ind w:left="2160" w:hanging="360"/>
      </w:pPr>
      <w:rPr>
        <w:rFonts w:ascii="Symbol" w:hAnsi="Symbol" w:hint="default"/>
        <w:sz w:val="20"/>
      </w:rPr>
    </w:lvl>
    <w:lvl w:ilvl="3" w:tplc="5F140DF2" w:tentative="1">
      <w:start w:val="1"/>
      <w:numFmt w:val="bullet"/>
      <w:lvlText w:val=""/>
      <w:lvlJc w:val="left"/>
      <w:pPr>
        <w:tabs>
          <w:tab w:val="num" w:pos="2880"/>
        </w:tabs>
        <w:ind w:left="2880" w:hanging="360"/>
      </w:pPr>
      <w:rPr>
        <w:rFonts w:ascii="Symbol" w:hAnsi="Symbol" w:hint="default"/>
        <w:sz w:val="20"/>
      </w:rPr>
    </w:lvl>
    <w:lvl w:ilvl="4" w:tplc="3FBC5A6A" w:tentative="1">
      <w:start w:val="1"/>
      <w:numFmt w:val="bullet"/>
      <w:lvlText w:val=""/>
      <w:lvlJc w:val="left"/>
      <w:pPr>
        <w:tabs>
          <w:tab w:val="num" w:pos="3600"/>
        </w:tabs>
        <w:ind w:left="3600" w:hanging="360"/>
      </w:pPr>
      <w:rPr>
        <w:rFonts w:ascii="Symbol" w:hAnsi="Symbol" w:hint="default"/>
        <w:sz w:val="20"/>
      </w:rPr>
    </w:lvl>
    <w:lvl w:ilvl="5" w:tplc="31C49178" w:tentative="1">
      <w:start w:val="1"/>
      <w:numFmt w:val="bullet"/>
      <w:lvlText w:val=""/>
      <w:lvlJc w:val="left"/>
      <w:pPr>
        <w:tabs>
          <w:tab w:val="num" w:pos="4320"/>
        </w:tabs>
        <w:ind w:left="4320" w:hanging="360"/>
      </w:pPr>
      <w:rPr>
        <w:rFonts w:ascii="Symbol" w:hAnsi="Symbol" w:hint="default"/>
        <w:sz w:val="20"/>
      </w:rPr>
    </w:lvl>
    <w:lvl w:ilvl="6" w:tplc="48ECD9B6" w:tentative="1">
      <w:start w:val="1"/>
      <w:numFmt w:val="bullet"/>
      <w:lvlText w:val=""/>
      <w:lvlJc w:val="left"/>
      <w:pPr>
        <w:tabs>
          <w:tab w:val="num" w:pos="5040"/>
        </w:tabs>
        <w:ind w:left="5040" w:hanging="360"/>
      </w:pPr>
      <w:rPr>
        <w:rFonts w:ascii="Symbol" w:hAnsi="Symbol" w:hint="default"/>
        <w:sz w:val="20"/>
      </w:rPr>
    </w:lvl>
    <w:lvl w:ilvl="7" w:tplc="ADD8BFE2" w:tentative="1">
      <w:start w:val="1"/>
      <w:numFmt w:val="bullet"/>
      <w:lvlText w:val=""/>
      <w:lvlJc w:val="left"/>
      <w:pPr>
        <w:tabs>
          <w:tab w:val="num" w:pos="5760"/>
        </w:tabs>
        <w:ind w:left="5760" w:hanging="360"/>
      </w:pPr>
      <w:rPr>
        <w:rFonts w:ascii="Symbol" w:hAnsi="Symbol" w:hint="default"/>
        <w:sz w:val="20"/>
      </w:rPr>
    </w:lvl>
    <w:lvl w:ilvl="8" w:tplc="FC5A8DE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939A6"/>
    <w:multiLevelType w:val="hybridMultilevel"/>
    <w:tmpl w:val="93048C66"/>
    <w:lvl w:ilvl="0" w:tplc="BAE2FA6C">
      <w:start w:val="1"/>
      <w:numFmt w:val="bullet"/>
      <w:lvlText w:val=""/>
      <w:lvlJc w:val="left"/>
      <w:pPr>
        <w:tabs>
          <w:tab w:val="num" w:pos="720"/>
        </w:tabs>
        <w:ind w:left="720" w:hanging="360"/>
      </w:pPr>
      <w:rPr>
        <w:rFonts w:ascii="Symbol" w:hAnsi="Symbol" w:hint="default"/>
        <w:sz w:val="20"/>
      </w:rPr>
    </w:lvl>
    <w:lvl w:ilvl="1" w:tplc="8B8AB8B2" w:tentative="1">
      <w:start w:val="1"/>
      <w:numFmt w:val="bullet"/>
      <w:lvlText w:val=""/>
      <w:lvlJc w:val="left"/>
      <w:pPr>
        <w:tabs>
          <w:tab w:val="num" w:pos="1440"/>
        </w:tabs>
        <w:ind w:left="1440" w:hanging="360"/>
      </w:pPr>
      <w:rPr>
        <w:rFonts w:ascii="Symbol" w:hAnsi="Symbol" w:hint="default"/>
        <w:sz w:val="20"/>
      </w:rPr>
    </w:lvl>
    <w:lvl w:ilvl="2" w:tplc="3A5ADE1A" w:tentative="1">
      <w:start w:val="1"/>
      <w:numFmt w:val="bullet"/>
      <w:lvlText w:val=""/>
      <w:lvlJc w:val="left"/>
      <w:pPr>
        <w:tabs>
          <w:tab w:val="num" w:pos="2160"/>
        </w:tabs>
        <w:ind w:left="2160" w:hanging="360"/>
      </w:pPr>
      <w:rPr>
        <w:rFonts w:ascii="Symbol" w:hAnsi="Symbol" w:hint="default"/>
        <w:sz w:val="20"/>
      </w:rPr>
    </w:lvl>
    <w:lvl w:ilvl="3" w:tplc="431E6800" w:tentative="1">
      <w:start w:val="1"/>
      <w:numFmt w:val="bullet"/>
      <w:lvlText w:val=""/>
      <w:lvlJc w:val="left"/>
      <w:pPr>
        <w:tabs>
          <w:tab w:val="num" w:pos="2880"/>
        </w:tabs>
        <w:ind w:left="2880" w:hanging="360"/>
      </w:pPr>
      <w:rPr>
        <w:rFonts w:ascii="Symbol" w:hAnsi="Symbol" w:hint="default"/>
        <w:sz w:val="20"/>
      </w:rPr>
    </w:lvl>
    <w:lvl w:ilvl="4" w:tplc="27428786" w:tentative="1">
      <w:start w:val="1"/>
      <w:numFmt w:val="bullet"/>
      <w:lvlText w:val=""/>
      <w:lvlJc w:val="left"/>
      <w:pPr>
        <w:tabs>
          <w:tab w:val="num" w:pos="3600"/>
        </w:tabs>
        <w:ind w:left="3600" w:hanging="360"/>
      </w:pPr>
      <w:rPr>
        <w:rFonts w:ascii="Symbol" w:hAnsi="Symbol" w:hint="default"/>
        <w:sz w:val="20"/>
      </w:rPr>
    </w:lvl>
    <w:lvl w:ilvl="5" w:tplc="8B76B5AC" w:tentative="1">
      <w:start w:val="1"/>
      <w:numFmt w:val="bullet"/>
      <w:lvlText w:val=""/>
      <w:lvlJc w:val="left"/>
      <w:pPr>
        <w:tabs>
          <w:tab w:val="num" w:pos="4320"/>
        </w:tabs>
        <w:ind w:left="4320" w:hanging="360"/>
      </w:pPr>
      <w:rPr>
        <w:rFonts w:ascii="Symbol" w:hAnsi="Symbol" w:hint="default"/>
        <w:sz w:val="20"/>
      </w:rPr>
    </w:lvl>
    <w:lvl w:ilvl="6" w:tplc="24148A6E" w:tentative="1">
      <w:start w:val="1"/>
      <w:numFmt w:val="bullet"/>
      <w:lvlText w:val=""/>
      <w:lvlJc w:val="left"/>
      <w:pPr>
        <w:tabs>
          <w:tab w:val="num" w:pos="5040"/>
        </w:tabs>
        <w:ind w:left="5040" w:hanging="360"/>
      </w:pPr>
      <w:rPr>
        <w:rFonts w:ascii="Symbol" w:hAnsi="Symbol" w:hint="default"/>
        <w:sz w:val="20"/>
      </w:rPr>
    </w:lvl>
    <w:lvl w:ilvl="7" w:tplc="42A8996C" w:tentative="1">
      <w:start w:val="1"/>
      <w:numFmt w:val="bullet"/>
      <w:lvlText w:val=""/>
      <w:lvlJc w:val="left"/>
      <w:pPr>
        <w:tabs>
          <w:tab w:val="num" w:pos="5760"/>
        </w:tabs>
        <w:ind w:left="5760" w:hanging="360"/>
      </w:pPr>
      <w:rPr>
        <w:rFonts w:ascii="Symbol" w:hAnsi="Symbol" w:hint="default"/>
        <w:sz w:val="20"/>
      </w:rPr>
    </w:lvl>
    <w:lvl w:ilvl="8" w:tplc="68F297D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D5DAF"/>
    <w:multiLevelType w:val="hybridMultilevel"/>
    <w:tmpl w:val="3C72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25AFE"/>
    <w:multiLevelType w:val="hybridMultilevel"/>
    <w:tmpl w:val="084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13173"/>
    <w:multiLevelType w:val="hybridMultilevel"/>
    <w:tmpl w:val="9C4A3912"/>
    <w:lvl w:ilvl="0" w:tplc="F12CB2DA">
      <w:start w:val="1"/>
      <w:numFmt w:val="bullet"/>
      <w:lvlText w:val=""/>
      <w:lvlJc w:val="left"/>
      <w:pPr>
        <w:tabs>
          <w:tab w:val="num" w:pos="720"/>
        </w:tabs>
        <w:ind w:left="720" w:hanging="360"/>
      </w:pPr>
      <w:rPr>
        <w:rFonts w:ascii="Symbol" w:hAnsi="Symbol" w:hint="default"/>
        <w:sz w:val="20"/>
      </w:rPr>
    </w:lvl>
    <w:lvl w:ilvl="1" w:tplc="0B88B4F6" w:tentative="1">
      <w:start w:val="1"/>
      <w:numFmt w:val="bullet"/>
      <w:lvlText w:val=""/>
      <w:lvlJc w:val="left"/>
      <w:pPr>
        <w:tabs>
          <w:tab w:val="num" w:pos="1440"/>
        </w:tabs>
        <w:ind w:left="1440" w:hanging="360"/>
      </w:pPr>
      <w:rPr>
        <w:rFonts w:ascii="Symbol" w:hAnsi="Symbol" w:hint="default"/>
        <w:sz w:val="20"/>
      </w:rPr>
    </w:lvl>
    <w:lvl w:ilvl="2" w:tplc="E5FA69B4" w:tentative="1">
      <w:start w:val="1"/>
      <w:numFmt w:val="bullet"/>
      <w:lvlText w:val=""/>
      <w:lvlJc w:val="left"/>
      <w:pPr>
        <w:tabs>
          <w:tab w:val="num" w:pos="2160"/>
        </w:tabs>
        <w:ind w:left="2160" w:hanging="360"/>
      </w:pPr>
      <w:rPr>
        <w:rFonts w:ascii="Symbol" w:hAnsi="Symbol" w:hint="default"/>
        <w:sz w:val="20"/>
      </w:rPr>
    </w:lvl>
    <w:lvl w:ilvl="3" w:tplc="A254DE82" w:tentative="1">
      <w:start w:val="1"/>
      <w:numFmt w:val="bullet"/>
      <w:lvlText w:val=""/>
      <w:lvlJc w:val="left"/>
      <w:pPr>
        <w:tabs>
          <w:tab w:val="num" w:pos="2880"/>
        </w:tabs>
        <w:ind w:left="2880" w:hanging="360"/>
      </w:pPr>
      <w:rPr>
        <w:rFonts w:ascii="Symbol" w:hAnsi="Symbol" w:hint="default"/>
        <w:sz w:val="20"/>
      </w:rPr>
    </w:lvl>
    <w:lvl w:ilvl="4" w:tplc="DEAA9CA8" w:tentative="1">
      <w:start w:val="1"/>
      <w:numFmt w:val="bullet"/>
      <w:lvlText w:val=""/>
      <w:lvlJc w:val="left"/>
      <w:pPr>
        <w:tabs>
          <w:tab w:val="num" w:pos="3600"/>
        </w:tabs>
        <w:ind w:left="3600" w:hanging="360"/>
      </w:pPr>
      <w:rPr>
        <w:rFonts w:ascii="Symbol" w:hAnsi="Symbol" w:hint="default"/>
        <w:sz w:val="20"/>
      </w:rPr>
    </w:lvl>
    <w:lvl w:ilvl="5" w:tplc="509E3A1C" w:tentative="1">
      <w:start w:val="1"/>
      <w:numFmt w:val="bullet"/>
      <w:lvlText w:val=""/>
      <w:lvlJc w:val="left"/>
      <w:pPr>
        <w:tabs>
          <w:tab w:val="num" w:pos="4320"/>
        </w:tabs>
        <w:ind w:left="4320" w:hanging="360"/>
      </w:pPr>
      <w:rPr>
        <w:rFonts w:ascii="Symbol" w:hAnsi="Symbol" w:hint="default"/>
        <w:sz w:val="20"/>
      </w:rPr>
    </w:lvl>
    <w:lvl w:ilvl="6" w:tplc="C594549E" w:tentative="1">
      <w:start w:val="1"/>
      <w:numFmt w:val="bullet"/>
      <w:lvlText w:val=""/>
      <w:lvlJc w:val="left"/>
      <w:pPr>
        <w:tabs>
          <w:tab w:val="num" w:pos="5040"/>
        </w:tabs>
        <w:ind w:left="5040" w:hanging="360"/>
      </w:pPr>
      <w:rPr>
        <w:rFonts w:ascii="Symbol" w:hAnsi="Symbol" w:hint="default"/>
        <w:sz w:val="20"/>
      </w:rPr>
    </w:lvl>
    <w:lvl w:ilvl="7" w:tplc="94C27998" w:tentative="1">
      <w:start w:val="1"/>
      <w:numFmt w:val="bullet"/>
      <w:lvlText w:val=""/>
      <w:lvlJc w:val="left"/>
      <w:pPr>
        <w:tabs>
          <w:tab w:val="num" w:pos="5760"/>
        </w:tabs>
        <w:ind w:left="5760" w:hanging="360"/>
      </w:pPr>
      <w:rPr>
        <w:rFonts w:ascii="Symbol" w:hAnsi="Symbol" w:hint="default"/>
        <w:sz w:val="20"/>
      </w:rPr>
    </w:lvl>
    <w:lvl w:ilvl="8" w:tplc="4FE2E1A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30FD9"/>
    <w:multiLevelType w:val="hybridMultilevel"/>
    <w:tmpl w:val="6EEE065C"/>
    <w:lvl w:ilvl="0" w:tplc="348A1066">
      <w:start w:val="1"/>
      <w:numFmt w:val="bullet"/>
      <w:lvlText w:val=""/>
      <w:lvlJc w:val="left"/>
      <w:pPr>
        <w:tabs>
          <w:tab w:val="num" w:pos="720"/>
        </w:tabs>
        <w:ind w:left="720" w:hanging="360"/>
      </w:pPr>
      <w:rPr>
        <w:rFonts w:ascii="Symbol" w:hAnsi="Symbol" w:hint="default"/>
        <w:sz w:val="20"/>
      </w:rPr>
    </w:lvl>
    <w:lvl w:ilvl="1" w:tplc="65D6494C" w:tentative="1">
      <w:start w:val="1"/>
      <w:numFmt w:val="bullet"/>
      <w:lvlText w:val=""/>
      <w:lvlJc w:val="left"/>
      <w:pPr>
        <w:tabs>
          <w:tab w:val="num" w:pos="1440"/>
        </w:tabs>
        <w:ind w:left="1440" w:hanging="360"/>
      </w:pPr>
      <w:rPr>
        <w:rFonts w:ascii="Symbol" w:hAnsi="Symbol" w:hint="default"/>
        <w:sz w:val="20"/>
      </w:rPr>
    </w:lvl>
    <w:lvl w:ilvl="2" w:tplc="60F61F68" w:tentative="1">
      <w:start w:val="1"/>
      <w:numFmt w:val="bullet"/>
      <w:lvlText w:val=""/>
      <w:lvlJc w:val="left"/>
      <w:pPr>
        <w:tabs>
          <w:tab w:val="num" w:pos="2160"/>
        </w:tabs>
        <w:ind w:left="2160" w:hanging="360"/>
      </w:pPr>
      <w:rPr>
        <w:rFonts w:ascii="Symbol" w:hAnsi="Symbol" w:hint="default"/>
        <w:sz w:val="20"/>
      </w:rPr>
    </w:lvl>
    <w:lvl w:ilvl="3" w:tplc="39C6EF46" w:tentative="1">
      <w:start w:val="1"/>
      <w:numFmt w:val="bullet"/>
      <w:lvlText w:val=""/>
      <w:lvlJc w:val="left"/>
      <w:pPr>
        <w:tabs>
          <w:tab w:val="num" w:pos="2880"/>
        </w:tabs>
        <w:ind w:left="2880" w:hanging="360"/>
      </w:pPr>
      <w:rPr>
        <w:rFonts w:ascii="Symbol" w:hAnsi="Symbol" w:hint="default"/>
        <w:sz w:val="20"/>
      </w:rPr>
    </w:lvl>
    <w:lvl w:ilvl="4" w:tplc="D632BB6C" w:tentative="1">
      <w:start w:val="1"/>
      <w:numFmt w:val="bullet"/>
      <w:lvlText w:val=""/>
      <w:lvlJc w:val="left"/>
      <w:pPr>
        <w:tabs>
          <w:tab w:val="num" w:pos="3600"/>
        </w:tabs>
        <w:ind w:left="3600" w:hanging="360"/>
      </w:pPr>
      <w:rPr>
        <w:rFonts w:ascii="Symbol" w:hAnsi="Symbol" w:hint="default"/>
        <w:sz w:val="20"/>
      </w:rPr>
    </w:lvl>
    <w:lvl w:ilvl="5" w:tplc="96EA09CA" w:tentative="1">
      <w:start w:val="1"/>
      <w:numFmt w:val="bullet"/>
      <w:lvlText w:val=""/>
      <w:lvlJc w:val="left"/>
      <w:pPr>
        <w:tabs>
          <w:tab w:val="num" w:pos="4320"/>
        </w:tabs>
        <w:ind w:left="4320" w:hanging="360"/>
      </w:pPr>
      <w:rPr>
        <w:rFonts w:ascii="Symbol" w:hAnsi="Symbol" w:hint="default"/>
        <w:sz w:val="20"/>
      </w:rPr>
    </w:lvl>
    <w:lvl w:ilvl="6" w:tplc="F140C6F8" w:tentative="1">
      <w:start w:val="1"/>
      <w:numFmt w:val="bullet"/>
      <w:lvlText w:val=""/>
      <w:lvlJc w:val="left"/>
      <w:pPr>
        <w:tabs>
          <w:tab w:val="num" w:pos="5040"/>
        </w:tabs>
        <w:ind w:left="5040" w:hanging="360"/>
      </w:pPr>
      <w:rPr>
        <w:rFonts w:ascii="Symbol" w:hAnsi="Symbol" w:hint="default"/>
        <w:sz w:val="20"/>
      </w:rPr>
    </w:lvl>
    <w:lvl w:ilvl="7" w:tplc="D4F41320" w:tentative="1">
      <w:start w:val="1"/>
      <w:numFmt w:val="bullet"/>
      <w:lvlText w:val=""/>
      <w:lvlJc w:val="left"/>
      <w:pPr>
        <w:tabs>
          <w:tab w:val="num" w:pos="5760"/>
        </w:tabs>
        <w:ind w:left="5760" w:hanging="360"/>
      </w:pPr>
      <w:rPr>
        <w:rFonts w:ascii="Symbol" w:hAnsi="Symbol" w:hint="default"/>
        <w:sz w:val="20"/>
      </w:rPr>
    </w:lvl>
    <w:lvl w:ilvl="8" w:tplc="FF12F62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B95579"/>
    <w:multiLevelType w:val="hybridMultilevel"/>
    <w:tmpl w:val="84C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24CAE"/>
    <w:rsid w:val="00063D7E"/>
    <w:rsid w:val="000809E7"/>
    <w:rsid w:val="001F62A3"/>
    <w:rsid w:val="00225F5A"/>
    <w:rsid w:val="00286C52"/>
    <w:rsid w:val="002B29C3"/>
    <w:rsid w:val="0031379D"/>
    <w:rsid w:val="00415E65"/>
    <w:rsid w:val="004852FC"/>
    <w:rsid w:val="004C28FF"/>
    <w:rsid w:val="005110E6"/>
    <w:rsid w:val="00563DBC"/>
    <w:rsid w:val="005A6F87"/>
    <w:rsid w:val="005B1B40"/>
    <w:rsid w:val="005E1CB0"/>
    <w:rsid w:val="00653516"/>
    <w:rsid w:val="00675734"/>
    <w:rsid w:val="006D6D06"/>
    <w:rsid w:val="006F6F4D"/>
    <w:rsid w:val="007D3100"/>
    <w:rsid w:val="00802FE3"/>
    <w:rsid w:val="008319A1"/>
    <w:rsid w:val="00833870"/>
    <w:rsid w:val="009236DE"/>
    <w:rsid w:val="009D6C0E"/>
    <w:rsid w:val="00AD42BE"/>
    <w:rsid w:val="00B1032D"/>
    <w:rsid w:val="00B752C8"/>
    <w:rsid w:val="00B95D47"/>
    <w:rsid w:val="00BE4779"/>
    <w:rsid w:val="00C36372"/>
    <w:rsid w:val="00C46D97"/>
    <w:rsid w:val="00D27270"/>
    <w:rsid w:val="00D86A9B"/>
    <w:rsid w:val="00E24B85"/>
    <w:rsid w:val="00EA5AA2"/>
    <w:rsid w:val="00EA7A49"/>
    <w:rsid w:val="00ED7D10"/>
    <w:rsid w:val="00EE41B2"/>
    <w:rsid w:val="00EF7312"/>
    <w:rsid w:val="00F80F03"/>
    <w:rsid w:val="00FE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1">
    <w:name w:val="heading 1"/>
    <w:basedOn w:val="Normal"/>
    <w:next w:val="Normal"/>
    <w:link w:val="Heading1Char"/>
    <w:uiPriority w:val="9"/>
    <w:qFormat/>
    <w:rsid w:val="005A6F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A6F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7A49"/>
    <w:pPr>
      <w:ind w:left="720"/>
      <w:contextualSpacing/>
    </w:pPr>
  </w:style>
  <w:style w:type="paragraph" w:styleId="Revision">
    <w:name w:val="Revision"/>
    <w:hidden/>
    <w:uiPriority w:val="99"/>
    <w:semiHidden/>
    <w:rsid w:val="00563DBC"/>
  </w:style>
  <w:style w:type="paragraph" w:styleId="BalloonText">
    <w:name w:val="Balloon Text"/>
    <w:basedOn w:val="Normal"/>
    <w:link w:val="BalloonTextChar"/>
    <w:uiPriority w:val="99"/>
    <w:semiHidden/>
    <w:unhideWhenUsed/>
    <w:rsid w:val="0056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BC"/>
    <w:rPr>
      <w:rFonts w:ascii="Segoe UI" w:hAnsi="Segoe UI" w:cs="Segoe UI"/>
      <w:sz w:val="18"/>
      <w:szCs w:val="18"/>
    </w:rPr>
  </w:style>
  <w:style w:type="character" w:styleId="CommentReference">
    <w:name w:val="annotation reference"/>
    <w:basedOn w:val="DefaultParagraphFont"/>
    <w:uiPriority w:val="99"/>
    <w:semiHidden/>
    <w:unhideWhenUsed/>
    <w:rsid w:val="00563DBC"/>
    <w:rPr>
      <w:sz w:val="16"/>
      <w:szCs w:val="16"/>
    </w:rPr>
  </w:style>
  <w:style w:type="paragraph" w:styleId="CommentText">
    <w:name w:val="annotation text"/>
    <w:basedOn w:val="Normal"/>
    <w:link w:val="CommentTextChar"/>
    <w:uiPriority w:val="99"/>
    <w:semiHidden/>
    <w:unhideWhenUsed/>
    <w:rsid w:val="00563DBC"/>
    <w:rPr>
      <w:sz w:val="20"/>
      <w:szCs w:val="20"/>
    </w:rPr>
  </w:style>
  <w:style w:type="character" w:customStyle="1" w:styleId="CommentTextChar">
    <w:name w:val="Comment Text Char"/>
    <w:basedOn w:val="DefaultParagraphFont"/>
    <w:link w:val="CommentText"/>
    <w:uiPriority w:val="99"/>
    <w:semiHidden/>
    <w:rsid w:val="00563DBC"/>
    <w:rPr>
      <w:sz w:val="20"/>
      <w:szCs w:val="20"/>
    </w:rPr>
  </w:style>
  <w:style w:type="paragraph" w:styleId="CommentSubject">
    <w:name w:val="annotation subject"/>
    <w:basedOn w:val="CommentText"/>
    <w:next w:val="CommentText"/>
    <w:link w:val="CommentSubjectChar"/>
    <w:uiPriority w:val="99"/>
    <w:semiHidden/>
    <w:unhideWhenUsed/>
    <w:rsid w:val="00563DBC"/>
    <w:rPr>
      <w:b/>
      <w:bCs/>
    </w:rPr>
  </w:style>
  <w:style w:type="character" w:customStyle="1" w:styleId="CommentSubjectChar">
    <w:name w:val="Comment Subject Char"/>
    <w:basedOn w:val="CommentTextChar"/>
    <w:link w:val="CommentSubject"/>
    <w:uiPriority w:val="99"/>
    <w:semiHidden/>
    <w:rsid w:val="00563DBC"/>
    <w:rPr>
      <w:b/>
      <w:bCs/>
      <w:sz w:val="20"/>
      <w:szCs w:val="20"/>
    </w:rPr>
  </w:style>
  <w:style w:type="paragraph" w:styleId="Header">
    <w:name w:val="header"/>
    <w:basedOn w:val="Normal"/>
    <w:link w:val="HeaderChar"/>
    <w:uiPriority w:val="99"/>
    <w:unhideWhenUsed/>
    <w:rsid w:val="00EA5AA2"/>
    <w:pPr>
      <w:tabs>
        <w:tab w:val="center" w:pos="4680"/>
        <w:tab w:val="right" w:pos="9360"/>
      </w:tabs>
    </w:pPr>
  </w:style>
  <w:style w:type="character" w:customStyle="1" w:styleId="HeaderChar">
    <w:name w:val="Header Char"/>
    <w:basedOn w:val="DefaultParagraphFont"/>
    <w:link w:val="Header"/>
    <w:uiPriority w:val="99"/>
    <w:rsid w:val="00EA5AA2"/>
  </w:style>
  <w:style w:type="paragraph" w:styleId="Footer">
    <w:name w:val="footer"/>
    <w:basedOn w:val="Normal"/>
    <w:link w:val="FooterChar"/>
    <w:uiPriority w:val="99"/>
    <w:unhideWhenUsed/>
    <w:rsid w:val="00EA5AA2"/>
    <w:pPr>
      <w:tabs>
        <w:tab w:val="center" w:pos="4680"/>
        <w:tab w:val="right" w:pos="9360"/>
      </w:tabs>
    </w:pPr>
  </w:style>
  <w:style w:type="character" w:customStyle="1" w:styleId="FooterChar">
    <w:name w:val="Footer Char"/>
    <w:basedOn w:val="DefaultParagraphFont"/>
    <w:link w:val="Footer"/>
    <w:uiPriority w:val="99"/>
    <w:rsid w:val="00EA5AA2"/>
  </w:style>
  <w:style w:type="table" w:styleId="TableGrid">
    <w:name w:val="Table Grid"/>
    <w:basedOn w:val="TableNormal"/>
    <w:uiPriority w:val="59"/>
    <w:rsid w:val="00EA5AA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93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9</cp:revision>
  <dcterms:created xsi:type="dcterms:W3CDTF">2021-09-28T17:19:00Z</dcterms:created>
  <dcterms:modified xsi:type="dcterms:W3CDTF">2021-09-28T17:24:00Z</dcterms:modified>
</cp:coreProperties>
</file>