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70BF" w14:textId="50C2C94A" w:rsidR="007D3100" w:rsidRPr="00B752C8" w:rsidRDefault="009D6C0E" w:rsidP="005A6F87">
      <w:pPr>
        <w:pStyle w:val="Heading1"/>
      </w:pPr>
      <w:r w:rsidRPr="009D6C0E">
        <w:t>Telecommunications Systems Workplace Policy</w:t>
      </w:r>
    </w:p>
    <w:p w14:paraId="47660C30" w14:textId="37671BD5" w:rsidR="00802FE3" w:rsidRDefault="00DF0A04" w:rsidP="00607114">
      <w:pPr>
        <w:spacing w:before="120" w:line="276" w:lineRule="auto"/>
        <w:jc w:val="both"/>
      </w:pPr>
      <w:r>
        <w:t>God’s Love International</w:t>
      </w:r>
      <w:r w:rsidR="00607114">
        <w:t xml:space="preserve"> (GLI)</w:t>
      </w:r>
      <w:r w:rsidR="00802FE3">
        <w:t xml:space="preserve"> owns and maintain various systems, including but no</w:t>
      </w:r>
      <w:r w:rsidR="00A058F8">
        <w:t xml:space="preserve">t limited to computer hardware and </w:t>
      </w:r>
      <w:r w:rsidR="00802FE3">
        <w:t xml:space="preserve">software, internet </w:t>
      </w:r>
      <w:r w:rsidR="00A058F8">
        <w:t xml:space="preserve">access, </w:t>
      </w:r>
      <w:r w:rsidR="00802FE3">
        <w:t xml:space="preserve">e-mail, </w:t>
      </w:r>
      <w:r w:rsidR="00A058F8">
        <w:t xml:space="preserve">online fax services, </w:t>
      </w:r>
      <w:r w:rsidR="00802FE3">
        <w:t>cellular telephones, office telephone</w:t>
      </w:r>
      <w:r w:rsidR="00A058F8">
        <w:t xml:space="preserve"> and voicemail system,</w:t>
      </w:r>
      <w:r w:rsidR="00272CE9">
        <w:t xml:space="preserve"> printers</w:t>
      </w:r>
      <w:r w:rsidR="00802FE3">
        <w:t>, scanners, and/or other communications devices to assist in conduct</w:t>
      </w:r>
      <w:r w:rsidR="00A058F8">
        <w:t>ing</w:t>
      </w:r>
      <w:r w:rsidR="00802FE3">
        <w:t xml:space="preserve"> of business within and by the employer.  </w:t>
      </w:r>
      <w:r w:rsidR="00A058F8">
        <w:t>E</w:t>
      </w:r>
      <w:r w:rsidR="00802FE3">
        <w:t>mployees should limit personal use</w:t>
      </w:r>
      <w:r w:rsidR="00A058F8">
        <w:t xml:space="preserve"> of these systems</w:t>
      </w:r>
      <w:r w:rsidR="00802FE3">
        <w:t xml:space="preserve"> to a minimum.  No personal long distance or toll telephone calls are to be charged to the employer.  Where ex</w:t>
      </w:r>
      <w:r w:rsidR="00272CE9">
        <w:t xml:space="preserve">cessive personal use of company </w:t>
      </w:r>
      <w:r w:rsidR="00802FE3">
        <w:t xml:space="preserve">cellular telephones is identified, employees will be required to make arrangements for repayment of those costs, including execution of any necessary authorization for deduction from pay. </w:t>
      </w:r>
    </w:p>
    <w:p w14:paraId="668978F8" w14:textId="31EF5AB5" w:rsidR="00A058F8" w:rsidRDefault="00802FE3" w:rsidP="00607114">
      <w:pPr>
        <w:spacing w:before="120" w:line="276" w:lineRule="auto"/>
        <w:jc w:val="both"/>
      </w:pPr>
      <w:r>
        <w:t xml:space="preserve">All information stored on </w:t>
      </w:r>
      <w:r w:rsidR="00607114">
        <w:t>GLI’s</w:t>
      </w:r>
      <w:r>
        <w:t xml:space="preserve"> systems, including but not limited to computers, server</w:t>
      </w:r>
      <w:r w:rsidR="00A058F8">
        <w:t xml:space="preserve">s, networks, voice mail, e-mail, </w:t>
      </w:r>
      <w:r>
        <w:t>cellular and office telephones,</w:t>
      </w:r>
      <w:r w:rsidR="00A058F8">
        <w:t xml:space="preserve"> etc.</w:t>
      </w:r>
      <w:r>
        <w:t xml:space="preserve"> is consi</w:t>
      </w:r>
      <w:r w:rsidR="00A058F8">
        <w:t xml:space="preserve">dered property of the company. </w:t>
      </w:r>
      <w:r>
        <w:t xml:space="preserve">The employer reserves the right to access, audit, review, copy, disclose, and delete any messages, text, </w:t>
      </w:r>
      <w:r w:rsidR="00A058F8">
        <w:t xml:space="preserve">files, </w:t>
      </w:r>
      <w:r>
        <w:t xml:space="preserve">or images generated, sent, received, accessed or stored on these systems for any purpose and to disclose this information to any party, inside or outside the business, that it deems appropriate without prior notice.  </w:t>
      </w:r>
    </w:p>
    <w:p w14:paraId="434AD3FE" w14:textId="6456DD6A" w:rsidR="00802FE3" w:rsidRDefault="00802FE3" w:rsidP="00607114">
      <w:pPr>
        <w:spacing w:before="120" w:line="276" w:lineRule="auto"/>
        <w:jc w:val="both"/>
      </w:pPr>
      <w:r>
        <w:t xml:space="preserve">Even voice mail, text or e-mail messages deleted or erased by an employee may not be permanently deleted from the employer’s systems, and </w:t>
      </w:r>
      <w:r w:rsidR="004E4337">
        <w:t>GLI</w:t>
      </w:r>
      <w:r>
        <w:t xml:space="preserve"> retains the right to access them for so long as the information may be obtained from any source.  Based on this fact, employees and volunteers </w:t>
      </w:r>
      <w:r w:rsidRPr="00653516">
        <w:rPr>
          <w:b/>
          <w:sz w:val="26"/>
          <w:szCs w:val="26"/>
        </w:rPr>
        <w:t>have no expectation of privacy in these systems and are urged not to use them for messages they would not want reviewed by others.</w:t>
      </w:r>
      <w:r>
        <w:t xml:space="preserve">  An employee or volunteer’s use of these systems for any non-work related purposed signified his or her consent to these terms of use. </w:t>
      </w:r>
    </w:p>
    <w:p w14:paraId="5108D1E3" w14:textId="0E8BB483" w:rsidR="00307B5B" w:rsidRDefault="00802FE3" w:rsidP="004E4337">
      <w:pPr>
        <w:spacing w:before="120" w:line="276" w:lineRule="auto"/>
        <w:jc w:val="both"/>
      </w:pPr>
      <w:r>
        <w:t>The telecommunications system</w:t>
      </w:r>
      <w:r w:rsidR="008023DE">
        <w:t>s</w:t>
      </w:r>
      <w:r>
        <w:t xml:space="preserve"> may not be used to solicit, recruit, or seek involvement for commercial ventures</w:t>
      </w:r>
      <w:r w:rsidR="00A058F8">
        <w:t>;</w:t>
      </w:r>
      <w:r>
        <w:t xml:space="preserve"> religious, political, or charitable causes</w:t>
      </w:r>
      <w:r w:rsidR="00A058F8">
        <w:t>;</w:t>
      </w:r>
      <w:r>
        <w:t xml:space="preserve"> outside organizations, or other non-job related solicitations.  These systems may not be used to create, view, access, transmit, download, display, print, or store offensive, threatening or disruptive messages, text, or images. </w:t>
      </w:r>
      <w:r w:rsidR="008023DE">
        <w:t xml:space="preserve">The telecommunications systems may not be used to threaten harm against any person or property or to harass or stalk any individual. </w:t>
      </w:r>
      <w:r>
        <w:t xml:space="preserve"> A</w:t>
      </w:r>
      <w:r w:rsidR="00D379C7">
        <w:t>ny</w:t>
      </w:r>
      <w:r>
        <w:t xml:space="preserve"> messages, </w:t>
      </w:r>
      <w:r w:rsidR="00D379C7">
        <w:t xml:space="preserve">files, </w:t>
      </w:r>
      <w:r>
        <w:t>text</w:t>
      </w:r>
      <w:r w:rsidR="00D379C7">
        <w:t>,</w:t>
      </w:r>
      <w:r>
        <w:t xml:space="preserve"> or images that </w:t>
      </w:r>
      <w:r w:rsidR="00D379C7">
        <w:t>may be</w:t>
      </w:r>
      <w:r>
        <w:t xml:space="preserve"> considered offensive</w:t>
      </w:r>
      <w:r w:rsidR="00D379C7">
        <w:t>, including but not limited to those</w:t>
      </w:r>
      <w:r>
        <w:t xml:space="preserve"> </w:t>
      </w:r>
      <w:r w:rsidR="00D379C7">
        <w:t>that contain</w:t>
      </w:r>
      <w:r>
        <w:t xml:space="preserve"> sexually explicit</w:t>
      </w:r>
      <w:r w:rsidR="00D379C7">
        <w:t xml:space="preserve"> or obscene language or content, are </w:t>
      </w:r>
      <w:r>
        <w:t xml:space="preserve">prohibited by </w:t>
      </w:r>
      <w:r w:rsidR="00C41EC6">
        <w:t xml:space="preserve">GLI </w:t>
      </w:r>
      <w:r w:rsidR="00307B5B" w:rsidRPr="00307B5B">
        <w:t xml:space="preserve"> Policy Against Harassment</w:t>
      </w:r>
      <w:r>
        <w:t xml:space="preserve">.  </w:t>
      </w:r>
    </w:p>
    <w:p w14:paraId="0D06695F" w14:textId="151DBD43" w:rsidR="00802FE3" w:rsidRDefault="00802FE3" w:rsidP="00C41EC6">
      <w:pPr>
        <w:spacing w:before="120" w:line="276" w:lineRule="auto"/>
        <w:jc w:val="both"/>
      </w:pPr>
      <w:r>
        <w:t>The</w:t>
      </w:r>
      <w:r w:rsidR="00307B5B" w:rsidRPr="00307B5B">
        <w:t xml:space="preserve"> </w:t>
      </w:r>
      <w:r w:rsidR="00307B5B">
        <w:t>telecommunications systems</w:t>
      </w:r>
      <w:r>
        <w:t xml:space="preserve"> are not to be utilized to generate chain letters, to post messages to multiple </w:t>
      </w:r>
      <w:r w:rsidRPr="008F4FE8">
        <w:rPr>
          <w:spacing w:val="-2"/>
        </w:rPr>
        <w:t xml:space="preserve">list servers, or for recreational game playing.  Further, these systems are not to be used </w:t>
      </w:r>
      <w:r w:rsidR="008F4FE8" w:rsidRPr="008F4FE8">
        <w:rPr>
          <w:spacing w:val="-2"/>
        </w:rPr>
        <w:t>to transfer confidential,</w:t>
      </w:r>
      <w:r w:rsidR="008F4FE8">
        <w:t xml:space="preserve"> </w:t>
      </w:r>
      <w:r>
        <w:t xml:space="preserve">copyrighted, trade secret, or proprietary information, </w:t>
      </w:r>
      <w:r w:rsidR="008F4FE8">
        <w:t xml:space="preserve">files, </w:t>
      </w:r>
      <w:r>
        <w:t>materials, images</w:t>
      </w:r>
      <w:r w:rsidR="008F4FE8">
        <w:t>,</w:t>
      </w:r>
      <w:r>
        <w:t xml:space="preserve"> or data, without prior written authorization. </w:t>
      </w:r>
    </w:p>
    <w:p w14:paraId="4A0527F2" w14:textId="05E2D86E" w:rsidR="00802FE3" w:rsidRDefault="008F4FE8" w:rsidP="00381325">
      <w:pPr>
        <w:spacing w:before="120" w:line="276" w:lineRule="auto"/>
        <w:jc w:val="both"/>
      </w:pPr>
      <w:r>
        <w:lastRenderedPageBreak/>
        <w:t>C</w:t>
      </w:r>
      <w:r w:rsidR="00802FE3">
        <w:t>ellular telephones or other telecommunication devices may not be used while driving any vehicle.  Employees/volunteers may only use such devices while a vehicle is safely parked</w:t>
      </w:r>
      <w:r>
        <w:t xml:space="preserve"> – </w:t>
      </w:r>
      <w:r w:rsidR="00802FE3">
        <w:t>unless emergent circumstances exist</w:t>
      </w:r>
      <w:r>
        <w:t>,</w:t>
      </w:r>
      <w:r w:rsidR="00802FE3">
        <w:t xml:space="preserve"> and the employee is contacting law enforcement</w:t>
      </w:r>
      <w:r>
        <w:t xml:space="preserve"> and/or emergency services</w:t>
      </w:r>
      <w:r w:rsidR="00802FE3">
        <w:t xml:space="preserve">. </w:t>
      </w:r>
    </w:p>
    <w:p w14:paraId="2B9E8FD8" w14:textId="37CFB698" w:rsidR="00802FE3" w:rsidRDefault="00802FE3" w:rsidP="00381325">
      <w:pPr>
        <w:spacing w:before="120" w:line="276" w:lineRule="auto"/>
        <w:jc w:val="both"/>
      </w:pPr>
      <w:r>
        <w:t>An employee or volunteer’s use of the</w:t>
      </w:r>
      <w:r w:rsidR="00102D83" w:rsidRPr="00102D83">
        <w:t xml:space="preserve"> </w:t>
      </w:r>
      <w:r w:rsidR="00102D83">
        <w:t>telecommunications systems</w:t>
      </w:r>
      <w:r>
        <w:t xml:space="preserve"> signifies his or her consent to these terms of use, including employer access, monitoring</w:t>
      </w:r>
      <w:r w:rsidR="00102D83">
        <w:t>,</w:t>
      </w:r>
      <w:r>
        <w:t xml:space="preserve"> and disclosure of electronic information.  Any employee in violation of this policy may be subject to disciplinary action, up to and including immediate termination of employment.  The fact that this policy does not specifically identify a particular site or technology does not limit the extent of the application of this policy.  </w:t>
      </w:r>
    </w:p>
    <w:p w14:paraId="2D804E8F" w14:textId="725FD909" w:rsidR="00802FE3" w:rsidRPr="00B95D47" w:rsidRDefault="00802FE3" w:rsidP="00802FE3">
      <w:pPr>
        <w:spacing w:before="120" w:line="276" w:lineRule="auto"/>
        <w:rPr>
          <w:b/>
        </w:rPr>
      </w:pPr>
      <w:r w:rsidRPr="00B95D47">
        <w:rPr>
          <w:b/>
          <w:sz w:val="28"/>
        </w:rPr>
        <w:t>Personal Mobile and Cellular Telephones and other Telecommunic</w:t>
      </w:r>
      <w:r w:rsidR="005B1B40">
        <w:rPr>
          <w:b/>
          <w:sz w:val="28"/>
        </w:rPr>
        <w:t>ations Devices</w:t>
      </w:r>
    </w:p>
    <w:p w14:paraId="2FD5BE94" w14:textId="7E7A7F10" w:rsidR="00802FE3" w:rsidRDefault="00802FE3" w:rsidP="00D77896">
      <w:pPr>
        <w:spacing w:before="120" w:line="276" w:lineRule="auto"/>
        <w:jc w:val="both"/>
      </w:pPr>
      <w:r>
        <w:t>Employees/volunteers may carry and use personal cellular telephones, or other telecommunications devices only to the extent such activity does not interfere with productivity, safety</w:t>
      </w:r>
      <w:r w:rsidR="00102D83">
        <w:t>, confidentiality,</w:t>
      </w:r>
      <w:r>
        <w:t xml:space="preserve"> or morale.  Ring settings should be set to vibrate or turned off to avoid interfering with the work of others.  These devices may not be used to create, view, access, transmit, download, display, print or store offensive, threatening, disruptive or confidential messages, </w:t>
      </w:r>
      <w:r w:rsidR="00102D83">
        <w:t xml:space="preserve">files, </w:t>
      </w:r>
      <w:r>
        <w:t>text</w:t>
      </w:r>
      <w:r w:rsidR="00102D83">
        <w:t>,</w:t>
      </w:r>
      <w:r>
        <w:t xml:space="preserve"> or images while on company premises</w:t>
      </w:r>
      <w:r w:rsidR="00102D83">
        <w:t>, during work time,</w:t>
      </w:r>
      <w:r>
        <w:t xml:space="preserve"> or in the course of employment.  These devices may not be used </w:t>
      </w:r>
      <w:r w:rsidR="00102D83" w:rsidRPr="008F4FE8">
        <w:rPr>
          <w:spacing w:val="-2"/>
        </w:rPr>
        <w:t>to transfer confidential,</w:t>
      </w:r>
      <w:r w:rsidR="00102D83">
        <w:t xml:space="preserve"> copyrighted, trade secret, or proprietary information, files, materials, images, or data </w:t>
      </w:r>
      <w:r>
        <w:t xml:space="preserve">of </w:t>
      </w:r>
      <w:r w:rsidR="00D77896">
        <w:t>GLI</w:t>
      </w:r>
      <w:r w:rsidR="00102D83">
        <w:t xml:space="preserve"> agency</w:t>
      </w:r>
      <w:r>
        <w:t xml:space="preserve"> or</w:t>
      </w:r>
      <w:r w:rsidR="00102D83">
        <w:t xml:space="preserve"> the clients</w:t>
      </w:r>
      <w:r>
        <w:t xml:space="preserve"> </w:t>
      </w:r>
      <w:r w:rsidR="00102D83">
        <w:t>it</w:t>
      </w:r>
      <w:r>
        <w:t xml:space="preserve"> serve</w:t>
      </w:r>
      <w:r w:rsidR="00102D83">
        <w:t>s</w:t>
      </w:r>
      <w:r>
        <w:t xml:space="preserve"> at any time.  </w:t>
      </w:r>
    </w:p>
    <w:p w14:paraId="443430B1" w14:textId="58F2898F" w:rsidR="00802FE3" w:rsidRDefault="00802FE3" w:rsidP="00030789">
      <w:pPr>
        <w:spacing w:before="120" w:line="276" w:lineRule="auto"/>
        <w:jc w:val="both"/>
      </w:pPr>
      <w:r>
        <w:t>Personal cellular telephones or other telecommunication devices may not be used while driving any vehicle.  Employees/volunteers may only use such devices while a vehicle is safely parked</w:t>
      </w:r>
      <w:r w:rsidR="00102D83">
        <w:t xml:space="preserve"> – unless emergent circumstances exist, and the employee is contacting law enforcement and/or emergency services.</w:t>
      </w:r>
      <w:r>
        <w:t xml:space="preserve"> </w:t>
      </w:r>
    </w:p>
    <w:p w14:paraId="5DB3B545" w14:textId="213CDB88" w:rsidR="006F6F4D" w:rsidRPr="006F6F4D" w:rsidRDefault="00802FE3" w:rsidP="00030789">
      <w:pPr>
        <w:spacing w:before="120" w:line="276" w:lineRule="auto"/>
        <w:jc w:val="both"/>
        <w:rPr>
          <w:b/>
        </w:rPr>
      </w:pPr>
      <w:r>
        <w:t xml:space="preserve">Any employee in violation of this policy may be subject to disciplinary action, up to and including immediate termination of employment/volunteering.  The fact that this policy does not specifically identify a particular technology does not limit the extent of the application of this policy.  </w:t>
      </w:r>
      <w:r w:rsidR="006F6F4D" w:rsidRPr="006F6F4D">
        <w:t xml:space="preserve"> </w:t>
      </w:r>
    </w:p>
    <w:p w14:paraId="77920633" w14:textId="24B7E823" w:rsidR="006F6F4D" w:rsidRDefault="006F6F4D" w:rsidP="008319A1">
      <w:pPr>
        <w:spacing w:line="276" w:lineRule="auto"/>
      </w:pPr>
    </w:p>
    <w:p w14:paraId="3E513FA0" w14:textId="77777777" w:rsidR="008319A1" w:rsidRDefault="008319A1" w:rsidP="008319A1">
      <w:pPr>
        <w:spacing w:line="276" w:lineRule="auto"/>
      </w:pPr>
    </w:p>
    <w:p w14:paraId="05CB4FF4" w14:textId="34FB0E77" w:rsidR="0031379D" w:rsidRDefault="00694382" w:rsidP="00694382">
      <w:pPr>
        <w:spacing w:line="276" w:lineRule="auto"/>
      </w:pPr>
      <w:r>
        <w:rPr>
          <w:noProof/>
        </w:rPr>
        <mc:AlternateContent>
          <mc:Choice Requires="wps">
            <w:drawing>
              <wp:anchor distT="0" distB="0" distL="114300" distR="114300" simplePos="0" relativeHeight="251665408" behindDoc="0" locked="0" layoutInCell="1" allowOverlap="1" wp14:anchorId="08802638" wp14:editId="4C20F680">
                <wp:simplePos x="0" y="0"/>
                <wp:positionH relativeFrom="column">
                  <wp:posOffset>-62230</wp:posOffset>
                </wp:positionH>
                <wp:positionV relativeFrom="paragraph">
                  <wp:posOffset>198120</wp:posOffset>
                </wp:positionV>
                <wp:extent cx="3314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AB6E6F"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1JtgEAALcDAAAOAAAAZHJzL2Uyb0RvYy54bWysU02P1DAMvSPxH6Lcmba7LK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5fd6/ftjwCfXlrHomR&#10;Uv4A6EU5DNLZUGSrXu0+pszJGHqBsFMKOaWup3x0UMAufAHDUjhZV9l1iWDtSOwUj3/83hUZHKsi&#10;C8VY52ZS+2/SGVtoUBfrf4kzumbEkGeitwHpb1nz4VKqOeEvqk9ai+wHHI91ELUdvB1V2XmTy/r9&#10;6lf64/+2+gk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NJqjUm2AQAAtwMAAA4AAAAAAAAAAAAAAAAALgIAAGRycy9lMm9E&#10;b2MueG1sUEsBAi0AFAAGAAgAAAAhALdiwczdAAAACAEAAA8AAAAAAAAAAAAAAAAAEAQAAGRycy9k&#10;b3ducmV2LnhtbFBLBQYAAAAABAAEAPMAAAAaBQAAAAA=&#10;" strokecolor="black [3200]" strokeweight=".5pt">
                <v:stroke joinstyle="miter"/>
              </v:line>
            </w:pict>
          </mc:Fallback>
        </mc:AlternateContent>
      </w:r>
      <w:r w:rsidR="0031379D">
        <w:rPr>
          <w:noProof/>
        </w:rPr>
        <mc:AlternateContent>
          <mc:Choice Requires="wps">
            <w:drawing>
              <wp:anchor distT="0" distB="0" distL="114300" distR="114300" simplePos="0" relativeHeight="251660288" behindDoc="0" locked="0" layoutInCell="1" allowOverlap="1" wp14:anchorId="7B37F437" wp14:editId="2CA0D4B2">
                <wp:simplePos x="0" y="0"/>
                <wp:positionH relativeFrom="column">
                  <wp:posOffset>-62230</wp:posOffset>
                </wp:positionH>
                <wp:positionV relativeFrom="paragraph">
                  <wp:posOffset>198120</wp:posOffset>
                </wp:positionV>
                <wp:extent cx="3314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B74C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OtgEAALcDAAAOAAAAZHJzL2Uyb0RvYy54bWysU02PEzEMvSPxH6Lc6cx0E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ame/225RHo61vzRIyU&#10;8gdAL8phkM6GIlv1av8xZU7G0CuEnVLIOXU95ZODAnbhCxiWwsm6yq5LBBtHYq94/ONjV2RwrIos&#10;FGOdm0nt30kXbKFBXax/Jc7omhFDnoneBqQ/Zc3Ha6nmjL+qPmstsh9wPNVB1HbwdlRll00u6/ez&#10;X+lP/9v6BwA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J+i/062AQAAtwMAAA4AAAAAAAAAAAAAAAAALgIAAGRycy9lMm9E&#10;b2MueG1sUEsBAi0AFAAGAAgAAAAhALdiwczdAAAACAEAAA8AAAAAAAAAAAAAAAAAEAQAAGRycy9k&#10;b3ducmV2LnhtbFBLBQYAAAAABAAEAPMAAAAaBQAAAAA=&#10;" strokecolor="black [3200]" strokeweight=".5pt">
                <v:stroke joinstyle="miter"/>
              </v:line>
            </w:pict>
          </mc:Fallback>
        </mc:AlternateContent>
      </w:r>
    </w:p>
    <w:p w14:paraId="63C6F637" w14:textId="77777777" w:rsidR="0031379D" w:rsidRDefault="0031379D" w:rsidP="007D3100">
      <w:pPr>
        <w:spacing w:line="276" w:lineRule="auto"/>
      </w:pPr>
      <w:r>
        <w:t>Signature</w:t>
      </w:r>
    </w:p>
    <w:p w14:paraId="62E08D1F" w14:textId="77777777" w:rsidR="0031379D" w:rsidRDefault="0031379D" w:rsidP="007D3100">
      <w:pPr>
        <w:spacing w:line="276" w:lineRule="auto"/>
      </w:pPr>
    </w:p>
    <w:p w14:paraId="5B92C2BD" w14:textId="64D27200" w:rsidR="0031379D" w:rsidRDefault="0031379D" w:rsidP="007D3100">
      <w:pPr>
        <w:spacing w:line="276" w:lineRule="auto"/>
      </w:pPr>
      <w:r>
        <w:rPr>
          <w:noProof/>
        </w:rPr>
        <mc:AlternateContent>
          <mc:Choice Requires="wps">
            <w:drawing>
              <wp:anchor distT="0" distB="0" distL="114300" distR="114300" simplePos="0" relativeHeight="251662336" behindDoc="0" locked="0" layoutInCell="1" allowOverlap="1" wp14:anchorId="310C8E1A" wp14:editId="49B44254">
                <wp:simplePos x="0" y="0"/>
                <wp:positionH relativeFrom="column">
                  <wp:posOffset>-62865</wp:posOffset>
                </wp:positionH>
                <wp:positionV relativeFrom="paragraph">
                  <wp:posOffset>220345</wp:posOffset>
                </wp:positionV>
                <wp:extent cx="33147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C98C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17.35pt" to="25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PtgEAALcDAAAOAAAAZHJzL2Uyb0RvYy54bWysU02PEzEMvSPxH6Lc6cxsEa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" strokecolor="black [3200]" strokeweight=".5pt">
                <v:stroke joinstyle="miter"/>
              </v:line>
            </w:pict>
          </mc:Fallback>
        </mc:AlternateContent>
      </w:r>
    </w:p>
    <w:p w14:paraId="2845BCC1" w14:textId="77777777" w:rsidR="0031379D" w:rsidRDefault="0031379D" w:rsidP="007D3100">
      <w:pPr>
        <w:spacing w:line="276" w:lineRule="auto"/>
      </w:pPr>
      <w:r>
        <w:t>Print Name</w:t>
      </w:r>
    </w:p>
    <w:p w14:paraId="166707C4" w14:textId="77777777" w:rsidR="0031379D" w:rsidRDefault="0031379D" w:rsidP="007D3100">
      <w:pPr>
        <w:spacing w:line="276" w:lineRule="auto"/>
      </w:pPr>
    </w:p>
    <w:p w14:paraId="09A1A0E8" w14:textId="7D4E7159" w:rsidR="0031379D" w:rsidRDefault="0031379D" w:rsidP="007D3100">
      <w:pPr>
        <w:spacing w:line="276" w:lineRule="auto"/>
      </w:pPr>
      <w:r>
        <w:rPr>
          <w:noProof/>
        </w:rPr>
        <mc:AlternateContent>
          <mc:Choice Requires="wps">
            <w:drawing>
              <wp:anchor distT="0" distB="0" distL="114300" distR="114300" simplePos="0" relativeHeight="251663360" behindDoc="0" locked="0" layoutInCell="1" allowOverlap="1" wp14:anchorId="236163EA" wp14:editId="6A42C1DA">
                <wp:simplePos x="0" y="0"/>
                <wp:positionH relativeFrom="column">
                  <wp:posOffset>-62230</wp:posOffset>
                </wp:positionH>
                <wp:positionV relativeFrom="paragraph">
                  <wp:posOffset>189230</wp:posOffset>
                </wp:positionV>
                <wp:extent cx="19431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279A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14.9pt" to="148.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8YtQEAALcDAAAOAAAAZHJzL2Uyb0RvYy54bWysU02PEzEMvSPxH6Lc6cwsF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" strokecolor="black [3200]" strokeweight=".5pt">
                <v:stroke joinstyle="miter"/>
              </v:line>
            </w:pict>
          </mc:Fallback>
        </mc:AlternateContent>
      </w:r>
    </w:p>
    <w:p w14:paraId="47C899CA" w14:textId="343D9EE1" w:rsidR="00D31D0A" w:rsidRDefault="0031379D" w:rsidP="00BE4779">
      <w:pPr>
        <w:spacing w:line="276" w:lineRule="auto"/>
      </w:pPr>
      <w:r>
        <w:t>Date</w:t>
      </w:r>
    </w:p>
    <w:sectPr w:rsidR="00D31D0A" w:rsidSect="008319A1">
      <w:headerReference w:type="default" r:id="rId7"/>
      <w:pgSz w:w="12240" w:h="15840"/>
      <w:pgMar w:top="1296"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6F92" w14:textId="77777777" w:rsidR="001D2403" w:rsidRDefault="001D2403" w:rsidP="00DF0A04">
      <w:r>
        <w:separator/>
      </w:r>
    </w:p>
  </w:endnote>
  <w:endnote w:type="continuationSeparator" w:id="0">
    <w:p w14:paraId="2E79553E" w14:textId="77777777" w:rsidR="001D2403" w:rsidRDefault="001D2403" w:rsidP="00DF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7595" w14:textId="77777777" w:rsidR="001D2403" w:rsidRDefault="001D2403" w:rsidP="00DF0A04">
      <w:r>
        <w:separator/>
      </w:r>
    </w:p>
  </w:footnote>
  <w:footnote w:type="continuationSeparator" w:id="0">
    <w:p w14:paraId="7E3DED6C" w14:textId="77777777" w:rsidR="001D2403" w:rsidRDefault="001D2403" w:rsidP="00DF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1440"/>
      <w:gridCol w:w="4506"/>
    </w:tblGrid>
    <w:tr w:rsidR="00DF0A04" w14:paraId="15CBA698" w14:textId="77777777" w:rsidTr="0036662C">
      <w:trPr>
        <w:trHeight w:val="1140"/>
      </w:trPr>
      <w:tc>
        <w:tcPr>
          <w:tcW w:w="3630" w:type="dxa"/>
          <w:tcBorders>
            <w:top w:val="triple" w:sz="24" w:space="0" w:color="7030A0"/>
            <w:left w:val="triple" w:sz="24" w:space="0" w:color="7030A0"/>
            <w:bottom w:val="triple" w:sz="24" w:space="0" w:color="7030A0"/>
            <w:right w:val="triple" w:sz="24" w:space="0" w:color="7030A0"/>
          </w:tcBorders>
          <w:shd w:val="clear" w:color="auto" w:fill="D6DA26"/>
        </w:tcPr>
        <w:p w14:paraId="5DE64D4E" w14:textId="77777777" w:rsidR="00DF0A04" w:rsidRPr="00CF7D65" w:rsidRDefault="00DF0A04" w:rsidP="00DF0A04">
          <w:pPr>
            <w:pStyle w:val="Header"/>
            <w:outlineLvl w:val="0"/>
            <w:rPr>
              <w:color w:val="44546A" w:themeColor="text2"/>
            </w:rPr>
          </w:pPr>
          <w:r w:rsidRPr="00CF7D65">
            <w:rPr>
              <w:color w:val="44546A" w:themeColor="text2"/>
            </w:rPr>
            <w:t>God’s Love International</w:t>
          </w:r>
        </w:p>
        <w:p w14:paraId="67307F0C" w14:textId="77777777" w:rsidR="00DF0A04" w:rsidRPr="00CF7D65" w:rsidRDefault="00DF0A04" w:rsidP="00DF0A04">
          <w:pPr>
            <w:pStyle w:val="Header"/>
            <w:outlineLvl w:val="0"/>
            <w:rPr>
              <w:color w:val="44546A" w:themeColor="text2"/>
            </w:rPr>
          </w:pPr>
          <w:r w:rsidRPr="00CF7D65">
            <w:rPr>
              <w:color w:val="44546A" w:themeColor="text2"/>
            </w:rPr>
            <w:t>4006 W Staley Road</w:t>
          </w:r>
        </w:p>
        <w:p w14:paraId="4A86E020" w14:textId="77777777" w:rsidR="00DF0A04" w:rsidRPr="0015635A" w:rsidRDefault="00DF0A04" w:rsidP="00DF0A04">
          <w:pPr>
            <w:pStyle w:val="Header"/>
            <w:outlineLvl w:val="0"/>
            <w:rPr>
              <w:color w:val="44546A" w:themeColor="text2"/>
            </w:rPr>
          </w:pPr>
          <w:r w:rsidRPr="00CF7D65">
            <w:rPr>
              <w:color w:val="44546A" w:themeColor="text2"/>
            </w:rPr>
            <w:t>Deer Park, WA 99006</w:t>
          </w:r>
        </w:p>
      </w:tc>
      <w:tc>
        <w:tcPr>
          <w:tcW w:w="1440" w:type="dxa"/>
          <w:tcBorders>
            <w:top w:val="triple" w:sz="24" w:space="0" w:color="7030A0"/>
            <w:left w:val="triple" w:sz="24" w:space="0" w:color="7030A0"/>
            <w:bottom w:val="triple" w:sz="24" w:space="0" w:color="7030A0"/>
            <w:right w:val="triple" w:sz="24" w:space="0" w:color="7030A0"/>
          </w:tcBorders>
          <w:shd w:val="clear" w:color="auto" w:fill="D6DA26"/>
        </w:tcPr>
        <w:p w14:paraId="335113A0" w14:textId="77777777" w:rsidR="00DF0A04" w:rsidRDefault="00DF0A04" w:rsidP="00DF0A04">
          <w:pPr>
            <w:pStyle w:val="Header"/>
            <w:jc w:val="center"/>
            <w:outlineLvl w:val="0"/>
          </w:pPr>
          <w:r>
            <w:rPr>
              <w:noProof/>
            </w:rPr>
            <w:drawing>
              <wp:inline distT="0" distB="0" distL="0" distR="0" wp14:anchorId="258F9DA3" wp14:editId="119F33CF">
                <wp:extent cx="691927" cy="708025"/>
                <wp:effectExtent l="0" t="0" r="0" b="0"/>
                <wp:docPr id="1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9332" cy="715603"/>
                        </a:xfrm>
                        <a:prstGeom prst="rect">
                          <a:avLst/>
                        </a:prstGeom>
                      </pic:spPr>
                    </pic:pic>
                  </a:graphicData>
                </a:graphic>
              </wp:inline>
            </w:drawing>
          </w:r>
        </w:p>
      </w:tc>
      <w:tc>
        <w:tcPr>
          <w:tcW w:w="4506" w:type="dxa"/>
          <w:tcBorders>
            <w:top w:val="triple" w:sz="24" w:space="0" w:color="7030A0"/>
            <w:left w:val="triple" w:sz="24" w:space="0" w:color="7030A0"/>
            <w:bottom w:val="triple" w:sz="24" w:space="0" w:color="7030A0"/>
            <w:right w:val="triple" w:sz="24" w:space="0" w:color="7030A0"/>
          </w:tcBorders>
          <w:shd w:val="clear" w:color="auto" w:fill="D6DA26"/>
        </w:tcPr>
        <w:p w14:paraId="486ABF76" w14:textId="77777777" w:rsidR="00DF0A04" w:rsidRDefault="00DF0A04" w:rsidP="00DF0A04">
          <w:pPr>
            <w:pStyle w:val="Header"/>
            <w:outlineLvl w:val="0"/>
            <w:rPr>
              <w:color w:val="44546A" w:themeColor="text2"/>
            </w:rPr>
          </w:pPr>
          <w:r>
            <w:rPr>
              <w:color w:val="44546A" w:themeColor="text2"/>
            </w:rPr>
            <w:t>Phone: 509-312-9875</w:t>
          </w:r>
        </w:p>
        <w:p w14:paraId="423FDFA5" w14:textId="77777777" w:rsidR="00DF0A04" w:rsidRDefault="00DF0A04" w:rsidP="00DF0A04">
          <w:pPr>
            <w:pStyle w:val="Header"/>
            <w:outlineLvl w:val="0"/>
            <w:rPr>
              <w:color w:val="44546A" w:themeColor="text2"/>
            </w:rPr>
          </w:pPr>
          <w:r>
            <w:rPr>
              <w:color w:val="44546A" w:themeColor="text2"/>
            </w:rPr>
            <w:t xml:space="preserve">Web:    </w:t>
          </w:r>
          <w:hyperlink r:id="rId2" w:history="1">
            <w:r w:rsidRPr="00740F1F">
              <w:rPr>
                <w:rStyle w:val="Hyperlink"/>
              </w:rPr>
              <w:t>www.godsloveinternational.com</w:t>
            </w:r>
          </w:hyperlink>
        </w:p>
        <w:p w14:paraId="27738540" w14:textId="77777777" w:rsidR="00DF0A04" w:rsidRPr="00CF7D65" w:rsidRDefault="00DF0A04" w:rsidP="00DF0A04">
          <w:pPr>
            <w:pStyle w:val="Header"/>
            <w:outlineLvl w:val="0"/>
            <w:rPr>
              <w:color w:val="44546A" w:themeColor="text2"/>
            </w:rPr>
          </w:pPr>
          <w:r>
            <w:rPr>
              <w:color w:val="44546A" w:themeColor="text2"/>
            </w:rPr>
            <w:t xml:space="preserve">Email:  </w:t>
          </w:r>
          <w:hyperlink r:id="rId3" w:history="1">
            <w:r w:rsidRPr="00740F1F">
              <w:rPr>
                <w:rStyle w:val="Hyperlink"/>
              </w:rPr>
              <w:t>ron@godsloveinternational.com</w:t>
            </w:r>
          </w:hyperlink>
        </w:p>
      </w:tc>
    </w:tr>
    <w:tr w:rsidR="00DF0A04" w14:paraId="5C90440D" w14:textId="77777777" w:rsidTr="0036662C">
      <w:tc>
        <w:tcPr>
          <w:tcW w:w="3630" w:type="dxa"/>
          <w:tcBorders>
            <w:top w:val="triple" w:sz="24" w:space="0" w:color="7030A0"/>
          </w:tcBorders>
        </w:tcPr>
        <w:p w14:paraId="40C2CD7D" w14:textId="77777777" w:rsidR="00DF0A04" w:rsidRDefault="00DF0A04" w:rsidP="00DF0A04">
          <w:pPr>
            <w:pStyle w:val="Header"/>
            <w:rPr>
              <w:noProof/>
            </w:rPr>
          </w:pPr>
        </w:p>
      </w:tc>
      <w:tc>
        <w:tcPr>
          <w:tcW w:w="1440" w:type="dxa"/>
          <w:tcBorders>
            <w:top w:val="triple" w:sz="24" w:space="0" w:color="7030A0"/>
          </w:tcBorders>
          <w:shd w:val="clear" w:color="auto" w:fill="FFFFFF" w:themeFill="background1"/>
        </w:tcPr>
        <w:p w14:paraId="0C521E10" w14:textId="77777777" w:rsidR="00DF0A04" w:rsidRPr="00CF7D65" w:rsidRDefault="00DF0A04" w:rsidP="00DF0A04">
          <w:pPr>
            <w:pStyle w:val="Header"/>
            <w:rPr>
              <w:color w:val="44546A" w:themeColor="text2"/>
            </w:rPr>
          </w:pPr>
        </w:p>
      </w:tc>
      <w:tc>
        <w:tcPr>
          <w:tcW w:w="4506" w:type="dxa"/>
          <w:tcBorders>
            <w:top w:val="triple" w:sz="24" w:space="0" w:color="7030A0"/>
          </w:tcBorders>
        </w:tcPr>
        <w:p w14:paraId="455803A2" w14:textId="77777777" w:rsidR="00DF0A04" w:rsidRDefault="00DF0A04" w:rsidP="00DF0A04">
          <w:pPr>
            <w:pStyle w:val="Header"/>
            <w:rPr>
              <w:color w:val="44546A" w:themeColor="text2"/>
            </w:rPr>
          </w:pPr>
        </w:p>
      </w:tc>
    </w:tr>
  </w:tbl>
  <w:p w14:paraId="3076B775" w14:textId="77777777" w:rsidR="00DF0A04" w:rsidRDefault="00DF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7C"/>
    <w:multiLevelType w:val="hybridMultilevel"/>
    <w:tmpl w:val="7ED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A72D9"/>
    <w:multiLevelType w:val="hybridMultilevel"/>
    <w:tmpl w:val="757A624C"/>
    <w:lvl w:ilvl="0" w:tplc="6C7E84E0">
      <w:start w:val="1"/>
      <w:numFmt w:val="bullet"/>
      <w:lvlText w:val=""/>
      <w:lvlJc w:val="left"/>
      <w:pPr>
        <w:tabs>
          <w:tab w:val="num" w:pos="720"/>
        </w:tabs>
        <w:ind w:left="720" w:hanging="360"/>
      </w:pPr>
      <w:rPr>
        <w:rFonts w:ascii="Symbol" w:hAnsi="Symbol" w:hint="default"/>
        <w:sz w:val="20"/>
      </w:rPr>
    </w:lvl>
    <w:lvl w:ilvl="1" w:tplc="0FFC9478" w:tentative="1">
      <w:start w:val="1"/>
      <w:numFmt w:val="bullet"/>
      <w:lvlText w:val=""/>
      <w:lvlJc w:val="left"/>
      <w:pPr>
        <w:tabs>
          <w:tab w:val="num" w:pos="1440"/>
        </w:tabs>
        <w:ind w:left="1440" w:hanging="360"/>
      </w:pPr>
      <w:rPr>
        <w:rFonts w:ascii="Symbol" w:hAnsi="Symbol" w:hint="default"/>
        <w:sz w:val="20"/>
      </w:rPr>
    </w:lvl>
    <w:lvl w:ilvl="2" w:tplc="68D2A654" w:tentative="1">
      <w:start w:val="1"/>
      <w:numFmt w:val="bullet"/>
      <w:lvlText w:val=""/>
      <w:lvlJc w:val="left"/>
      <w:pPr>
        <w:tabs>
          <w:tab w:val="num" w:pos="2160"/>
        </w:tabs>
        <w:ind w:left="2160" w:hanging="360"/>
      </w:pPr>
      <w:rPr>
        <w:rFonts w:ascii="Symbol" w:hAnsi="Symbol" w:hint="default"/>
        <w:sz w:val="20"/>
      </w:rPr>
    </w:lvl>
    <w:lvl w:ilvl="3" w:tplc="5F140DF2" w:tentative="1">
      <w:start w:val="1"/>
      <w:numFmt w:val="bullet"/>
      <w:lvlText w:val=""/>
      <w:lvlJc w:val="left"/>
      <w:pPr>
        <w:tabs>
          <w:tab w:val="num" w:pos="2880"/>
        </w:tabs>
        <w:ind w:left="2880" w:hanging="360"/>
      </w:pPr>
      <w:rPr>
        <w:rFonts w:ascii="Symbol" w:hAnsi="Symbol" w:hint="default"/>
        <w:sz w:val="20"/>
      </w:rPr>
    </w:lvl>
    <w:lvl w:ilvl="4" w:tplc="3FBC5A6A" w:tentative="1">
      <w:start w:val="1"/>
      <w:numFmt w:val="bullet"/>
      <w:lvlText w:val=""/>
      <w:lvlJc w:val="left"/>
      <w:pPr>
        <w:tabs>
          <w:tab w:val="num" w:pos="3600"/>
        </w:tabs>
        <w:ind w:left="3600" w:hanging="360"/>
      </w:pPr>
      <w:rPr>
        <w:rFonts w:ascii="Symbol" w:hAnsi="Symbol" w:hint="default"/>
        <w:sz w:val="20"/>
      </w:rPr>
    </w:lvl>
    <w:lvl w:ilvl="5" w:tplc="31C49178" w:tentative="1">
      <w:start w:val="1"/>
      <w:numFmt w:val="bullet"/>
      <w:lvlText w:val=""/>
      <w:lvlJc w:val="left"/>
      <w:pPr>
        <w:tabs>
          <w:tab w:val="num" w:pos="4320"/>
        </w:tabs>
        <w:ind w:left="4320" w:hanging="360"/>
      </w:pPr>
      <w:rPr>
        <w:rFonts w:ascii="Symbol" w:hAnsi="Symbol" w:hint="default"/>
        <w:sz w:val="20"/>
      </w:rPr>
    </w:lvl>
    <w:lvl w:ilvl="6" w:tplc="48ECD9B6" w:tentative="1">
      <w:start w:val="1"/>
      <w:numFmt w:val="bullet"/>
      <w:lvlText w:val=""/>
      <w:lvlJc w:val="left"/>
      <w:pPr>
        <w:tabs>
          <w:tab w:val="num" w:pos="5040"/>
        </w:tabs>
        <w:ind w:left="5040" w:hanging="360"/>
      </w:pPr>
      <w:rPr>
        <w:rFonts w:ascii="Symbol" w:hAnsi="Symbol" w:hint="default"/>
        <w:sz w:val="20"/>
      </w:rPr>
    </w:lvl>
    <w:lvl w:ilvl="7" w:tplc="ADD8BFE2" w:tentative="1">
      <w:start w:val="1"/>
      <w:numFmt w:val="bullet"/>
      <w:lvlText w:val=""/>
      <w:lvlJc w:val="left"/>
      <w:pPr>
        <w:tabs>
          <w:tab w:val="num" w:pos="5760"/>
        </w:tabs>
        <w:ind w:left="5760" w:hanging="360"/>
      </w:pPr>
      <w:rPr>
        <w:rFonts w:ascii="Symbol" w:hAnsi="Symbol" w:hint="default"/>
        <w:sz w:val="20"/>
      </w:rPr>
    </w:lvl>
    <w:lvl w:ilvl="8" w:tplc="FC5A8DE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939A6"/>
    <w:multiLevelType w:val="hybridMultilevel"/>
    <w:tmpl w:val="93048C66"/>
    <w:lvl w:ilvl="0" w:tplc="BAE2FA6C">
      <w:start w:val="1"/>
      <w:numFmt w:val="bullet"/>
      <w:lvlText w:val=""/>
      <w:lvlJc w:val="left"/>
      <w:pPr>
        <w:tabs>
          <w:tab w:val="num" w:pos="720"/>
        </w:tabs>
        <w:ind w:left="720" w:hanging="360"/>
      </w:pPr>
      <w:rPr>
        <w:rFonts w:ascii="Symbol" w:hAnsi="Symbol" w:hint="default"/>
        <w:sz w:val="20"/>
      </w:rPr>
    </w:lvl>
    <w:lvl w:ilvl="1" w:tplc="8B8AB8B2" w:tentative="1">
      <w:start w:val="1"/>
      <w:numFmt w:val="bullet"/>
      <w:lvlText w:val=""/>
      <w:lvlJc w:val="left"/>
      <w:pPr>
        <w:tabs>
          <w:tab w:val="num" w:pos="1440"/>
        </w:tabs>
        <w:ind w:left="1440" w:hanging="360"/>
      </w:pPr>
      <w:rPr>
        <w:rFonts w:ascii="Symbol" w:hAnsi="Symbol" w:hint="default"/>
        <w:sz w:val="20"/>
      </w:rPr>
    </w:lvl>
    <w:lvl w:ilvl="2" w:tplc="3A5ADE1A" w:tentative="1">
      <w:start w:val="1"/>
      <w:numFmt w:val="bullet"/>
      <w:lvlText w:val=""/>
      <w:lvlJc w:val="left"/>
      <w:pPr>
        <w:tabs>
          <w:tab w:val="num" w:pos="2160"/>
        </w:tabs>
        <w:ind w:left="2160" w:hanging="360"/>
      </w:pPr>
      <w:rPr>
        <w:rFonts w:ascii="Symbol" w:hAnsi="Symbol" w:hint="default"/>
        <w:sz w:val="20"/>
      </w:rPr>
    </w:lvl>
    <w:lvl w:ilvl="3" w:tplc="431E6800" w:tentative="1">
      <w:start w:val="1"/>
      <w:numFmt w:val="bullet"/>
      <w:lvlText w:val=""/>
      <w:lvlJc w:val="left"/>
      <w:pPr>
        <w:tabs>
          <w:tab w:val="num" w:pos="2880"/>
        </w:tabs>
        <w:ind w:left="2880" w:hanging="360"/>
      </w:pPr>
      <w:rPr>
        <w:rFonts w:ascii="Symbol" w:hAnsi="Symbol" w:hint="default"/>
        <w:sz w:val="20"/>
      </w:rPr>
    </w:lvl>
    <w:lvl w:ilvl="4" w:tplc="27428786" w:tentative="1">
      <w:start w:val="1"/>
      <w:numFmt w:val="bullet"/>
      <w:lvlText w:val=""/>
      <w:lvlJc w:val="left"/>
      <w:pPr>
        <w:tabs>
          <w:tab w:val="num" w:pos="3600"/>
        </w:tabs>
        <w:ind w:left="3600" w:hanging="360"/>
      </w:pPr>
      <w:rPr>
        <w:rFonts w:ascii="Symbol" w:hAnsi="Symbol" w:hint="default"/>
        <w:sz w:val="20"/>
      </w:rPr>
    </w:lvl>
    <w:lvl w:ilvl="5" w:tplc="8B76B5AC" w:tentative="1">
      <w:start w:val="1"/>
      <w:numFmt w:val="bullet"/>
      <w:lvlText w:val=""/>
      <w:lvlJc w:val="left"/>
      <w:pPr>
        <w:tabs>
          <w:tab w:val="num" w:pos="4320"/>
        </w:tabs>
        <w:ind w:left="4320" w:hanging="360"/>
      </w:pPr>
      <w:rPr>
        <w:rFonts w:ascii="Symbol" w:hAnsi="Symbol" w:hint="default"/>
        <w:sz w:val="20"/>
      </w:rPr>
    </w:lvl>
    <w:lvl w:ilvl="6" w:tplc="24148A6E" w:tentative="1">
      <w:start w:val="1"/>
      <w:numFmt w:val="bullet"/>
      <w:lvlText w:val=""/>
      <w:lvlJc w:val="left"/>
      <w:pPr>
        <w:tabs>
          <w:tab w:val="num" w:pos="5040"/>
        </w:tabs>
        <w:ind w:left="5040" w:hanging="360"/>
      </w:pPr>
      <w:rPr>
        <w:rFonts w:ascii="Symbol" w:hAnsi="Symbol" w:hint="default"/>
        <w:sz w:val="20"/>
      </w:rPr>
    </w:lvl>
    <w:lvl w:ilvl="7" w:tplc="42A8996C" w:tentative="1">
      <w:start w:val="1"/>
      <w:numFmt w:val="bullet"/>
      <w:lvlText w:val=""/>
      <w:lvlJc w:val="left"/>
      <w:pPr>
        <w:tabs>
          <w:tab w:val="num" w:pos="5760"/>
        </w:tabs>
        <w:ind w:left="5760" w:hanging="360"/>
      </w:pPr>
      <w:rPr>
        <w:rFonts w:ascii="Symbol" w:hAnsi="Symbol" w:hint="default"/>
        <w:sz w:val="20"/>
      </w:rPr>
    </w:lvl>
    <w:lvl w:ilvl="8" w:tplc="68F297D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D5DAF"/>
    <w:multiLevelType w:val="hybridMultilevel"/>
    <w:tmpl w:val="3C72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25AFE"/>
    <w:multiLevelType w:val="hybridMultilevel"/>
    <w:tmpl w:val="084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13173"/>
    <w:multiLevelType w:val="hybridMultilevel"/>
    <w:tmpl w:val="9C4A3912"/>
    <w:lvl w:ilvl="0" w:tplc="F12CB2DA">
      <w:start w:val="1"/>
      <w:numFmt w:val="bullet"/>
      <w:lvlText w:val=""/>
      <w:lvlJc w:val="left"/>
      <w:pPr>
        <w:tabs>
          <w:tab w:val="num" w:pos="720"/>
        </w:tabs>
        <w:ind w:left="720" w:hanging="360"/>
      </w:pPr>
      <w:rPr>
        <w:rFonts w:ascii="Symbol" w:hAnsi="Symbol" w:hint="default"/>
        <w:sz w:val="20"/>
      </w:rPr>
    </w:lvl>
    <w:lvl w:ilvl="1" w:tplc="0B88B4F6" w:tentative="1">
      <w:start w:val="1"/>
      <w:numFmt w:val="bullet"/>
      <w:lvlText w:val=""/>
      <w:lvlJc w:val="left"/>
      <w:pPr>
        <w:tabs>
          <w:tab w:val="num" w:pos="1440"/>
        </w:tabs>
        <w:ind w:left="1440" w:hanging="360"/>
      </w:pPr>
      <w:rPr>
        <w:rFonts w:ascii="Symbol" w:hAnsi="Symbol" w:hint="default"/>
        <w:sz w:val="20"/>
      </w:rPr>
    </w:lvl>
    <w:lvl w:ilvl="2" w:tplc="E5FA69B4" w:tentative="1">
      <w:start w:val="1"/>
      <w:numFmt w:val="bullet"/>
      <w:lvlText w:val=""/>
      <w:lvlJc w:val="left"/>
      <w:pPr>
        <w:tabs>
          <w:tab w:val="num" w:pos="2160"/>
        </w:tabs>
        <w:ind w:left="2160" w:hanging="360"/>
      </w:pPr>
      <w:rPr>
        <w:rFonts w:ascii="Symbol" w:hAnsi="Symbol" w:hint="default"/>
        <w:sz w:val="20"/>
      </w:rPr>
    </w:lvl>
    <w:lvl w:ilvl="3" w:tplc="A254DE82" w:tentative="1">
      <w:start w:val="1"/>
      <w:numFmt w:val="bullet"/>
      <w:lvlText w:val=""/>
      <w:lvlJc w:val="left"/>
      <w:pPr>
        <w:tabs>
          <w:tab w:val="num" w:pos="2880"/>
        </w:tabs>
        <w:ind w:left="2880" w:hanging="360"/>
      </w:pPr>
      <w:rPr>
        <w:rFonts w:ascii="Symbol" w:hAnsi="Symbol" w:hint="default"/>
        <w:sz w:val="20"/>
      </w:rPr>
    </w:lvl>
    <w:lvl w:ilvl="4" w:tplc="DEAA9CA8" w:tentative="1">
      <w:start w:val="1"/>
      <w:numFmt w:val="bullet"/>
      <w:lvlText w:val=""/>
      <w:lvlJc w:val="left"/>
      <w:pPr>
        <w:tabs>
          <w:tab w:val="num" w:pos="3600"/>
        </w:tabs>
        <w:ind w:left="3600" w:hanging="360"/>
      </w:pPr>
      <w:rPr>
        <w:rFonts w:ascii="Symbol" w:hAnsi="Symbol" w:hint="default"/>
        <w:sz w:val="20"/>
      </w:rPr>
    </w:lvl>
    <w:lvl w:ilvl="5" w:tplc="509E3A1C" w:tentative="1">
      <w:start w:val="1"/>
      <w:numFmt w:val="bullet"/>
      <w:lvlText w:val=""/>
      <w:lvlJc w:val="left"/>
      <w:pPr>
        <w:tabs>
          <w:tab w:val="num" w:pos="4320"/>
        </w:tabs>
        <w:ind w:left="4320" w:hanging="360"/>
      </w:pPr>
      <w:rPr>
        <w:rFonts w:ascii="Symbol" w:hAnsi="Symbol" w:hint="default"/>
        <w:sz w:val="20"/>
      </w:rPr>
    </w:lvl>
    <w:lvl w:ilvl="6" w:tplc="C594549E" w:tentative="1">
      <w:start w:val="1"/>
      <w:numFmt w:val="bullet"/>
      <w:lvlText w:val=""/>
      <w:lvlJc w:val="left"/>
      <w:pPr>
        <w:tabs>
          <w:tab w:val="num" w:pos="5040"/>
        </w:tabs>
        <w:ind w:left="5040" w:hanging="360"/>
      </w:pPr>
      <w:rPr>
        <w:rFonts w:ascii="Symbol" w:hAnsi="Symbol" w:hint="default"/>
        <w:sz w:val="20"/>
      </w:rPr>
    </w:lvl>
    <w:lvl w:ilvl="7" w:tplc="94C27998" w:tentative="1">
      <w:start w:val="1"/>
      <w:numFmt w:val="bullet"/>
      <w:lvlText w:val=""/>
      <w:lvlJc w:val="left"/>
      <w:pPr>
        <w:tabs>
          <w:tab w:val="num" w:pos="5760"/>
        </w:tabs>
        <w:ind w:left="5760" w:hanging="360"/>
      </w:pPr>
      <w:rPr>
        <w:rFonts w:ascii="Symbol" w:hAnsi="Symbol" w:hint="default"/>
        <w:sz w:val="20"/>
      </w:rPr>
    </w:lvl>
    <w:lvl w:ilvl="8" w:tplc="4FE2E1A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130FD9"/>
    <w:multiLevelType w:val="hybridMultilevel"/>
    <w:tmpl w:val="6EEE065C"/>
    <w:lvl w:ilvl="0" w:tplc="348A1066">
      <w:start w:val="1"/>
      <w:numFmt w:val="bullet"/>
      <w:lvlText w:val=""/>
      <w:lvlJc w:val="left"/>
      <w:pPr>
        <w:tabs>
          <w:tab w:val="num" w:pos="720"/>
        </w:tabs>
        <w:ind w:left="720" w:hanging="360"/>
      </w:pPr>
      <w:rPr>
        <w:rFonts w:ascii="Symbol" w:hAnsi="Symbol" w:hint="default"/>
        <w:sz w:val="20"/>
      </w:rPr>
    </w:lvl>
    <w:lvl w:ilvl="1" w:tplc="65D6494C" w:tentative="1">
      <w:start w:val="1"/>
      <w:numFmt w:val="bullet"/>
      <w:lvlText w:val=""/>
      <w:lvlJc w:val="left"/>
      <w:pPr>
        <w:tabs>
          <w:tab w:val="num" w:pos="1440"/>
        </w:tabs>
        <w:ind w:left="1440" w:hanging="360"/>
      </w:pPr>
      <w:rPr>
        <w:rFonts w:ascii="Symbol" w:hAnsi="Symbol" w:hint="default"/>
        <w:sz w:val="20"/>
      </w:rPr>
    </w:lvl>
    <w:lvl w:ilvl="2" w:tplc="60F61F68" w:tentative="1">
      <w:start w:val="1"/>
      <w:numFmt w:val="bullet"/>
      <w:lvlText w:val=""/>
      <w:lvlJc w:val="left"/>
      <w:pPr>
        <w:tabs>
          <w:tab w:val="num" w:pos="2160"/>
        </w:tabs>
        <w:ind w:left="2160" w:hanging="360"/>
      </w:pPr>
      <w:rPr>
        <w:rFonts w:ascii="Symbol" w:hAnsi="Symbol" w:hint="default"/>
        <w:sz w:val="20"/>
      </w:rPr>
    </w:lvl>
    <w:lvl w:ilvl="3" w:tplc="39C6EF46" w:tentative="1">
      <w:start w:val="1"/>
      <w:numFmt w:val="bullet"/>
      <w:lvlText w:val=""/>
      <w:lvlJc w:val="left"/>
      <w:pPr>
        <w:tabs>
          <w:tab w:val="num" w:pos="2880"/>
        </w:tabs>
        <w:ind w:left="2880" w:hanging="360"/>
      </w:pPr>
      <w:rPr>
        <w:rFonts w:ascii="Symbol" w:hAnsi="Symbol" w:hint="default"/>
        <w:sz w:val="20"/>
      </w:rPr>
    </w:lvl>
    <w:lvl w:ilvl="4" w:tplc="D632BB6C" w:tentative="1">
      <w:start w:val="1"/>
      <w:numFmt w:val="bullet"/>
      <w:lvlText w:val=""/>
      <w:lvlJc w:val="left"/>
      <w:pPr>
        <w:tabs>
          <w:tab w:val="num" w:pos="3600"/>
        </w:tabs>
        <w:ind w:left="3600" w:hanging="360"/>
      </w:pPr>
      <w:rPr>
        <w:rFonts w:ascii="Symbol" w:hAnsi="Symbol" w:hint="default"/>
        <w:sz w:val="20"/>
      </w:rPr>
    </w:lvl>
    <w:lvl w:ilvl="5" w:tplc="96EA09CA" w:tentative="1">
      <w:start w:val="1"/>
      <w:numFmt w:val="bullet"/>
      <w:lvlText w:val=""/>
      <w:lvlJc w:val="left"/>
      <w:pPr>
        <w:tabs>
          <w:tab w:val="num" w:pos="4320"/>
        </w:tabs>
        <w:ind w:left="4320" w:hanging="360"/>
      </w:pPr>
      <w:rPr>
        <w:rFonts w:ascii="Symbol" w:hAnsi="Symbol" w:hint="default"/>
        <w:sz w:val="20"/>
      </w:rPr>
    </w:lvl>
    <w:lvl w:ilvl="6" w:tplc="F140C6F8" w:tentative="1">
      <w:start w:val="1"/>
      <w:numFmt w:val="bullet"/>
      <w:lvlText w:val=""/>
      <w:lvlJc w:val="left"/>
      <w:pPr>
        <w:tabs>
          <w:tab w:val="num" w:pos="5040"/>
        </w:tabs>
        <w:ind w:left="5040" w:hanging="360"/>
      </w:pPr>
      <w:rPr>
        <w:rFonts w:ascii="Symbol" w:hAnsi="Symbol" w:hint="default"/>
        <w:sz w:val="20"/>
      </w:rPr>
    </w:lvl>
    <w:lvl w:ilvl="7" w:tplc="D4F41320" w:tentative="1">
      <w:start w:val="1"/>
      <w:numFmt w:val="bullet"/>
      <w:lvlText w:val=""/>
      <w:lvlJc w:val="left"/>
      <w:pPr>
        <w:tabs>
          <w:tab w:val="num" w:pos="5760"/>
        </w:tabs>
        <w:ind w:left="5760" w:hanging="360"/>
      </w:pPr>
      <w:rPr>
        <w:rFonts w:ascii="Symbol" w:hAnsi="Symbol" w:hint="default"/>
        <w:sz w:val="20"/>
      </w:rPr>
    </w:lvl>
    <w:lvl w:ilvl="8" w:tplc="FF12F62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00"/>
    <w:rsid w:val="00030789"/>
    <w:rsid w:val="00063D7E"/>
    <w:rsid w:val="000809E7"/>
    <w:rsid w:val="00102D83"/>
    <w:rsid w:val="001D2403"/>
    <w:rsid w:val="001F62A3"/>
    <w:rsid w:val="00272CE9"/>
    <w:rsid w:val="002B29C3"/>
    <w:rsid w:val="00307B5B"/>
    <w:rsid w:val="0031379D"/>
    <w:rsid w:val="00381325"/>
    <w:rsid w:val="004852FC"/>
    <w:rsid w:val="004C28FF"/>
    <w:rsid w:val="004E4337"/>
    <w:rsid w:val="005110E6"/>
    <w:rsid w:val="00563DBC"/>
    <w:rsid w:val="005A6F87"/>
    <w:rsid w:val="005B1B40"/>
    <w:rsid w:val="00607114"/>
    <w:rsid w:val="00653516"/>
    <w:rsid w:val="00675734"/>
    <w:rsid w:val="00694382"/>
    <w:rsid w:val="006D6D06"/>
    <w:rsid w:val="006F6F4D"/>
    <w:rsid w:val="007D3100"/>
    <w:rsid w:val="008023DE"/>
    <w:rsid w:val="00802FE3"/>
    <w:rsid w:val="008319A1"/>
    <w:rsid w:val="00833870"/>
    <w:rsid w:val="008F4FE8"/>
    <w:rsid w:val="009236DE"/>
    <w:rsid w:val="009D6C0E"/>
    <w:rsid w:val="00A058F8"/>
    <w:rsid w:val="00B1032D"/>
    <w:rsid w:val="00B752C8"/>
    <w:rsid w:val="00B95D47"/>
    <w:rsid w:val="00BE4779"/>
    <w:rsid w:val="00C41EC6"/>
    <w:rsid w:val="00D27270"/>
    <w:rsid w:val="00D379C7"/>
    <w:rsid w:val="00D41A31"/>
    <w:rsid w:val="00D77896"/>
    <w:rsid w:val="00D86A9B"/>
    <w:rsid w:val="00DF0A04"/>
    <w:rsid w:val="00E71A9D"/>
    <w:rsid w:val="00EA7A49"/>
    <w:rsid w:val="00EF7312"/>
    <w:rsid w:val="00F8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7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00"/>
  </w:style>
  <w:style w:type="paragraph" w:styleId="Heading1">
    <w:name w:val="heading 1"/>
    <w:basedOn w:val="Normal"/>
    <w:next w:val="Normal"/>
    <w:link w:val="Heading1Char"/>
    <w:uiPriority w:val="9"/>
    <w:qFormat/>
    <w:rsid w:val="005A6F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10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A6F8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7A49"/>
    <w:pPr>
      <w:ind w:left="720"/>
      <w:contextualSpacing/>
    </w:pPr>
  </w:style>
  <w:style w:type="paragraph" w:styleId="Revision">
    <w:name w:val="Revision"/>
    <w:hidden/>
    <w:uiPriority w:val="99"/>
    <w:semiHidden/>
    <w:rsid w:val="00563DBC"/>
  </w:style>
  <w:style w:type="paragraph" w:styleId="BalloonText">
    <w:name w:val="Balloon Text"/>
    <w:basedOn w:val="Normal"/>
    <w:link w:val="BalloonTextChar"/>
    <w:uiPriority w:val="99"/>
    <w:semiHidden/>
    <w:unhideWhenUsed/>
    <w:rsid w:val="0056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BC"/>
    <w:rPr>
      <w:rFonts w:ascii="Segoe UI" w:hAnsi="Segoe UI" w:cs="Segoe UI"/>
      <w:sz w:val="18"/>
      <w:szCs w:val="18"/>
    </w:rPr>
  </w:style>
  <w:style w:type="character" w:styleId="CommentReference">
    <w:name w:val="annotation reference"/>
    <w:basedOn w:val="DefaultParagraphFont"/>
    <w:uiPriority w:val="99"/>
    <w:semiHidden/>
    <w:unhideWhenUsed/>
    <w:rsid w:val="00563DBC"/>
    <w:rPr>
      <w:sz w:val="16"/>
      <w:szCs w:val="16"/>
    </w:rPr>
  </w:style>
  <w:style w:type="paragraph" w:styleId="CommentText">
    <w:name w:val="annotation text"/>
    <w:basedOn w:val="Normal"/>
    <w:link w:val="CommentTextChar"/>
    <w:uiPriority w:val="99"/>
    <w:semiHidden/>
    <w:unhideWhenUsed/>
    <w:rsid w:val="00563DBC"/>
    <w:rPr>
      <w:sz w:val="20"/>
      <w:szCs w:val="20"/>
    </w:rPr>
  </w:style>
  <w:style w:type="character" w:customStyle="1" w:styleId="CommentTextChar">
    <w:name w:val="Comment Text Char"/>
    <w:basedOn w:val="DefaultParagraphFont"/>
    <w:link w:val="CommentText"/>
    <w:uiPriority w:val="99"/>
    <w:semiHidden/>
    <w:rsid w:val="00563DBC"/>
    <w:rPr>
      <w:sz w:val="20"/>
      <w:szCs w:val="20"/>
    </w:rPr>
  </w:style>
  <w:style w:type="paragraph" w:styleId="CommentSubject">
    <w:name w:val="annotation subject"/>
    <w:basedOn w:val="CommentText"/>
    <w:next w:val="CommentText"/>
    <w:link w:val="CommentSubjectChar"/>
    <w:uiPriority w:val="99"/>
    <w:semiHidden/>
    <w:unhideWhenUsed/>
    <w:rsid w:val="00563DBC"/>
    <w:rPr>
      <w:b/>
      <w:bCs/>
    </w:rPr>
  </w:style>
  <w:style w:type="character" w:customStyle="1" w:styleId="CommentSubjectChar">
    <w:name w:val="Comment Subject Char"/>
    <w:basedOn w:val="CommentTextChar"/>
    <w:link w:val="CommentSubject"/>
    <w:uiPriority w:val="99"/>
    <w:semiHidden/>
    <w:rsid w:val="00563DBC"/>
    <w:rPr>
      <w:b/>
      <w:bCs/>
      <w:sz w:val="20"/>
      <w:szCs w:val="20"/>
    </w:rPr>
  </w:style>
  <w:style w:type="paragraph" w:styleId="Header">
    <w:name w:val="header"/>
    <w:basedOn w:val="Normal"/>
    <w:link w:val="HeaderChar"/>
    <w:uiPriority w:val="99"/>
    <w:unhideWhenUsed/>
    <w:rsid w:val="00DF0A04"/>
    <w:pPr>
      <w:tabs>
        <w:tab w:val="center" w:pos="4680"/>
        <w:tab w:val="right" w:pos="9360"/>
      </w:tabs>
    </w:pPr>
  </w:style>
  <w:style w:type="character" w:customStyle="1" w:styleId="HeaderChar">
    <w:name w:val="Header Char"/>
    <w:basedOn w:val="DefaultParagraphFont"/>
    <w:link w:val="Header"/>
    <w:uiPriority w:val="99"/>
    <w:rsid w:val="00DF0A04"/>
  </w:style>
  <w:style w:type="paragraph" w:styleId="Footer">
    <w:name w:val="footer"/>
    <w:basedOn w:val="Normal"/>
    <w:link w:val="FooterChar"/>
    <w:uiPriority w:val="99"/>
    <w:unhideWhenUsed/>
    <w:rsid w:val="00DF0A04"/>
    <w:pPr>
      <w:tabs>
        <w:tab w:val="center" w:pos="4680"/>
        <w:tab w:val="right" w:pos="9360"/>
      </w:tabs>
    </w:pPr>
  </w:style>
  <w:style w:type="character" w:customStyle="1" w:styleId="FooterChar">
    <w:name w:val="Footer Char"/>
    <w:basedOn w:val="DefaultParagraphFont"/>
    <w:link w:val="Footer"/>
    <w:uiPriority w:val="99"/>
    <w:rsid w:val="00DF0A04"/>
  </w:style>
  <w:style w:type="table" w:styleId="TableGrid">
    <w:name w:val="Table Grid"/>
    <w:basedOn w:val="TableNormal"/>
    <w:uiPriority w:val="59"/>
    <w:rsid w:val="00DF0A0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61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on@godsloveinternational.com" TargetMode="External"/><Relationship Id="rId2" Type="http://schemas.openxmlformats.org/officeDocument/2006/relationships/hyperlink" Target="http://www.godsloveinternatio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Nelson</cp:lastModifiedBy>
  <cp:revision>9</cp:revision>
  <dcterms:created xsi:type="dcterms:W3CDTF">2021-09-28T17:10:00Z</dcterms:created>
  <dcterms:modified xsi:type="dcterms:W3CDTF">2021-09-28T17:16:00Z</dcterms:modified>
</cp:coreProperties>
</file>