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30" w:lineRule="atLeast"/>
        <w:ind w:left="720" w:firstLine="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14:textFill>
            <w14:solidFill>
              <w14:srgbClr w14:val="000000"/>
            </w14:solidFill>
          </w14:textFill>
        </w:rPr>
        <w:br w:type="textWrapping"/>
      </w:r>
      <w:r>
        <w:rPr>
          <w:rFonts w:ascii="Helvetica Neue" w:hAnsi="Helvetica Neue"/>
          <w:outline w:val="0"/>
          <w:color w:val="000000"/>
          <w:sz w:val="21"/>
          <w:szCs w:val="21"/>
          <w:u w:color="000000"/>
          <w:rtl w:val="0"/>
          <w:lang w:val="de-DE"/>
          <w14:textFill>
            <w14:solidFill>
              <w14:srgbClr w14:val="000000"/>
            </w14:solidFill>
          </w14:textFill>
        </w:rPr>
        <w:t>The Times   March 24 2022    Beaverton Valley Times</w:t>
      </w:r>
    </w:p>
    <w:p>
      <w:pPr>
        <w:pStyle w:val="Body"/>
        <w:spacing w:before="150" w:after="150"/>
        <w:outlineLvl w:val="4"/>
        <w:rPr>
          <w:rFonts w:ascii="Helvetica Neue" w:cs="Helvetica Neue" w:hAnsi="Helvetica Neue" w:eastAsia="Helvetica Neue"/>
          <w:b w:val="1"/>
          <w:bCs w:val="1"/>
          <w:outline w:val="0"/>
          <w:color w:val="000000"/>
          <w:sz w:val="27"/>
          <w:szCs w:val="27"/>
          <w:u w:color="000000"/>
          <w14:textFill>
            <w14:solidFill>
              <w14:srgbClr w14:val="000000"/>
            </w14:solidFill>
          </w14:textFill>
        </w:rPr>
      </w:pPr>
    </w:p>
    <w:p>
      <w:pPr>
        <w:pStyle w:val="Body"/>
        <w:spacing w:before="150" w:after="150"/>
        <w:outlineLvl w:val="4"/>
        <w:rPr>
          <w:rFonts w:ascii="Helvetica Neue" w:cs="Helvetica Neue" w:hAnsi="Helvetica Neue" w:eastAsia="Helvetica Neue"/>
          <w:b w:val="1"/>
          <w:bCs w:val="1"/>
          <w:outline w:val="0"/>
          <w:color w:val="000000"/>
          <w:sz w:val="27"/>
          <w:szCs w:val="27"/>
          <w:u w:color="000000"/>
          <w14:textFill>
            <w14:solidFill>
              <w14:srgbClr w14:val="000000"/>
            </w14:solidFill>
          </w14:textFill>
        </w:rPr>
      </w:pPr>
    </w:p>
    <w:p>
      <w:pPr>
        <w:pStyle w:val="Body"/>
        <w:spacing w:before="150" w:after="150"/>
        <w:outlineLvl w:val="4"/>
        <w:rPr>
          <w:rFonts w:ascii="Helvetica Neue" w:cs="Helvetica Neue" w:hAnsi="Helvetica Neue" w:eastAsia="Helvetica Neue"/>
          <w:b w:val="1"/>
          <w:bCs w:val="1"/>
          <w:outline w:val="0"/>
          <w:color w:val="000000"/>
          <w:sz w:val="27"/>
          <w:szCs w:val="27"/>
          <w:u w:color="000000"/>
          <w14:textFill>
            <w14:solidFill>
              <w14:srgbClr w14:val="000000"/>
            </w14:solidFill>
          </w14:textFill>
        </w:rPr>
      </w:pPr>
      <w:r>
        <w:rPr>
          <w:rFonts w:ascii="Helvetica Neue" w:hAnsi="Helvetica Neue"/>
          <w:b w:val="1"/>
          <w:bCs w:val="1"/>
          <w:outline w:val="0"/>
          <w:color w:val="000000"/>
          <w:sz w:val="27"/>
          <w:szCs w:val="27"/>
          <w:u w:color="000000"/>
          <w:rtl w:val="0"/>
          <w:lang w:val="en-US"/>
          <w14:textFill>
            <w14:solidFill>
              <w14:srgbClr w14:val="000000"/>
            </w14:solidFill>
          </w14:textFill>
        </w:rPr>
        <w:t>Voters in new district should send Salinas to Congress</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Soon Oregonians who live in the newly created Sixth Congressional District will be choosing our U.S. representative.</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There are 10 qualified candidates on the Democratic ticket but one in particular stands out: state Rep. Andrea Salinas.</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As the 2019 Oregon Nurse of the Year, who has served as a nurse educator and activist in our community my entire career, I've seen the difference a strong and principled leader can make in Congress.</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Rep. Salinas has fought her entire tenure in the legislature for more accessible, affordable quality healthcare, including passing the nation's most progressive reproductive healthcare policy that covers all Oregonians. She introduced and passed a bill that makes Big Pharma accountable to consumers, leading to lower prescription drug prices. During the COVID-19 pandemic, Andrea stood up for Oregon's nurses, advocating for strong workplace protections including replenishing our PPE supply chain and assuring we received the support we needed.</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If elected, Rep. Salinas would be the first Latinx woman in Oregon to serve in Congress, providing representation to the state's fastest-growing population.</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outline w:val="0"/>
          <w:color w:val="000000"/>
          <w:sz w:val="21"/>
          <w:szCs w:val="21"/>
          <w:u w:color="000000"/>
          <w14:textFill>
            <w14:solidFill>
              <w14:srgbClr w14:val="000000"/>
            </w14:solidFill>
          </w14:textFill>
        </w:rPr>
      </w:pPr>
      <w:r>
        <w:rPr>
          <w:rFonts w:ascii="Helvetica Neue" w:hAnsi="Helvetica Neue"/>
          <w:outline w:val="0"/>
          <w:color w:val="000000"/>
          <w:sz w:val="21"/>
          <w:szCs w:val="21"/>
          <w:u w:color="000000"/>
          <w:rtl w:val="0"/>
          <w:lang w:val="en-US"/>
          <w14:textFill>
            <w14:solidFill>
              <w14:srgbClr w14:val="000000"/>
            </w14:solidFill>
          </w14:textFill>
        </w:rPr>
        <w:t>Our district faces many challenges. Andrea Salinas is up to the task. I urge you to join me in supporting her to be our next representative.</w:t>
      </w:r>
      <w:r>
        <w:rPr>
          <w:rFonts w:ascii="Helvetica Neue" w:hAnsi="Helvetica Neue" w:hint="default"/>
          <w:outline w:val="0"/>
          <w:color w:val="000000"/>
          <w:sz w:val="21"/>
          <w:szCs w:val="21"/>
          <w:u w:color="000000"/>
          <w:rtl w:val="0"/>
          <w:lang w:val="en-US"/>
          <w14:textFill>
            <w14:solidFill>
              <w14:srgbClr w14:val="000000"/>
            </w14:solidFill>
          </w14:textFill>
        </w:rPr>
        <w:t> </w:t>
      </w:r>
    </w:p>
    <w:p>
      <w:pPr>
        <w:pStyle w:val="Body"/>
        <w:spacing w:after="150"/>
        <w:rPr>
          <w:rFonts w:ascii="Helvetica Neue" w:cs="Helvetica Neue" w:hAnsi="Helvetica Neue" w:eastAsia="Helvetica Neue"/>
          <w:i w:val="1"/>
          <w:iCs w:val="1"/>
          <w:outline w:val="0"/>
          <w:color w:val="000000"/>
          <w:sz w:val="21"/>
          <w:szCs w:val="21"/>
          <w:u w:color="000000"/>
          <w14:textFill>
            <w14:solidFill>
              <w14:srgbClr w14:val="000000"/>
            </w14:solidFill>
          </w14:textFill>
        </w:rPr>
      </w:pPr>
      <w:r>
        <w:rPr>
          <w:rFonts w:ascii="Helvetica Neue" w:hAnsi="Helvetica Neue"/>
          <w:i w:val="1"/>
          <w:iCs w:val="1"/>
          <w:outline w:val="0"/>
          <w:color w:val="000000"/>
          <w:sz w:val="21"/>
          <w:szCs w:val="21"/>
          <w:u w:color="000000"/>
          <w:rtl w:val="0"/>
          <w:lang w:val="it-IT"/>
          <w14:textFill>
            <w14:solidFill>
              <w14:srgbClr w14:val="000000"/>
            </w14:solidFill>
          </w14:textFill>
        </w:rPr>
        <w:t>Teri Mills, Tualatin</w:t>
      </w:r>
    </w:p>
    <w:p>
      <w:pPr>
        <w:pStyle w:val="Body"/>
        <w:spacing w:after="150"/>
      </w:pPr>
      <w:r>
        <w:rPr>
          <w:rStyle w:val="Hyperlink.0"/>
        </w:rPr>
        <w:fldChar w:fldCharType="begin" w:fldLock="0"/>
      </w:r>
      <w:r>
        <w:rPr>
          <w:rStyle w:val="Hyperlink.0"/>
        </w:rPr>
        <w:instrText xml:space="preserve"> HYPERLINK "https://pamplinmedia.com/bvt/16-opinion/540182-432310-letters-homeless-jail-writer-responds?wallit_nosession=1"</w:instrText>
      </w:r>
      <w:r>
        <w:rPr>
          <w:rStyle w:val="Hyperlink.0"/>
        </w:rPr>
        <w:fldChar w:fldCharType="separate" w:fldLock="0"/>
      </w:r>
      <w:r>
        <w:rPr>
          <w:rStyle w:val="Hyperlink.0"/>
          <w:rtl w:val="0"/>
          <w:lang w:val="en-US"/>
        </w:rPr>
        <w:t>https://pamplinmedia.com/bvt/16-opinion/540182-432310-letters-homeless-jail-writer-responds?wallit_nosession=1</w:t>
      </w:r>
      <w:r>
        <w:rPr/>
        <w:fldChar w:fldCharType="end" w:fldLock="0"/>
      </w:r>
      <w:r>
        <w:rPr>
          <w:rFonts w:ascii="Helvetica Neue" w:hAnsi="Helvetica Neue"/>
          <w:outline w:val="0"/>
          <w:color w:val="000000"/>
          <w:sz w:val="21"/>
          <w:szCs w:val="21"/>
          <w:u w:color="000000"/>
          <w:rtl w:val="0"/>
          <w14:textFill>
            <w14:solidFill>
              <w14:srgbClr w14:val="000000"/>
            </w14:solidFill>
          </w14:textFill>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Helvetica Neue" w:cs="Helvetica Neue" w:hAnsi="Helvetica Neue" w:eastAsia="Helvetica Neue"/>
      <w:sz w:val="21"/>
      <w:szCs w:val="2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