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9A24" w14:textId="192092F4" w:rsidR="0095109D" w:rsidRPr="0095109D" w:rsidRDefault="0095109D" w:rsidP="0095109D">
      <w:pPr>
        <w:pStyle w:val="NormalWeb"/>
        <w:shd w:val="clear" w:color="auto" w:fill="FFFFFF"/>
        <w:jc w:val="center"/>
        <w:rPr>
          <w:rFonts w:ascii="Montserrat" w:hAnsi="Montserrat"/>
          <w:b/>
          <w:bCs/>
          <w:color w:val="000000" w:themeColor="text1"/>
          <w:sz w:val="28"/>
          <w:szCs w:val="28"/>
        </w:rPr>
      </w:pPr>
      <w:r w:rsidRPr="0095109D">
        <w:rPr>
          <w:rFonts w:ascii="Montserrat" w:hAnsi="Montserrat"/>
          <w:b/>
          <w:bCs/>
          <w:color w:val="000000" w:themeColor="text1"/>
          <w:sz w:val="28"/>
          <w:szCs w:val="28"/>
        </w:rPr>
        <w:t>The Six Types of Working Genius</w:t>
      </w:r>
    </w:p>
    <w:p w14:paraId="0103FFB8" w14:textId="77777777" w:rsidR="0095109D" w:rsidRDefault="0095109D" w:rsidP="0095109D">
      <w:pPr>
        <w:pStyle w:val="NormalWeb"/>
        <w:shd w:val="clear" w:color="auto" w:fill="FFFFFF"/>
        <w:rPr>
          <w:rFonts w:ascii="Montserrat" w:hAnsi="Montserrat"/>
          <w:b/>
          <w:bCs/>
          <w:color w:val="000000" w:themeColor="text1"/>
          <w:sz w:val="20"/>
          <w:szCs w:val="20"/>
        </w:rPr>
      </w:pPr>
    </w:p>
    <w:p w14:paraId="6EF8A644" w14:textId="3E700FC8" w:rsidR="0095109D" w:rsidRPr="006C5D91" w:rsidRDefault="0095109D" w:rsidP="0095109D">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WONDER</w:t>
      </w:r>
      <w:r w:rsid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The Genius of Wonder involves pondering and asking questions, contemplating the reasons why things are the way they are. People with this genius derive joy and energy from thoughtfully observing the environment around them and wondering whether there might be a different or better way. Compared to other geniuses, Wonder is not the most observable genius, because it is a mostly internal process. However, almost every new initiative, program, or project begins because someone wonders. The bene</w:t>
      </w:r>
      <w:r w:rsidR="00DA3FA6">
        <w:rPr>
          <w:rFonts w:ascii="Montserrat" w:hAnsi="Montserrat"/>
          <w:color w:val="000000" w:themeColor="text1"/>
          <w:sz w:val="22"/>
          <w:szCs w:val="22"/>
        </w:rPr>
        <w:t>fits</w:t>
      </w:r>
      <w:r w:rsidRPr="006C5D91">
        <w:rPr>
          <w:rFonts w:ascii="Montserrat" w:hAnsi="Montserrat"/>
          <w:color w:val="000000" w:themeColor="text1"/>
          <w:sz w:val="22"/>
          <w:szCs w:val="22"/>
        </w:rPr>
        <w:t xml:space="preserve"> of this genius include asking big questions, prompting people to consider assumptions that may need to be questioned, and challenging the status quo. </w:t>
      </w:r>
    </w:p>
    <w:p w14:paraId="71B819B3" w14:textId="4796D297" w:rsidR="0095109D" w:rsidRPr="006C5D91" w:rsidRDefault="0095109D" w:rsidP="0095109D">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INVENTION</w:t>
      </w:r>
      <w:r w:rsid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The Genius of Invention is about coming up with novel ideas and solutions to solve problems and address issues. Invention involves creativity and original thinking, often with little direction. People with this genius are con</w:t>
      </w:r>
      <w:r w:rsidRPr="006C5D91">
        <w:rPr>
          <w:rFonts w:ascii="Montserrat" w:hAnsi="Montserrat"/>
          <w:color w:val="000000" w:themeColor="text1"/>
          <w:sz w:val="22"/>
          <w:szCs w:val="22"/>
        </w:rPr>
        <w:pgNum/>
      </w:r>
      <w:r w:rsidRPr="006C5D91">
        <w:rPr>
          <w:rFonts w:ascii="Montserrat" w:hAnsi="Montserrat"/>
          <w:color w:val="000000" w:themeColor="text1"/>
          <w:sz w:val="22"/>
          <w:szCs w:val="22"/>
        </w:rPr>
        <w:t xml:space="preserve">dent and inspired by a problem that has no apparent solution, and they derive energy and joy from getting the opportunity to take a </w:t>
      </w:r>
      <w:r w:rsidR="008C4916" w:rsidRPr="006C5D91">
        <w:rPr>
          <w:rFonts w:ascii="Montserrat" w:hAnsi="Montserrat"/>
          <w:color w:val="000000" w:themeColor="text1"/>
          <w:sz w:val="22"/>
          <w:szCs w:val="22"/>
        </w:rPr>
        <w:t>first</w:t>
      </w:r>
      <w:r w:rsidRPr="006C5D91">
        <w:rPr>
          <w:rFonts w:ascii="Montserrat" w:hAnsi="Montserrat"/>
          <w:color w:val="000000" w:themeColor="text1"/>
          <w:sz w:val="22"/>
          <w:szCs w:val="22"/>
        </w:rPr>
        <w:t xml:space="preserve"> crack at coming up with a new idea. The bene</w:t>
      </w:r>
      <w:r w:rsidRPr="006C5D91">
        <w:rPr>
          <w:rFonts w:ascii="Montserrat" w:hAnsi="Montserrat"/>
          <w:color w:val="000000" w:themeColor="text1"/>
          <w:sz w:val="22"/>
          <w:szCs w:val="22"/>
        </w:rPr>
        <w:pgNum/>
      </w:r>
      <w:r w:rsidR="008C4916" w:rsidRPr="006C5D91">
        <w:rPr>
          <w:rFonts w:ascii="Montserrat" w:hAnsi="Montserrat"/>
          <w:color w:val="000000" w:themeColor="text1"/>
          <w:sz w:val="22"/>
          <w:szCs w:val="22"/>
        </w:rPr>
        <w:t>fit</w:t>
      </w:r>
      <w:r w:rsidRPr="006C5D91">
        <w:rPr>
          <w:rFonts w:ascii="Montserrat" w:hAnsi="Montserrat"/>
          <w:color w:val="000000" w:themeColor="text1"/>
          <w:sz w:val="22"/>
          <w:szCs w:val="22"/>
        </w:rPr>
        <w:t xml:space="preserve">s of this genius are generally well- understood in society, and include anything related to innovation, novel thinking, and original problem-solving. </w:t>
      </w:r>
    </w:p>
    <w:p w14:paraId="58685D78" w14:textId="0E29AEDD" w:rsidR="0095109D" w:rsidRPr="006C5D91" w:rsidRDefault="0095109D" w:rsidP="0095109D">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DISCERNMENT</w:t>
      </w:r>
      <w:r w:rsid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 xml:space="preserve">The Genius of Discernment involves making sound judgments relying on instinct and intuition across a wide variety of situations. It entails pattern recognition and integrative thinking, rather than expertise, knowledge, or data. As such, people with Discernment have a knack for and derive energy and joy from evaluating </w:t>
      </w:r>
      <w:r w:rsidR="00DA3FA6" w:rsidRPr="006C5D91">
        <w:rPr>
          <w:rFonts w:ascii="Montserrat" w:hAnsi="Montserrat"/>
          <w:color w:val="000000" w:themeColor="text1"/>
          <w:sz w:val="22"/>
          <w:szCs w:val="22"/>
        </w:rPr>
        <w:t>whether</w:t>
      </w:r>
      <w:r w:rsidRPr="006C5D91">
        <w:rPr>
          <w:rFonts w:ascii="Montserrat" w:hAnsi="Montserrat"/>
          <w:color w:val="000000" w:themeColor="text1"/>
          <w:sz w:val="22"/>
          <w:szCs w:val="22"/>
        </w:rPr>
        <w:t xml:space="preserve"> an idea is sound, or if it requires further tweaking and adjustments. The </w:t>
      </w:r>
      <w:r w:rsidR="00DA3FA6">
        <w:rPr>
          <w:rFonts w:ascii="Montserrat" w:hAnsi="Montserrat"/>
          <w:color w:val="000000" w:themeColor="text1"/>
          <w:sz w:val="22"/>
          <w:szCs w:val="22"/>
        </w:rPr>
        <w:t>benefits</w:t>
      </w:r>
      <w:r w:rsidRPr="006C5D91">
        <w:rPr>
          <w:rFonts w:ascii="Montserrat" w:hAnsi="Montserrat"/>
          <w:color w:val="000000" w:themeColor="text1"/>
          <w:sz w:val="22"/>
          <w:szCs w:val="22"/>
        </w:rPr>
        <w:t xml:space="preserve"> of Discernment are many, even if they are somewhat </w:t>
      </w:r>
      <w:r w:rsidR="00DA3FA6">
        <w:rPr>
          <w:rFonts w:ascii="Montserrat" w:hAnsi="Montserrat"/>
          <w:color w:val="000000" w:themeColor="text1"/>
          <w:sz w:val="22"/>
          <w:szCs w:val="22"/>
        </w:rPr>
        <w:t>difficult</w:t>
      </w:r>
      <w:r w:rsidRPr="006C5D91">
        <w:rPr>
          <w:rFonts w:ascii="Montserrat" w:hAnsi="Montserrat"/>
          <w:color w:val="000000" w:themeColor="text1"/>
          <w:sz w:val="22"/>
          <w:szCs w:val="22"/>
        </w:rPr>
        <w:t xml:space="preserve"> to pinpoint </w:t>
      </w:r>
      <w:r w:rsidR="00DA3FA6" w:rsidRPr="006C5D91">
        <w:rPr>
          <w:rFonts w:ascii="Montserrat" w:hAnsi="Montserrat"/>
          <w:color w:val="000000" w:themeColor="text1"/>
          <w:sz w:val="22"/>
          <w:szCs w:val="22"/>
        </w:rPr>
        <w:t>because of</w:t>
      </w:r>
      <w:r w:rsidRPr="006C5D91">
        <w:rPr>
          <w:rFonts w:ascii="Montserrat" w:hAnsi="Montserrat"/>
          <w:color w:val="000000" w:themeColor="text1"/>
          <w:sz w:val="22"/>
          <w:szCs w:val="22"/>
        </w:rPr>
        <w:t xml:space="preserve"> the intuitive nature of the gift. They include curating, evaluating, and identifying the best ideas, and avoiding the ones that aren’t good, or re</w:t>
      </w:r>
      <w:r w:rsidRPr="006C5D91">
        <w:rPr>
          <w:rFonts w:ascii="Montserrat" w:hAnsi="Montserrat"/>
          <w:color w:val="000000" w:themeColor="text1"/>
          <w:sz w:val="22"/>
          <w:szCs w:val="22"/>
        </w:rPr>
        <w:pgNum/>
      </w:r>
      <w:r w:rsidRPr="006C5D91">
        <w:rPr>
          <w:rFonts w:ascii="Montserrat" w:hAnsi="Montserrat"/>
          <w:color w:val="000000" w:themeColor="text1"/>
          <w:sz w:val="22"/>
          <w:szCs w:val="22"/>
        </w:rPr>
        <w:t xml:space="preserve">fining those that aren’t yet ready. </w:t>
      </w:r>
    </w:p>
    <w:p w14:paraId="035D4E87" w14:textId="087C3BB9" w:rsidR="0095109D" w:rsidRPr="006C5D91" w:rsidRDefault="0095109D" w:rsidP="0095109D">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GALVANIZING</w:t>
      </w:r>
      <w:r w:rsid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The Genius of Galvanizing is about rallying and motivating people, often around projects, ideas, or initiatives. People with the gift of Galvanizing derive joy and energy from inspiring and persuading others to take action to get things moving, even if it involves convincing them to rethink or change their plans. Galvanizing is relatively easy to identify as it is an observable and often public activity. The bene</w:t>
      </w:r>
      <w:r w:rsidR="00DA3FA6">
        <w:rPr>
          <w:rFonts w:ascii="Montserrat" w:hAnsi="Montserrat"/>
          <w:color w:val="000000" w:themeColor="text1"/>
          <w:sz w:val="22"/>
          <w:szCs w:val="22"/>
        </w:rPr>
        <w:t>fits</w:t>
      </w:r>
      <w:r w:rsidRPr="006C5D91">
        <w:rPr>
          <w:rFonts w:ascii="Montserrat" w:hAnsi="Montserrat"/>
          <w:color w:val="000000" w:themeColor="text1"/>
          <w:sz w:val="22"/>
          <w:szCs w:val="22"/>
        </w:rPr>
        <w:t xml:space="preserve"> of this genius include nurturing people’s excitement about potential by building energy and momentum around a program, or idea. </w:t>
      </w:r>
    </w:p>
    <w:p w14:paraId="507C3C0F" w14:textId="6C3E2B9D" w:rsidR="0095109D" w:rsidRPr="006C5D91" w:rsidRDefault="0095109D" w:rsidP="0095109D">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ENABLEMENT</w:t>
      </w:r>
      <w:r w:rsidR="002F72DC" w:rsidRP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The Genius of Enablement involves answering the call to action and seamlessly providing others with the unconditional support and assistance they need. People with this genius get energy and joy from providing others with the support they need to get something started, and by providing the human glue required to hold it together. Even though people with Enablement are often ideal team members, they sometimes discount the importance of their genius, mistakenly believing that they are simply amendable or “nice.” The bene</w:t>
      </w:r>
      <w:r w:rsidRPr="006C5D91">
        <w:rPr>
          <w:rFonts w:ascii="Montserrat" w:hAnsi="Montserrat"/>
          <w:color w:val="000000" w:themeColor="text1"/>
          <w:sz w:val="22"/>
          <w:szCs w:val="22"/>
        </w:rPr>
        <w:pgNum/>
      </w:r>
      <w:r w:rsidRPr="006C5D91">
        <w:rPr>
          <w:rFonts w:ascii="Montserrat" w:hAnsi="Montserrat"/>
          <w:color w:val="000000" w:themeColor="text1"/>
          <w:sz w:val="22"/>
          <w:szCs w:val="22"/>
        </w:rPr>
        <w:t xml:space="preserve">fits of this genius include higher morale and greater interpersonal appreciation and support. </w:t>
      </w:r>
    </w:p>
    <w:p w14:paraId="7536CCEE" w14:textId="651399A1" w:rsidR="0095109D" w:rsidRPr="006C5D91" w:rsidRDefault="0095109D" w:rsidP="006C5D91">
      <w:pPr>
        <w:pStyle w:val="NormalWeb"/>
        <w:shd w:val="clear" w:color="auto" w:fill="FFFFFF"/>
        <w:rPr>
          <w:color w:val="000000" w:themeColor="text1"/>
          <w:sz w:val="22"/>
          <w:szCs w:val="22"/>
        </w:rPr>
      </w:pPr>
      <w:r w:rsidRPr="002F72DC">
        <w:rPr>
          <w:rFonts w:ascii="Montserrat" w:hAnsi="Montserrat"/>
          <w:b/>
          <w:bCs/>
          <w:color w:val="000000" w:themeColor="text1"/>
          <w:sz w:val="22"/>
          <w:szCs w:val="22"/>
          <w:u w:val="single"/>
        </w:rPr>
        <w:t>TENACITY</w:t>
      </w:r>
      <w:r w:rsidR="002F72DC">
        <w:rPr>
          <w:rFonts w:ascii="Montserrat" w:hAnsi="Montserrat"/>
          <w:b/>
          <w:bCs/>
          <w:color w:val="000000" w:themeColor="text1"/>
          <w:sz w:val="22"/>
          <w:szCs w:val="22"/>
          <w:u w:val="single"/>
        </w:rPr>
        <w:t>:</w:t>
      </w:r>
      <w:r w:rsidRPr="006C5D91">
        <w:rPr>
          <w:rFonts w:ascii="Montserrat" w:hAnsi="Montserrat"/>
          <w:b/>
          <w:bCs/>
          <w:color w:val="000000" w:themeColor="text1"/>
          <w:sz w:val="22"/>
          <w:szCs w:val="22"/>
        </w:rPr>
        <w:t xml:space="preserve"> </w:t>
      </w:r>
      <w:r w:rsidRPr="006C5D91">
        <w:rPr>
          <w:rFonts w:ascii="Montserrat" w:hAnsi="Montserrat"/>
          <w:color w:val="000000" w:themeColor="text1"/>
          <w:sz w:val="22"/>
          <w:szCs w:val="22"/>
        </w:rPr>
        <w:t xml:space="preserve">The Genius of Tenacity is about execution. It involves getting things done, achieving results, and realizing the desired impact of a task or project. People with Tenacity derive real joy and energy from crossing tasks off a list and knowing that they met the standards for completion. They are also comfortable pushing through obstacles. The </w:t>
      </w:r>
      <w:r w:rsidR="00DA3FA6">
        <w:rPr>
          <w:rFonts w:ascii="Montserrat" w:hAnsi="Montserrat"/>
          <w:color w:val="000000" w:themeColor="text1"/>
          <w:sz w:val="22"/>
          <w:szCs w:val="22"/>
        </w:rPr>
        <w:t>benefits</w:t>
      </w:r>
      <w:r w:rsidRPr="006C5D91">
        <w:rPr>
          <w:rFonts w:ascii="Montserrat" w:hAnsi="Montserrat"/>
          <w:color w:val="000000" w:themeColor="text1"/>
          <w:sz w:val="22"/>
          <w:szCs w:val="22"/>
        </w:rPr>
        <w:t xml:space="preserve"> of this genius revolve around making sure that goals are </w:t>
      </w:r>
      <w:r w:rsidR="00DA3FA6" w:rsidRPr="006C5D91">
        <w:rPr>
          <w:rFonts w:ascii="Montserrat" w:hAnsi="Montserrat"/>
          <w:color w:val="000000" w:themeColor="text1"/>
          <w:sz w:val="22"/>
          <w:szCs w:val="22"/>
        </w:rPr>
        <w:t>met,</w:t>
      </w:r>
      <w:r w:rsidRPr="006C5D91">
        <w:rPr>
          <w:rFonts w:ascii="Montserrat" w:hAnsi="Montserrat"/>
          <w:color w:val="000000" w:themeColor="text1"/>
          <w:sz w:val="22"/>
          <w:szCs w:val="22"/>
        </w:rPr>
        <w:t xml:space="preserve"> and projects are completed on time, even when inevitable problems surface. </w:t>
      </w:r>
      <w:r>
        <w:rPr>
          <w:rFonts w:ascii="Montserrat" w:hAnsi="Montserrat"/>
          <w:b/>
          <w:bCs/>
          <w:color w:val="000000" w:themeColor="text1"/>
          <w:sz w:val="20"/>
          <w:szCs w:val="20"/>
        </w:rPr>
        <w:br w:type="page"/>
      </w:r>
    </w:p>
    <w:p w14:paraId="574494FE" w14:textId="00BC51AF" w:rsidR="0095109D" w:rsidRPr="006C5D91" w:rsidRDefault="0095109D" w:rsidP="006C5D91">
      <w:pPr>
        <w:pStyle w:val="NormalWeb"/>
        <w:shd w:val="clear" w:color="auto" w:fill="FFFFFF"/>
        <w:jc w:val="center"/>
        <w:rPr>
          <w:rFonts w:ascii="Montserrat" w:hAnsi="Montserrat"/>
          <w:color w:val="000000" w:themeColor="text1"/>
          <w:sz w:val="21"/>
          <w:szCs w:val="21"/>
        </w:rPr>
      </w:pPr>
      <w:r w:rsidRPr="006C5D91">
        <w:rPr>
          <w:rFonts w:ascii="Montserrat" w:hAnsi="Montserrat"/>
          <w:b/>
          <w:bCs/>
          <w:color w:val="000000" w:themeColor="text1"/>
          <w:sz w:val="22"/>
          <w:szCs w:val="22"/>
        </w:rPr>
        <w:lastRenderedPageBreak/>
        <w:t xml:space="preserve">Rank, in order from 1 to 6 </w:t>
      </w:r>
      <w:r w:rsidRPr="006C5D91">
        <w:rPr>
          <w:rFonts w:ascii="Montserrat" w:hAnsi="Montserrat"/>
          <w:i/>
          <w:iCs/>
          <w:color w:val="000000" w:themeColor="text1"/>
          <w:sz w:val="22"/>
          <w:szCs w:val="22"/>
        </w:rPr>
        <w:t>(1 being the most),</w:t>
      </w:r>
      <w:r w:rsidRPr="006C5D91">
        <w:rPr>
          <w:rFonts w:ascii="Montserrat" w:hAnsi="Montserrat"/>
          <w:b/>
          <w:bCs/>
          <w:color w:val="000000" w:themeColor="text1"/>
          <w:sz w:val="22"/>
          <w:szCs w:val="22"/>
        </w:rPr>
        <w:t xml:space="preserve"> what gives you the most energy and joy</w:t>
      </w:r>
      <w:r w:rsidR="002F72DC">
        <w:rPr>
          <w:rFonts w:ascii="Montserrat" w:hAnsi="Montserrat"/>
          <w:b/>
          <w:bCs/>
          <w:color w:val="000000" w:themeColor="text1"/>
          <w:sz w:val="22"/>
          <w:szCs w:val="22"/>
        </w:rPr>
        <w:t>:</w:t>
      </w:r>
    </w:p>
    <w:p w14:paraId="2139B43D" w14:textId="77777777" w:rsidR="0095109D" w:rsidRDefault="0095109D" w:rsidP="0095109D">
      <w:pPr>
        <w:pStyle w:val="NormalWeb"/>
        <w:shd w:val="clear" w:color="auto" w:fill="FFFFFF"/>
        <w:rPr>
          <w:rFonts w:ascii="Montserrat" w:hAnsi="Montserrat"/>
          <w:b/>
          <w:bCs/>
          <w:color w:val="000000" w:themeColor="text1"/>
          <w:sz w:val="20"/>
          <w:szCs w:val="20"/>
        </w:rPr>
      </w:pPr>
    </w:p>
    <w:p w14:paraId="5DE5E5F2" w14:textId="3C56874B"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WONDER </w:t>
      </w:r>
    </w:p>
    <w:p w14:paraId="5E911C50" w14:textId="77777777" w:rsidR="007C6A71" w:rsidRPr="007C6A71" w:rsidRDefault="007C6A71" w:rsidP="007C6A71">
      <w:pPr>
        <w:pStyle w:val="NormalWeb"/>
        <w:shd w:val="clear" w:color="auto" w:fill="FFFFFF"/>
        <w:ind w:left="3600"/>
        <w:rPr>
          <w:color w:val="000000" w:themeColor="text1"/>
          <w:sz w:val="40"/>
          <w:szCs w:val="40"/>
        </w:rPr>
      </w:pPr>
    </w:p>
    <w:p w14:paraId="18E3459E" w14:textId="7FF8219E"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INVENTION </w:t>
      </w:r>
    </w:p>
    <w:p w14:paraId="6D2EB490" w14:textId="77777777" w:rsidR="007C6A71" w:rsidRPr="007C6A71" w:rsidRDefault="007C6A71" w:rsidP="007C6A71">
      <w:pPr>
        <w:pStyle w:val="NormalWeb"/>
        <w:shd w:val="clear" w:color="auto" w:fill="FFFFFF"/>
        <w:ind w:left="3600"/>
        <w:rPr>
          <w:color w:val="000000" w:themeColor="text1"/>
          <w:sz w:val="40"/>
          <w:szCs w:val="40"/>
        </w:rPr>
      </w:pPr>
    </w:p>
    <w:p w14:paraId="30B365C2" w14:textId="33D1F66B"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DISCERNMENT </w:t>
      </w:r>
    </w:p>
    <w:p w14:paraId="18E73553" w14:textId="77777777" w:rsidR="007C6A71" w:rsidRPr="007C6A71" w:rsidRDefault="007C6A71" w:rsidP="007C6A71">
      <w:pPr>
        <w:pStyle w:val="NormalWeb"/>
        <w:shd w:val="clear" w:color="auto" w:fill="FFFFFF"/>
        <w:ind w:left="3600"/>
        <w:rPr>
          <w:color w:val="000000" w:themeColor="text1"/>
          <w:sz w:val="40"/>
          <w:szCs w:val="40"/>
        </w:rPr>
      </w:pPr>
    </w:p>
    <w:p w14:paraId="3AFAE748" w14:textId="78F56B72"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GALVANIZING </w:t>
      </w:r>
    </w:p>
    <w:p w14:paraId="7A27DA63" w14:textId="77777777" w:rsidR="007C6A71" w:rsidRPr="007C6A71" w:rsidRDefault="007C6A71" w:rsidP="007C6A71">
      <w:pPr>
        <w:pStyle w:val="NormalWeb"/>
        <w:shd w:val="clear" w:color="auto" w:fill="FFFFFF"/>
        <w:ind w:left="3600"/>
        <w:rPr>
          <w:color w:val="000000" w:themeColor="text1"/>
          <w:sz w:val="40"/>
          <w:szCs w:val="40"/>
        </w:rPr>
      </w:pPr>
    </w:p>
    <w:p w14:paraId="575237A8" w14:textId="65F21068"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ENABLEMENT </w:t>
      </w:r>
    </w:p>
    <w:p w14:paraId="126C5D25" w14:textId="77777777" w:rsidR="007C6A71" w:rsidRPr="007C6A71" w:rsidRDefault="007C6A71" w:rsidP="007C6A71">
      <w:pPr>
        <w:pStyle w:val="NormalWeb"/>
        <w:shd w:val="clear" w:color="auto" w:fill="FFFFFF"/>
        <w:ind w:left="3600"/>
        <w:rPr>
          <w:color w:val="000000" w:themeColor="text1"/>
          <w:sz w:val="40"/>
          <w:szCs w:val="40"/>
        </w:rPr>
      </w:pPr>
    </w:p>
    <w:p w14:paraId="6849D6D6" w14:textId="31EC25EC" w:rsidR="0095109D" w:rsidRPr="007C6A71" w:rsidRDefault="0095109D" w:rsidP="007C6A71">
      <w:pPr>
        <w:pStyle w:val="NormalWeb"/>
        <w:shd w:val="clear" w:color="auto" w:fill="FFFFFF"/>
        <w:ind w:left="3600"/>
        <w:rPr>
          <w:rFonts w:ascii="Montserrat" w:hAnsi="Montserrat"/>
          <w:b/>
          <w:bCs/>
          <w:color w:val="000000" w:themeColor="text1"/>
          <w:sz w:val="28"/>
          <w:szCs w:val="28"/>
        </w:rPr>
      </w:pPr>
      <w:r w:rsidRPr="007C6A71">
        <w:rPr>
          <w:rFonts w:ascii="Montserrat" w:hAnsi="Montserrat"/>
          <w:b/>
          <w:bCs/>
          <w:color w:val="000000" w:themeColor="text1"/>
          <w:sz w:val="28"/>
          <w:szCs w:val="28"/>
        </w:rPr>
        <w:t>_____</w:t>
      </w:r>
      <w:r w:rsidRPr="007C6A71">
        <w:rPr>
          <w:rFonts w:ascii="Montserrat" w:hAnsi="Montserrat"/>
          <w:b/>
          <w:bCs/>
          <w:color w:val="000000" w:themeColor="text1"/>
          <w:sz w:val="28"/>
          <w:szCs w:val="28"/>
        </w:rPr>
        <w:tab/>
        <w:t xml:space="preserve">TENACITY </w:t>
      </w:r>
    </w:p>
    <w:p w14:paraId="4B77A2BB" w14:textId="47AAAB29" w:rsidR="0095109D" w:rsidRDefault="0095109D" w:rsidP="0095109D">
      <w:pPr>
        <w:pStyle w:val="NormalWeb"/>
        <w:shd w:val="clear" w:color="auto" w:fill="FFFFFF"/>
        <w:rPr>
          <w:rFonts w:ascii="Montserrat" w:hAnsi="Montserrat"/>
          <w:b/>
          <w:bCs/>
          <w:color w:val="000000" w:themeColor="text1"/>
          <w:sz w:val="20"/>
          <w:szCs w:val="20"/>
        </w:rPr>
      </w:pPr>
    </w:p>
    <w:p w14:paraId="1064C00E" w14:textId="77777777" w:rsidR="0095109D" w:rsidRPr="008C4916" w:rsidRDefault="0095109D" w:rsidP="0095109D">
      <w:pPr>
        <w:pStyle w:val="NormalWeb"/>
        <w:shd w:val="clear" w:color="auto" w:fill="FFFFFF"/>
        <w:rPr>
          <w:i/>
          <w:iCs/>
          <w:sz w:val="22"/>
          <w:szCs w:val="22"/>
        </w:rPr>
      </w:pPr>
      <w:r w:rsidRPr="008C4916">
        <w:rPr>
          <w:rFonts w:ascii="Montserrat" w:hAnsi="Montserrat"/>
          <w:b/>
          <w:bCs/>
          <w:i/>
          <w:iCs/>
          <w:color w:val="000000" w:themeColor="text1"/>
          <w:sz w:val="22"/>
          <w:szCs w:val="22"/>
        </w:rPr>
        <w:t xml:space="preserve">Note: </w:t>
      </w:r>
      <w:r w:rsidRPr="008C4916">
        <w:rPr>
          <w:rFonts w:ascii="Montserrat" w:hAnsi="Montserrat"/>
          <w:i/>
          <w:iCs/>
          <w:color w:val="16212D"/>
          <w:sz w:val="22"/>
          <w:szCs w:val="22"/>
        </w:rPr>
        <w:t xml:space="preserve">Some people become quite good at activities that fall within their areas of Working Competency, either because career or life circumstances forced them to do so, or because they have a strong drive to excel at almost anything they do. However, those people will not derive the same kind of joy and energy from—and are not as naturally gifted in—those activities compared to their areas of Working Genius. Moreover, spending too much time working in one’s areas of competency can eventually lead to exasperation and burnout. </w:t>
      </w:r>
    </w:p>
    <w:p w14:paraId="79752BD1" w14:textId="042880F4" w:rsidR="0095109D" w:rsidRPr="0095109D" w:rsidRDefault="0095109D" w:rsidP="0095109D">
      <w:pPr>
        <w:pStyle w:val="NormalWeb"/>
        <w:shd w:val="clear" w:color="auto" w:fill="FFFFFF"/>
        <w:rPr>
          <w:color w:val="000000" w:themeColor="text1"/>
        </w:rPr>
      </w:pPr>
    </w:p>
    <w:p w14:paraId="16886502" w14:textId="7706BE59" w:rsidR="000E684C" w:rsidRPr="0095109D" w:rsidRDefault="000E684C" w:rsidP="0095109D">
      <w:pPr>
        <w:pStyle w:val="NormalWeb"/>
        <w:shd w:val="clear" w:color="auto" w:fill="FFFFFF"/>
        <w:rPr>
          <w:color w:val="000000" w:themeColor="text1"/>
        </w:rPr>
      </w:pPr>
    </w:p>
    <w:sectPr w:rsidR="000E684C" w:rsidRPr="0095109D" w:rsidSect="008C4916">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9D"/>
    <w:rsid w:val="000E684C"/>
    <w:rsid w:val="002F72DC"/>
    <w:rsid w:val="003F243C"/>
    <w:rsid w:val="006C5D91"/>
    <w:rsid w:val="007C6A71"/>
    <w:rsid w:val="008C4916"/>
    <w:rsid w:val="0095109D"/>
    <w:rsid w:val="00DA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8C4D8D"/>
  <w15:chartTrackingRefBased/>
  <w15:docId w15:val="{66836B1C-C97B-CF4E-8C52-BA5AEF3D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0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4418">
      <w:bodyDiv w:val="1"/>
      <w:marLeft w:val="0"/>
      <w:marRight w:val="0"/>
      <w:marTop w:val="0"/>
      <w:marBottom w:val="0"/>
      <w:divBdr>
        <w:top w:val="none" w:sz="0" w:space="0" w:color="auto"/>
        <w:left w:val="none" w:sz="0" w:space="0" w:color="auto"/>
        <w:bottom w:val="none" w:sz="0" w:space="0" w:color="auto"/>
        <w:right w:val="none" w:sz="0" w:space="0" w:color="auto"/>
      </w:divBdr>
      <w:divsChild>
        <w:div w:id="665592695">
          <w:marLeft w:val="0"/>
          <w:marRight w:val="0"/>
          <w:marTop w:val="0"/>
          <w:marBottom w:val="0"/>
          <w:divBdr>
            <w:top w:val="none" w:sz="0" w:space="0" w:color="auto"/>
            <w:left w:val="none" w:sz="0" w:space="0" w:color="auto"/>
            <w:bottom w:val="none" w:sz="0" w:space="0" w:color="auto"/>
            <w:right w:val="none" w:sz="0" w:space="0" w:color="auto"/>
          </w:divBdr>
          <w:divsChild>
            <w:div w:id="1724133887">
              <w:marLeft w:val="0"/>
              <w:marRight w:val="0"/>
              <w:marTop w:val="0"/>
              <w:marBottom w:val="0"/>
              <w:divBdr>
                <w:top w:val="none" w:sz="0" w:space="0" w:color="auto"/>
                <w:left w:val="none" w:sz="0" w:space="0" w:color="auto"/>
                <w:bottom w:val="none" w:sz="0" w:space="0" w:color="auto"/>
                <w:right w:val="none" w:sz="0" w:space="0" w:color="auto"/>
              </w:divBdr>
              <w:divsChild>
                <w:div w:id="247006171">
                  <w:marLeft w:val="0"/>
                  <w:marRight w:val="0"/>
                  <w:marTop w:val="0"/>
                  <w:marBottom w:val="0"/>
                  <w:divBdr>
                    <w:top w:val="none" w:sz="0" w:space="0" w:color="auto"/>
                    <w:left w:val="none" w:sz="0" w:space="0" w:color="auto"/>
                    <w:bottom w:val="none" w:sz="0" w:space="0" w:color="auto"/>
                    <w:right w:val="none" w:sz="0" w:space="0" w:color="auto"/>
                  </w:divBdr>
                  <w:divsChild>
                    <w:div w:id="10989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5214">
      <w:bodyDiv w:val="1"/>
      <w:marLeft w:val="0"/>
      <w:marRight w:val="0"/>
      <w:marTop w:val="0"/>
      <w:marBottom w:val="0"/>
      <w:divBdr>
        <w:top w:val="none" w:sz="0" w:space="0" w:color="auto"/>
        <w:left w:val="none" w:sz="0" w:space="0" w:color="auto"/>
        <w:bottom w:val="none" w:sz="0" w:space="0" w:color="auto"/>
        <w:right w:val="none" w:sz="0" w:space="0" w:color="auto"/>
      </w:divBdr>
      <w:divsChild>
        <w:div w:id="6368960">
          <w:marLeft w:val="0"/>
          <w:marRight w:val="0"/>
          <w:marTop w:val="0"/>
          <w:marBottom w:val="0"/>
          <w:divBdr>
            <w:top w:val="none" w:sz="0" w:space="0" w:color="auto"/>
            <w:left w:val="none" w:sz="0" w:space="0" w:color="auto"/>
            <w:bottom w:val="none" w:sz="0" w:space="0" w:color="auto"/>
            <w:right w:val="none" w:sz="0" w:space="0" w:color="auto"/>
          </w:divBdr>
          <w:divsChild>
            <w:div w:id="527446483">
              <w:marLeft w:val="0"/>
              <w:marRight w:val="0"/>
              <w:marTop w:val="0"/>
              <w:marBottom w:val="0"/>
              <w:divBdr>
                <w:top w:val="none" w:sz="0" w:space="0" w:color="auto"/>
                <w:left w:val="none" w:sz="0" w:space="0" w:color="auto"/>
                <w:bottom w:val="none" w:sz="0" w:space="0" w:color="auto"/>
                <w:right w:val="none" w:sz="0" w:space="0" w:color="auto"/>
              </w:divBdr>
              <w:divsChild>
                <w:div w:id="1017197035">
                  <w:marLeft w:val="0"/>
                  <w:marRight w:val="0"/>
                  <w:marTop w:val="0"/>
                  <w:marBottom w:val="0"/>
                  <w:divBdr>
                    <w:top w:val="none" w:sz="0" w:space="0" w:color="auto"/>
                    <w:left w:val="none" w:sz="0" w:space="0" w:color="auto"/>
                    <w:bottom w:val="none" w:sz="0" w:space="0" w:color="auto"/>
                    <w:right w:val="none" w:sz="0" w:space="0" w:color="auto"/>
                  </w:divBdr>
                  <w:divsChild>
                    <w:div w:id="18455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2096">
      <w:bodyDiv w:val="1"/>
      <w:marLeft w:val="0"/>
      <w:marRight w:val="0"/>
      <w:marTop w:val="0"/>
      <w:marBottom w:val="0"/>
      <w:divBdr>
        <w:top w:val="none" w:sz="0" w:space="0" w:color="auto"/>
        <w:left w:val="none" w:sz="0" w:space="0" w:color="auto"/>
        <w:bottom w:val="none" w:sz="0" w:space="0" w:color="auto"/>
        <w:right w:val="none" w:sz="0" w:space="0" w:color="auto"/>
      </w:divBdr>
      <w:divsChild>
        <w:div w:id="1889491802">
          <w:marLeft w:val="0"/>
          <w:marRight w:val="0"/>
          <w:marTop w:val="0"/>
          <w:marBottom w:val="0"/>
          <w:divBdr>
            <w:top w:val="none" w:sz="0" w:space="0" w:color="auto"/>
            <w:left w:val="none" w:sz="0" w:space="0" w:color="auto"/>
            <w:bottom w:val="none" w:sz="0" w:space="0" w:color="auto"/>
            <w:right w:val="none" w:sz="0" w:space="0" w:color="auto"/>
          </w:divBdr>
          <w:divsChild>
            <w:div w:id="1951741872">
              <w:marLeft w:val="0"/>
              <w:marRight w:val="0"/>
              <w:marTop w:val="0"/>
              <w:marBottom w:val="0"/>
              <w:divBdr>
                <w:top w:val="none" w:sz="0" w:space="0" w:color="auto"/>
                <w:left w:val="none" w:sz="0" w:space="0" w:color="auto"/>
                <w:bottom w:val="none" w:sz="0" w:space="0" w:color="auto"/>
                <w:right w:val="none" w:sz="0" w:space="0" w:color="auto"/>
              </w:divBdr>
              <w:divsChild>
                <w:div w:id="990909881">
                  <w:marLeft w:val="0"/>
                  <w:marRight w:val="0"/>
                  <w:marTop w:val="0"/>
                  <w:marBottom w:val="0"/>
                  <w:divBdr>
                    <w:top w:val="none" w:sz="0" w:space="0" w:color="auto"/>
                    <w:left w:val="none" w:sz="0" w:space="0" w:color="auto"/>
                    <w:bottom w:val="none" w:sz="0" w:space="0" w:color="auto"/>
                    <w:right w:val="none" w:sz="0" w:space="0" w:color="auto"/>
                  </w:divBdr>
                  <w:divsChild>
                    <w:div w:id="792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77377">
      <w:bodyDiv w:val="1"/>
      <w:marLeft w:val="0"/>
      <w:marRight w:val="0"/>
      <w:marTop w:val="0"/>
      <w:marBottom w:val="0"/>
      <w:divBdr>
        <w:top w:val="none" w:sz="0" w:space="0" w:color="auto"/>
        <w:left w:val="none" w:sz="0" w:space="0" w:color="auto"/>
        <w:bottom w:val="none" w:sz="0" w:space="0" w:color="auto"/>
        <w:right w:val="none" w:sz="0" w:space="0" w:color="auto"/>
      </w:divBdr>
      <w:divsChild>
        <w:div w:id="1268543257">
          <w:marLeft w:val="0"/>
          <w:marRight w:val="0"/>
          <w:marTop w:val="0"/>
          <w:marBottom w:val="0"/>
          <w:divBdr>
            <w:top w:val="none" w:sz="0" w:space="0" w:color="auto"/>
            <w:left w:val="none" w:sz="0" w:space="0" w:color="auto"/>
            <w:bottom w:val="none" w:sz="0" w:space="0" w:color="auto"/>
            <w:right w:val="none" w:sz="0" w:space="0" w:color="auto"/>
          </w:divBdr>
          <w:divsChild>
            <w:div w:id="1121919077">
              <w:marLeft w:val="0"/>
              <w:marRight w:val="0"/>
              <w:marTop w:val="0"/>
              <w:marBottom w:val="0"/>
              <w:divBdr>
                <w:top w:val="none" w:sz="0" w:space="0" w:color="auto"/>
                <w:left w:val="none" w:sz="0" w:space="0" w:color="auto"/>
                <w:bottom w:val="none" w:sz="0" w:space="0" w:color="auto"/>
                <w:right w:val="none" w:sz="0" w:space="0" w:color="auto"/>
              </w:divBdr>
              <w:divsChild>
                <w:div w:id="1725329164">
                  <w:marLeft w:val="0"/>
                  <w:marRight w:val="0"/>
                  <w:marTop w:val="0"/>
                  <w:marBottom w:val="0"/>
                  <w:divBdr>
                    <w:top w:val="none" w:sz="0" w:space="0" w:color="auto"/>
                    <w:left w:val="none" w:sz="0" w:space="0" w:color="auto"/>
                    <w:bottom w:val="none" w:sz="0" w:space="0" w:color="auto"/>
                    <w:right w:val="none" w:sz="0" w:space="0" w:color="auto"/>
                  </w:divBdr>
                  <w:divsChild>
                    <w:div w:id="9852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2643">
      <w:bodyDiv w:val="1"/>
      <w:marLeft w:val="0"/>
      <w:marRight w:val="0"/>
      <w:marTop w:val="0"/>
      <w:marBottom w:val="0"/>
      <w:divBdr>
        <w:top w:val="none" w:sz="0" w:space="0" w:color="auto"/>
        <w:left w:val="none" w:sz="0" w:space="0" w:color="auto"/>
        <w:bottom w:val="none" w:sz="0" w:space="0" w:color="auto"/>
        <w:right w:val="none" w:sz="0" w:space="0" w:color="auto"/>
      </w:divBdr>
      <w:divsChild>
        <w:div w:id="582186557">
          <w:marLeft w:val="0"/>
          <w:marRight w:val="0"/>
          <w:marTop w:val="0"/>
          <w:marBottom w:val="0"/>
          <w:divBdr>
            <w:top w:val="none" w:sz="0" w:space="0" w:color="auto"/>
            <w:left w:val="none" w:sz="0" w:space="0" w:color="auto"/>
            <w:bottom w:val="none" w:sz="0" w:space="0" w:color="auto"/>
            <w:right w:val="none" w:sz="0" w:space="0" w:color="auto"/>
          </w:divBdr>
          <w:divsChild>
            <w:div w:id="906842595">
              <w:marLeft w:val="0"/>
              <w:marRight w:val="0"/>
              <w:marTop w:val="0"/>
              <w:marBottom w:val="0"/>
              <w:divBdr>
                <w:top w:val="none" w:sz="0" w:space="0" w:color="auto"/>
                <w:left w:val="none" w:sz="0" w:space="0" w:color="auto"/>
                <w:bottom w:val="none" w:sz="0" w:space="0" w:color="auto"/>
                <w:right w:val="none" w:sz="0" w:space="0" w:color="auto"/>
              </w:divBdr>
              <w:divsChild>
                <w:div w:id="1283151896">
                  <w:marLeft w:val="0"/>
                  <w:marRight w:val="0"/>
                  <w:marTop w:val="0"/>
                  <w:marBottom w:val="0"/>
                  <w:divBdr>
                    <w:top w:val="none" w:sz="0" w:space="0" w:color="auto"/>
                    <w:left w:val="none" w:sz="0" w:space="0" w:color="auto"/>
                    <w:bottom w:val="none" w:sz="0" w:space="0" w:color="auto"/>
                    <w:right w:val="none" w:sz="0" w:space="0" w:color="auto"/>
                  </w:divBdr>
                  <w:divsChild>
                    <w:div w:id="590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49146">
      <w:bodyDiv w:val="1"/>
      <w:marLeft w:val="0"/>
      <w:marRight w:val="0"/>
      <w:marTop w:val="0"/>
      <w:marBottom w:val="0"/>
      <w:divBdr>
        <w:top w:val="none" w:sz="0" w:space="0" w:color="auto"/>
        <w:left w:val="none" w:sz="0" w:space="0" w:color="auto"/>
        <w:bottom w:val="none" w:sz="0" w:space="0" w:color="auto"/>
        <w:right w:val="none" w:sz="0" w:space="0" w:color="auto"/>
      </w:divBdr>
      <w:divsChild>
        <w:div w:id="1533691604">
          <w:marLeft w:val="0"/>
          <w:marRight w:val="0"/>
          <w:marTop w:val="0"/>
          <w:marBottom w:val="0"/>
          <w:divBdr>
            <w:top w:val="none" w:sz="0" w:space="0" w:color="auto"/>
            <w:left w:val="none" w:sz="0" w:space="0" w:color="auto"/>
            <w:bottom w:val="none" w:sz="0" w:space="0" w:color="auto"/>
            <w:right w:val="none" w:sz="0" w:space="0" w:color="auto"/>
          </w:divBdr>
          <w:divsChild>
            <w:div w:id="1358694770">
              <w:marLeft w:val="0"/>
              <w:marRight w:val="0"/>
              <w:marTop w:val="0"/>
              <w:marBottom w:val="0"/>
              <w:divBdr>
                <w:top w:val="none" w:sz="0" w:space="0" w:color="auto"/>
                <w:left w:val="none" w:sz="0" w:space="0" w:color="auto"/>
                <w:bottom w:val="none" w:sz="0" w:space="0" w:color="auto"/>
                <w:right w:val="none" w:sz="0" w:space="0" w:color="auto"/>
              </w:divBdr>
              <w:divsChild>
                <w:div w:id="2105376095">
                  <w:marLeft w:val="0"/>
                  <w:marRight w:val="0"/>
                  <w:marTop w:val="0"/>
                  <w:marBottom w:val="0"/>
                  <w:divBdr>
                    <w:top w:val="none" w:sz="0" w:space="0" w:color="auto"/>
                    <w:left w:val="none" w:sz="0" w:space="0" w:color="auto"/>
                    <w:bottom w:val="none" w:sz="0" w:space="0" w:color="auto"/>
                    <w:right w:val="none" w:sz="0" w:space="0" w:color="auto"/>
                  </w:divBdr>
                  <w:divsChild>
                    <w:div w:id="9589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6404">
      <w:bodyDiv w:val="1"/>
      <w:marLeft w:val="0"/>
      <w:marRight w:val="0"/>
      <w:marTop w:val="0"/>
      <w:marBottom w:val="0"/>
      <w:divBdr>
        <w:top w:val="none" w:sz="0" w:space="0" w:color="auto"/>
        <w:left w:val="none" w:sz="0" w:space="0" w:color="auto"/>
        <w:bottom w:val="none" w:sz="0" w:space="0" w:color="auto"/>
        <w:right w:val="none" w:sz="0" w:space="0" w:color="auto"/>
      </w:divBdr>
      <w:divsChild>
        <w:div w:id="899901572">
          <w:marLeft w:val="0"/>
          <w:marRight w:val="0"/>
          <w:marTop w:val="0"/>
          <w:marBottom w:val="0"/>
          <w:divBdr>
            <w:top w:val="none" w:sz="0" w:space="0" w:color="auto"/>
            <w:left w:val="none" w:sz="0" w:space="0" w:color="auto"/>
            <w:bottom w:val="none" w:sz="0" w:space="0" w:color="auto"/>
            <w:right w:val="none" w:sz="0" w:space="0" w:color="auto"/>
          </w:divBdr>
          <w:divsChild>
            <w:div w:id="1250232502">
              <w:marLeft w:val="0"/>
              <w:marRight w:val="0"/>
              <w:marTop w:val="0"/>
              <w:marBottom w:val="0"/>
              <w:divBdr>
                <w:top w:val="none" w:sz="0" w:space="0" w:color="auto"/>
                <w:left w:val="none" w:sz="0" w:space="0" w:color="auto"/>
                <w:bottom w:val="none" w:sz="0" w:space="0" w:color="auto"/>
                <w:right w:val="none" w:sz="0" w:space="0" w:color="auto"/>
              </w:divBdr>
              <w:divsChild>
                <w:div w:id="58984787">
                  <w:marLeft w:val="0"/>
                  <w:marRight w:val="0"/>
                  <w:marTop w:val="0"/>
                  <w:marBottom w:val="0"/>
                  <w:divBdr>
                    <w:top w:val="none" w:sz="0" w:space="0" w:color="auto"/>
                    <w:left w:val="none" w:sz="0" w:space="0" w:color="auto"/>
                    <w:bottom w:val="none" w:sz="0" w:space="0" w:color="auto"/>
                    <w:right w:val="none" w:sz="0" w:space="0" w:color="auto"/>
                  </w:divBdr>
                  <w:divsChild>
                    <w:div w:id="1681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Smith</dc:creator>
  <cp:keywords/>
  <dc:description/>
  <cp:lastModifiedBy>Greg Smith</cp:lastModifiedBy>
  <cp:revision>5</cp:revision>
  <dcterms:created xsi:type="dcterms:W3CDTF">2022-10-09T21:08:00Z</dcterms:created>
  <dcterms:modified xsi:type="dcterms:W3CDTF">2022-10-10T00:43:00Z</dcterms:modified>
</cp:coreProperties>
</file>