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F6C78" w14:textId="77777777" w:rsidR="00A54B52" w:rsidRDefault="00041A08">
      <w:pPr>
        <w:jc w:val="center"/>
      </w:pPr>
      <w:r>
        <w:rPr>
          <w:b/>
          <w:color w:val="1F4E79"/>
          <w:sz w:val="44"/>
        </w:rPr>
        <w:br/>
        <w:t>Mere Valley School</w:t>
      </w:r>
    </w:p>
    <w:p w14:paraId="22212644" w14:textId="77777777" w:rsidR="00A54B52" w:rsidRDefault="00041A08">
      <w:pPr>
        <w:jc w:val="center"/>
      </w:pPr>
      <w:r>
        <w:rPr>
          <w:b/>
          <w:color w:val="1F4E79"/>
          <w:sz w:val="52"/>
        </w:rPr>
        <w:t>Attendance Policy</w:t>
      </w:r>
    </w:p>
    <w:p w14:paraId="6CC5BD0B" w14:textId="617EFAD7" w:rsidR="00A54B52" w:rsidRDefault="00A54B52">
      <w:pPr>
        <w:jc w:val="center"/>
      </w:pPr>
    </w:p>
    <w:tbl>
      <w:tblPr>
        <w:tblStyle w:val="TableGrid"/>
        <w:tblW w:w="0" w:type="auto"/>
        <w:jc w:val="center"/>
        <w:tblLook w:val="04A0" w:firstRow="1" w:lastRow="0" w:firstColumn="1" w:lastColumn="0" w:noHBand="0" w:noVBand="1"/>
      </w:tblPr>
      <w:tblGrid>
        <w:gridCol w:w="2268"/>
        <w:gridCol w:w="6803"/>
      </w:tblGrid>
      <w:tr w:rsidR="00A54B52" w14:paraId="4B63F3D8" w14:textId="77777777">
        <w:trPr>
          <w:jc w:val="center"/>
        </w:trPr>
        <w:tc>
          <w:tcPr>
            <w:tcW w:w="2268" w:type="dxa"/>
          </w:tcPr>
          <w:p w14:paraId="78F22DA1" w14:textId="77777777" w:rsidR="00A54B52" w:rsidRDefault="00041A08">
            <w:r>
              <w:rPr>
                <w:sz w:val="18"/>
              </w:rPr>
              <w:t>Policy owner</w:t>
            </w:r>
          </w:p>
        </w:tc>
        <w:tc>
          <w:tcPr>
            <w:tcW w:w="6803" w:type="dxa"/>
          </w:tcPr>
          <w:p w14:paraId="7DCD6335" w14:textId="77777777" w:rsidR="00A54B52" w:rsidRDefault="00041A08">
            <w:r>
              <w:rPr>
                <w:sz w:val="18"/>
              </w:rPr>
              <w:t>Head of School / Principal</w:t>
            </w:r>
          </w:p>
        </w:tc>
      </w:tr>
      <w:tr w:rsidR="00A54B52" w14:paraId="54C13698" w14:textId="77777777">
        <w:trPr>
          <w:jc w:val="center"/>
        </w:trPr>
        <w:tc>
          <w:tcPr>
            <w:tcW w:w="2268" w:type="dxa"/>
          </w:tcPr>
          <w:p w14:paraId="548E8E98" w14:textId="77777777" w:rsidR="00A54B52" w:rsidRDefault="00041A08">
            <w:r>
              <w:rPr>
                <w:sz w:val="18"/>
              </w:rPr>
              <w:t>Designated lead</w:t>
            </w:r>
          </w:p>
        </w:tc>
        <w:tc>
          <w:tcPr>
            <w:tcW w:w="6803" w:type="dxa"/>
          </w:tcPr>
          <w:p w14:paraId="7C0130FC" w14:textId="77777777" w:rsidR="00A54B52" w:rsidRDefault="00041A08">
            <w:r>
              <w:rPr>
                <w:sz w:val="18"/>
              </w:rPr>
              <w:t>Attendance Champion / Designated Safeguarding Lead</w:t>
            </w:r>
          </w:p>
        </w:tc>
      </w:tr>
      <w:tr w:rsidR="00A54B52" w14:paraId="013B8FF3" w14:textId="77777777">
        <w:trPr>
          <w:jc w:val="center"/>
        </w:trPr>
        <w:tc>
          <w:tcPr>
            <w:tcW w:w="2268" w:type="dxa"/>
          </w:tcPr>
          <w:p w14:paraId="13585996" w14:textId="77777777" w:rsidR="00A54B52" w:rsidRDefault="00041A08">
            <w:r>
              <w:rPr>
                <w:sz w:val="18"/>
              </w:rPr>
              <w:t>Applies to</w:t>
            </w:r>
          </w:p>
        </w:tc>
        <w:tc>
          <w:tcPr>
            <w:tcW w:w="6803" w:type="dxa"/>
          </w:tcPr>
          <w:p w14:paraId="3F718657" w14:textId="77777777" w:rsidR="00A54B52" w:rsidRDefault="00041A08">
            <w:r>
              <w:rPr>
                <w:sz w:val="18"/>
              </w:rPr>
              <w:t>All pupils, parents/carers, staff, leaders, governors/proprietor and visitors involved in attendance processes</w:t>
            </w:r>
          </w:p>
        </w:tc>
      </w:tr>
      <w:tr w:rsidR="00A54B52" w14:paraId="5CF7EA3C" w14:textId="77777777">
        <w:trPr>
          <w:jc w:val="center"/>
        </w:trPr>
        <w:tc>
          <w:tcPr>
            <w:tcW w:w="2268" w:type="dxa"/>
          </w:tcPr>
          <w:p w14:paraId="650E16AC" w14:textId="77777777" w:rsidR="00A54B52" w:rsidRDefault="00041A08">
            <w:r>
              <w:rPr>
                <w:sz w:val="18"/>
              </w:rPr>
              <w:t>Status</w:t>
            </w:r>
          </w:p>
        </w:tc>
        <w:tc>
          <w:tcPr>
            <w:tcW w:w="6803" w:type="dxa"/>
          </w:tcPr>
          <w:p w14:paraId="6888A391" w14:textId="77777777" w:rsidR="00A54B52" w:rsidRDefault="00041A08">
            <w:r>
              <w:rPr>
                <w:sz w:val="18"/>
              </w:rPr>
              <w:t>Statutory school policy</w:t>
            </w:r>
          </w:p>
        </w:tc>
      </w:tr>
      <w:tr w:rsidR="00A54B52" w14:paraId="7407C84F" w14:textId="77777777">
        <w:trPr>
          <w:jc w:val="center"/>
        </w:trPr>
        <w:tc>
          <w:tcPr>
            <w:tcW w:w="2268" w:type="dxa"/>
          </w:tcPr>
          <w:p w14:paraId="2DE1E39A" w14:textId="77777777" w:rsidR="00A54B52" w:rsidRDefault="00041A08">
            <w:r>
              <w:rPr>
                <w:sz w:val="18"/>
              </w:rPr>
              <w:t>Approval body</w:t>
            </w:r>
          </w:p>
        </w:tc>
        <w:tc>
          <w:tcPr>
            <w:tcW w:w="6803" w:type="dxa"/>
          </w:tcPr>
          <w:p w14:paraId="4DE562B0" w14:textId="77777777" w:rsidR="00A54B52" w:rsidRDefault="00041A08">
            <w:r>
              <w:rPr>
                <w:sz w:val="18"/>
              </w:rPr>
              <w:t>Governing Body / Proprietor Board</w:t>
            </w:r>
          </w:p>
        </w:tc>
      </w:tr>
      <w:tr w:rsidR="00A54B52" w14:paraId="2033C756" w14:textId="77777777">
        <w:trPr>
          <w:jc w:val="center"/>
        </w:trPr>
        <w:tc>
          <w:tcPr>
            <w:tcW w:w="2268" w:type="dxa"/>
          </w:tcPr>
          <w:p w14:paraId="699C7EC0" w14:textId="77777777" w:rsidR="00A54B52" w:rsidRDefault="00041A08">
            <w:r>
              <w:rPr>
                <w:sz w:val="18"/>
              </w:rPr>
              <w:t>Date approved</w:t>
            </w:r>
          </w:p>
        </w:tc>
        <w:tc>
          <w:tcPr>
            <w:tcW w:w="6803" w:type="dxa"/>
          </w:tcPr>
          <w:p w14:paraId="33B775ED" w14:textId="77777777" w:rsidR="00A54B52" w:rsidRDefault="00041A08">
            <w:r>
              <w:rPr>
                <w:sz w:val="18"/>
              </w:rPr>
              <w:t>To be inserted</w:t>
            </w:r>
          </w:p>
        </w:tc>
      </w:tr>
      <w:tr w:rsidR="00A54B52" w14:paraId="6E456690" w14:textId="77777777">
        <w:trPr>
          <w:jc w:val="center"/>
        </w:trPr>
        <w:tc>
          <w:tcPr>
            <w:tcW w:w="2268" w:type="dxa"/>
          </w:tcPr>
          <w:p w14:paraId="7D72F798" w14:textId="77777777" w:rsidR="00A54B52" w:rsidRDefault="00041A08">
            <w:r>
              <w:rPr>
                <w:sz w:val="18"/>
              </w:rPr>
              <w:t>Review cycle</w:t>
            </w:r>
          </w:p>
        </w:tc>
        <w:tc>
          <w:tcPr>
            <w:tcW w:w="6803" w:type="dxa"/>
          </w:tcPr>
          <w:p w14:paraId="3E917BC1" w14:textId="77777777" w:rsidR="00A54B52" w:rsidRDefault="00041A08">
            <w:r>
              <w:rPr>
                <w:sz w:val="18"/>
              </w:rPr>
              <w:t>Annually, or sooner if legislation or statutory guidance changes</w:t>
            </w:r>
          </w:p>
        </w:tc>
      </w:tr>
      <w:tr w:rsidR="00A54B52" w14:paraId="1CCCBD41" w14:textId="77777777">
        <w:trPr>
          <w:jc w:val="center"/>
        </w:trPr>
        <w:tc>
          <w:tcPr>
            <w:tcW w:w="2268" w:type="dxa"/>
          </w:tcPr>
          <w:p w14:paraId="777C9F24" w14:textId="77777777" w:rsidR="00A54B52" w:rsidRDefault="00041A08">
            <w:r>
              <w:rPr>
                <w:sz w:val="18"/>
              </w:rPr>
              <w:t>Next review</w:t>
            </w:r>
          </w:p>
        </w:tc>
        <w:tc>
          <w:tcPr>
            <w:tcW w:w="6803" w:type="dxa"/>
          </w:tcPr>
          <w:p w14:paraId="02F21999" w14:textId="77777777" w:rsidR="00A54B52" w:rsidRDefault="00041A08">
            <w:r>
              <w:rPr>
                <w:sz w:val="18"/>
              </w:rPr>
              <w:t>To be inserted</w:t>
            </w:r>
          </w:p>
        </w:tc>
      </w:tr>
    </w:tbl>
    <w:p w14:paraId="758522B5" w14:textId="77777777" w:rsidR="00A54B52" w:rsidRDefault="00A54B52"/>
    <w:p w14:paraId="0F915E29" w14:textId="77777777" w:rsidR="00A54B52" w:rsidRDefault="00041A08">
      <w:pPr>
        <w:jc w:val="center"/>
      </w:pPr>
      <w:r>
        <w:rPr>
          <w:b/>
          <w:color w:val="38761D"/>
        </w:rPr>
        <w:t>Key position</w:t>
      </w:r>
    </w:p>
    <w:p w14:paraId="56D60DA8" w14:textId="77777777" w:rsidR="00A54B52" w:rsidRDefault="00041A08">
      <w:pPr>
        <w:jc w:val="center"/>
      </w:pPr>
      <w:r>
        <w:rPr>
          <w:b/>
        </w:rPr>
        <w:t>At Mere Valley School, attendance is treated as a safeguarding priority, a wellbeing indicator and a measure of engagement, belonging and access to education.</w:t>
      </w:r>
      <w:r>
        <w:br w:type="page"/>
      </w:r>
    </w:p>
    <w:p w14:paraId="6CD6B9CC" w14:textId="77777777" w:rsidR="00A54B52" w:rsidRDefault="00041A08">
      <w:pPr>
        <w:pStyle w:val="Heading1"/>
      </w:pPr>
      <w:r>
        <w:lastRenderedPageBreak/>
        <w:t>Contents</w:t>
      </w:r>
    </w:p>
    <w:p w14:paraId="04A2CA2A" w14:textId="77777777" w:rsidR="00A54B52" w:rsidRDefault="00041A08">
      <w:pPr>
        <w:pStyle w:val="ListBullet"/>
      </w:pPr>
      <w:r>
        <w:t>1. Policy statement and purpose</w:t>
      </w:r>
    </w:p>
    <w:p w14:paraId="743254E4" w14:textId="77777777" w:rsidR="00A54B52" w:rsidRDefault="00041A08">
      <w:pPr>
        <w:pStyle w:val="ListBullet"/>
      </w:pPr>
      <w:r>
        <w:t>2. Legal and statutory framework</w:t>
      </w:r>
    </w:p>
    <w:p w14:paraId="49EFB267" w14:textId="77777777" w:rsidR="00A54B52" w:rsidRDefault="00041A08">
      <w:pPr>
        <w:pStyle w:val="ListBullet"/>
      </w:pPr>
      <w:r>
        <w:t>3. Core principles</w:t>
      </w:r>
    </w:p>
    <w:p w14:paraId="0B9BF1C3" w14:textId="77777777" w:rsidR="00A54B52" w:rsidRDefault="00041A08">
      <w:pPr>
        <w:pStyle w:val="ListBullet"/>
      </w:pPr>
      <w:r>
        <w:t>4. Definitions</w:t>
      </w:r>
    </w:p>
    <w:p w14:paraId="78967F3B" w14:textId="77777777" w:rsidR="00A54B52" w:rsidRDefault="00041A08">
      <w:pPr>
        <w:pStyle w:val="ListBullet"/>
      </w:pPr>
      <w:r>
        <w:t>5. Roles and responsibilities</w:t>
      </w:r>
    </w:p>
    <w:p w14:paraId="409BFFE2" w14:textId="77777777" w:rsidR="00A54B52" w:rsidRDefault="00041A08">
      <w:pPr>
        <w:pStyle w:val="ListBullet"/>
      </w:pPr>
      <w:r>
        <w:t>6. Registers, attendance codes and record keeping</w:t>
      </w:r>
    </w:p>
    <w:p w14:paraId="3BB447E9" w14:textId="77777777" w:rsidR="00A54B52" w:rsidRDefault="00041A08">
      <w:pPr>
        <w:pStyle w:val="ListBullet"/>
      </w:pPr>
      <w:r>
        <w:t>7. Reporting absence</w:t>
      </w:r>
    </w:p>
    <w:p w14:paraId="0E378213" w14:textId="77777777" w:rsidR="00A54B52" w:rsidRDefault="00041A08">
      <w:pPr>
        <w:pStyle w:val="ListBullet"/>
      </w:pPr>
      <w:r>
        <w:t>8. First-day response and daily safeguarding checks</w:t>
      </w:r>
    </w:p>
    <w:p w14:paraId="0285D0DF" w14:textId="77777777" w:rsidR="00A54B52" w:rsidRDefault="00041A08">
      <w:pPr>
        <w:pStyle w:val="ListBullet"/>
      </w:pPr>
      <w:r>
        <w:t>9. Authorised and unauthorised absence</w:t>
      </w:r>
    </w:p>
    <w:p w14:paraId="62AAB6CD" w14:textId="77777777" w:rsidR="00A54B52" w:rsidRDefault="00041A08">
      <w:pPr>
        <w:pStyle w:val="ListBullet"/>
      </w:pPr>
      <w:r>
        <w:t>10. Leave of absence in term time</w:t>
      </w:r>
    </w:p>
    <w:p w14:paraId="4A33D4BB" w14:textId="77777777" w:rsidR="00A54B52" w:rsidRDefault="00041A08">
      <w:pPr>
        <w:pStyle w:val="ListBullet"/>
      </w:pPr>
      <w:r>
        <w:t>11. Medical absence, SEND and reasonable adjustments</w:t>
      </w:r>
    </w:p>
    <w:p w14:paraId="4174D6E3" w14:textId="77777777" w:rsidR="00A54B52" w:rsidRDefault="00041A08">
      <w:pPr>
        <w:pStyle w:val="ListBullet"/>
      </w:pPr>
      <w:r>
        <w:t>12. Reduced, part-time or phased timetables</w:t>
      </w:r>
    </w:p>
    <w:p w14:paraId="3A648AD9" w14:textId="77777777" w:rsidR="00A54B52" w:rsidRDefault="00041A08">
      <w:pPr>
        <w:pStyle w:val="ListBullet"/>
      </w:pPr>
      <w:r>
        <w:t>13. Attendance thresholds and graduated support</w:t>
      </w:r>
    </w:p>
    <w:p w14:paraId="3E2F6C24" w14:textId="77777777" w:rsidR="00A54B52" w:rsidRDefault="00041A08">
      <w:pPr>
        <w:pStyle w:val="ListBullet"/>
      </w:pPr>
      <w:r>
        <w:t>14. Children absent from education and children missing education</w:t>
      </w:r>
    </w:p>
    <w:p w14:paraId="3C547B98" w14:textId="77777777" w:rsidR="00A54B52" w:rsidRDefault="00041A08">
      <w:pPr>
        <w:pStyle w:val="ListBullet"/>
      </w:pPr>
      <w:r>
        <w:t>15. Pupils with a social worker, looked after children and pupils previously looked after</w:t>
      </w:r>
    </w:p>
    <w:p w14:paraId="101639E2" w14:textId="77777777" w:rsidR="00A54B52" w:rsidRDefault="00041A08">
      <w:pPr>
        <w:pStyle w:val="ListBullet"/>
      </w:pPr>
      <w:r>
        <w:t>16. Persistent and severe absence</w:t>
      </w:r>
    </w:p>
    <w:p w14:paraId="3FB74767" w14:textId="77777777" w:rsidR="00A54B52" w:rsidRDefault="00041A08">
      <w:pPr>
        <w:pStyle w:val="ListBullet"/>
      </w:pPr>
      <w:r>
        <w:t>17. Escalation, local authority involvement and legal interventions</w:t>
      </w:r>
    </w:p>
    <w:p w14:paraId="753B0C03" w14:textId="77777777" w:rsidR="00A54B52" w:rsidRDefault="00041A08">
      <w:pPr>
        <w:pStyle w:val="ListBullet"/>
      </w:pPr>
      <w:r>
        <w:t>18. Admissions, removals from roll and dual registration</w:t>
      </w:r>
    </w:p>
    <w:p w14:paraId="7548C7DF" w14:textId="77777777" w:rsidR="00A54B52" w:rsidRDefault="00041A08">
      <w:pPr>
        <w:pStyle w:val="ListBullet"/>
      </w:pPr>
      <w:r>
        <w:t>19. Data protection, information sharing and confidentiality</w:t>
      </w:r>
    </w:p>
    <w:p w14:paraId="0428AEBA" w14:textId="77777777" w:rsidR="00A54B52" w:rsidRDefault="00041A08">
      <w:pPr>
        <w:pStyle w:val="ListBullet"/>
      </w:pPr>
      <w:r>
        <w:t>20. Training, quality assurance and governance</w:t>
      </w:r>
    </w:p>
    <w:p w14:paraId="27C3BAA9" w14:textId="77777777" w:rsidR="00A54B52" w:rsidRDefault="00041A08">
      <w:pPr>
        <w:pStyle w:val="ListBullet"/>
      </w:pPr>
      <w:r>
        <w:t>21. Monitoring and review</w:t>
      </w:r>
    </w:p>
    <w:p w14:paraId="1ADCBBDD" w14:textId="77777777" w:rsidR="00A54B52" w:rsidRDefault="00041A08">
      <w:pPr>
        <w:pStyle w:val="ListBullet"/>
      </w:pPr>
      <w:r>
        <w:t>Appendix A: Attendance codes</w:t>
      </w:r>
    </w:p>
    <w:p w14:paraId="211FD84A" w14:textId="77777777" w:rsidR="00A54B52" w:rsidRDefault="00041A08">
      <w:pPr>
        <w:pStyle w:val="ListBullet"/>
      </w:pPr>
      <w:r>
        <w:t>Appendix B: Daily attendance response flowchart</w:t>
      </w:r>
    </w:p>
    <w:p w14:paraId="5DB961E7" w14:textId="77777777" w:rsidR="00A54B52" w:rsidRDefault="00041A08">
      <w:pPr>
        <w:pStyle w:val="ListBullet"/>
      </w:pPr>
      <w:r>
        <w:t>Appendix C: Individual Attendance Plan template</w:t>
      </w:r>
    </w:p>
    <w:p w14:paraId="2BEDBEA6" w14:textId="77777777" w:rsidR="00A54B52" w:rsidRDefault="00041A08">
      <w:pPr>
        <w:pStyle w:val="ListBullet"/>
      </w:pPr>
      <w:r>
        <w:t>Appendix D: Parent/carer attendance expectations summary</w:t>
      </w:r>
      <w:r>
        <w:br w:type="page"/>
      </w:r>
    </w:p>
    <w:p w14:paraId="5AB7B713" w14:textId="77777777" w:rsidR="00A54B52" w:rsidRDefault="00041A08">
      <w:pPr>
        <w:pStyle w:val="Heading1"/>
      </w:pPr>
      <w:r>
        <w:lastRenderedPageBreak/>
        <w:t>Policy statement and purpose</w:t>
      </w:r>
    </w:p>
    <w:p w14:paraId="54F74CC3" w14:textId="77777777" w:rsidR="00A54B52" w:rsidRDefault="00041A08">
      <w:r>
        <w:t>Mere Valley School is committed to securing the highest possible attendance for every pupil because regular attendance is fundamental to safeguarding, learning, therapeutic progress, social development and preparation for adulthood. Attendance is not viewed simply as a compliance measure. It is understood as a key indicator of safety, wellbeing, engagement and belonging.</w:t>
      </w:r>
    </w:p>
    <w:p w14:paraId="2E48AE28" w14:textId="77777777" w:rsidR="00A54B52" w:rsidRDefault="00041A08">
      <w:r>
        <w:t>The school recognises that many pupils may have complex special educational needs, social, emotional and mental health needs, anxiety-based barriers, communication differences, neurodivergent profiles, medical needs, trauma histories or previous disrupted educational experiences. The school therefore combines high expectations with a relational, supportive and legally compliant approach.</w:t>
      </w:r>
    </w:p>
    <w:p w14:paraId="354DFBCA" w14:textId="77777777" w:rsidR="00A54B52" w:rsidRDefault="00041A08">
      <w:r>
        <w:t>This policy sets out how the school records, monitors and improves attendance; how it works with parents/carers and external agencies; how it responds when a pupil is absent or missing from education; and how attendance concerns are escalated where support has not secured improvement or where safeguarding concerns arise.</w:t>
      </w:r>
    </w:p>
    <w:p w14:paraId="0BC14443" w14:textId="77777777" w:rsidR="00A54B52" w:rsidRDefault="00041A08">
      <w:pPr>
        <w:pStyle w:val="Heading1"/>
      </w:pPr>
      <w:r>
        <w:t>Legal and statutory framework</w:t>
      </w:r>
    </w:p>
    <w:p w14:paraId="10646395" w14:textId="77777777" w:rsidR="00A54B52" w:rsidRDefault="00041A08">
      <w:r>
        <w:t>This policy has been written with regard to current legislation and statutory guidance for schools in England. It should be read alongside the school safeguarding policy, child protection procedures, behaviour/PBS policy, SEND policy, medical needs policy, admissions arrangements, data protection policy and local safeguarding partnership arrangements.</w:t>
      </w:r>
    </w:p>
    <w:p w14:paraId="764D092B" w14:textId="77777777" w:rsidR="00A54B52" w:rsidRDefault="00041A08">
      <w:r>
        <w:t xml:space="preserve">The key legal and statutory framework includes: the Education Act 1996, including parental duties relating to regular school attendance; the School Attendance (Pupil Registration) (England) Regulations 2024; the Education (Penalty Notices) (England) Regulations 2007 as amended in 2024; the Children Act 1989 and Children Act 2004; the Equality Act 2010; the Special Educational Needs and Disability Regulations and the SEND Code of Practice; Keeping Children Safe in Education 2025; Working Together to Improve </w:t>
      </w:r>
      <w:r>
        <w:t>School Attendance, statutory guidance from 19 August 2024; Children Missing Education statutory guidance 2025; Working Together to Safeguard Children; and UK GDPR/Data Protection Act 2018 requirements relating to lawful information sharing.</w:t>
      </w:r>
    </w:p>
    <w:p w14:paraId="04659FC0" w14:textId="77777777" w:rsidR="00A54B52" w:rsidRDefault="00041A08">
      <w:r>
        <w:t>Where legislation, statutory guidance or local authority procedures are updated, the school will apply the most current requirements and update this policy as required.</w:t>
      </w:r>
    </w:p>
    <w:p w14:paraId="49AE363B" w14:textId="77777777" w:rsidR="00A54B52" w:rsidRDefault="00041A08">
      <w:pPr>
        <w:pStyle w:val="Heading1"/>
      </w:pPr>
      <w:r>
        <w:t>Core principles</w:t>
      </w:r>
    </w:p>
    <w:p w14:paraId="3B635917" w14:textId="77777777" w:rsidR="00A54B52" w:rsidRDefault="00041A08">
      <w:r>
        <w:t>Mere Valley School’s attendance practice is built around six principles: attendance is everyone’s responsibility; safeguarding is central to all absence response; barriers to attendance are identified early; support is personalised and co-produced; statutory duties are met consistently; and escalation is proportionate, evidence-based and used when support is not sufficient or not engaged with.</w:t>
      </w:r>
    </w:p>
    <w:p w14:paraId="6D5D9128" w14:textId="77777777" w:rsidR="00A54B52" w:rsidRDefault="00041A08">
      <w:r>
        <w:t>The school will develop and maintain a culture where pupils are expected, welcomed, known and supported. Staff will notice absence quickly, understand patterns, communicate promptly with families and respond to absence as a potential indicator of unmet need or risk.</w:t>
      </w:r>
    </w:p>
    <w:p w14:paraId="3996A883" w14:textId="77777777" w:rsidR="00A54B52" w:rsidRDefault="00041A08">
      <w:r>
        <w:t>The school will not use a punitive response where absence is rooted in SEND, disability, illness, anxiety, trauma or other complex barriers. However, the school will also be clear with parents/carers that legal duties remain in place, and that all partners must work together to secure regular attendance wherever it is safe and reasonable to do so.</w:t>
      </w:r>
    </w:p>
    <w:p w14:paraId="63CB8287" w14:textId="77777777" w:rsidR="00A54B52" w:rsidRDefault="00041A08">
      <w:pPr>
        <w:pStyle w:val="Heading1"/>
      </w:pPr>
      <w:r>
        <w:t>Definitions</w:t>
      </w:r>
    </w:p>
    <w:p w14:paraId="115B6630" w14:textId="77777777" w:rsidR="00A54B52" w:rsidRDefault="00041A08">
      <w:r>
        <w:t>Attendance means the pupil is present at school, or attending an approved educational activity which meets statutory requirements and has been authorised and recorded correctly by the school.</w:t>
      </w:r>
    </w:p>
    <w:p w14:paraId="7A6BFD8D" w14:textId="77777777" w:rsidR="00A54B52" w:rsidRDefault="00041A08">
      <w:r>
        <w:t>Authorised absence means the school has accepted the reason for absence and has recorded the appropriate attendance code. Unauthorised absence means either no acceptable reason has been provided, the school has not agreed the reason, or the pupil is absent without permission.</w:t>
      </w:r>
    </w:p>
    <w:p w14:paraId="1BEAFA51" w14:textId="77777777" w:rsidR="00A54B52" w:rsidRDefault="00041A08">
      <w:r>
        <w:lastRenderedPageBreak/>
        <w:t>Persistent absence refers to attendance at or below 90%. Severe absence refers to attendance at or below 50%. These thresholds do not replace professional judgement; any pattern of repeated, prolonged or unexplained absence may trigger earlier support or safeguarding action.</w:t>
      </w:r>
    </w:p>
    <w:p w14:paraId="2091C514" w14:textId="77777777" w:rsidR="00A54B52" w:rsidRDefault="00041A08">
      <w:r>
        <w:t>Children absent from education are pupils on roll who are not attending as expected. Children missing education are children of compulsory school age who are not registered at a school and are not receiving suitable education otherwise, or whose whereabouts or educational provision may be unclear. Both require careful safeguarding attention.</w:t>
      </w:r>
    </w:p>
    <w:p w14:paraId="134246F7" w14:textId="77777777" w:rsidR="00A54B52" w:rsidRDefault="00041A08">
      <w:pPr>
        <w:pStyle w:val="Heading1"/>
      </w:pPr>
      <w:r>
        <w:t>Roles and responsibilities</w:t>
      </w:r>
    </w:p>
    <w:p w14:paraId="70A93C22" w14:textId="77777777" w:rsidR="00A54B52" w:rsidRDefault="00041A08">
      <w:r>
        <w:t>Attendance improvement is a whole-school responsibility. The following responsibilities apply unless specific local structures allocate named duties differently.</w:t>
      </w:r>
    </w:p>
    <w:tbl>
      <w:tblPr>
        <w:tblStyle w:val="TableGrid"/>
        <w:tblW w:w="0" w:type="auto"/>
        <w:jc w:val="center"/>
        <w:tblLook w:val="04A0" w:firstRow="1" w:lastRow="0" w:firstColumn="1" w:lastColumn="0" w:noHBand="0" w:noVBand="1"/>
      </w:tblPr>
      <w:tblGrid>
        <w:gridCol w:w="2268"/>
        <w:gridCol w:w="6803"/>
      </w:tblGrid>
      <w:tr w:rsidR="00A54B52" w14:paraId="46733BAF" w14:textId="77777777">
        <w:trPr>
          <w:jc w:val="center"/>
        </w:trPr>
        <w:tc>
          <w:tcPr>
            <w:tcW w:w="2268" w:type="dxa"/>
            <w:shd w:val="clear" w:color="auto" w:fill="D9EAD3"/>
          </w:tcPr>
          <w:p w14:paraId="2774CC5B" w14:textId="77777777" w:rsidR="00A54B52" w:rsidRDefault="00041A08">
            <w:r>
              <w:rPr>
                <w:b/>
                <w:sz w:val="18"/>
              </w:rPr>
              <w:t>Role</w:t>
            </w:r>
          </w:p>
        </w:tc>
        <w:tc>
          <w:tcPr>
            <w:tcW w:w="6803" w:type="dxa"/>
            <w:shd w:val="clear" w:color="auto" w:fill="D9EAD3"/>
          </w:tcPr>
          <w:p w14:paraId="46D07708" w14:textId="77777777" w:rsidR="00A54B52" w:rsidRDefault="00041A08">
            <w:r>
              <w:rPr>
                <w:b/>
                <w:sz w:val="18"/>
              </w:rPr>
              <w:t>Core responsibilities</w:t>
            </w:r>
          </w:p>
        </w:tc>
      </w:tr>
      <w:tr w:rsidR="00A54B52" w14:paraId="49E969AF" w14:textId="77777777">
        <w:trPr>
          <w:jc w:val="center"/>
        </w:trPr>
        <w:tc>
          <w:tcPr>
            <w:tcW w:w="2268" w:type="dxa"/>
          </w:tcPr>
          <w:p w14:paraId="4DC570E1" w14:textId="77777777" w:rsidR="00A54B52" w:rsidRDefault="00041A08">
            <w:r>
              <w:rPr>
                <w:sz w:val="18"/>
              </w:rPr>
              <w:t>Governing Body / Proprietor</w:t>
            </w:r>
          </w:p>
        </w:tc>
        <w:tc>
          <w:tcPr>
            <w:tcW w:w="6803" w:type="dxa"/>
          </w:tcPr>
          <w:p w14:paraId="2A884C72" w14:textId="77777777" w:rsidR="00A54B52" w:rsidRDefault="00041A08">
            <w:r>
              <w:rPr>
                <w:sz w:val="18"/>
              </w:rPr>
              <w:t>Ensure statutory compliance; approve and review this policy; scrutinise attendance, persistent absence, severe absence and safeguarding trends; hold leaders to account for attendance culture, intervention and outcomes.</w:t>
            </w:r>
          </w:p>
        </w:tc>
      </w:tr>
      <w:tr w:rsidR="00A54B52" w14:paraId="498E6108" w14:textId="77777777">
        <w:trPr>
          <w:jc w:val="center"/>
        </w:trPr>
        <w:tc>
          <w:tcPr>
            <w:tcW w:w="2268" w:type="dxa"/>
          </w:tcPr>
          <w:p w14:paraId="1A88483A" w14:textId="77777777" w:rsidR="00A54B52" w:rsidRDefault="00041A08">
            <w:r>
              <w:rPr>
                <w:sz w:val="18"/>
              </w:rPr>
              <w:t>Head of School / Principal</w:t>
            </w:r>
          </w:p>
        </w:tc>
        <w:tc>
          <w:tcPr>
            <w:tcW w:w="6803" w:type="dxa"/>
          </w:tcPr>
          <w:p w14:paraId="794790E4" w14:textId="77777777" w:rsidR="00A54B52" w:rsidRDefault="00041A08">
            <w:r>
              <w:rPr>
                <w:sz w:val="18"/>
              </w:rPr>
              <w:t>Set the strategic attendance culture; ensure statutory registers are maintained; authorise exceptional leave decisions; ensure the school works effectively with the local authority and safeguarding partners; report attendance trends to governors/proprietor.</w:t>
            </w:r>
          </w:p>
        </w:tc>
      </w:tr>
      <w:tr w:rsidR="00A54B52" w14:paraId="653B2C8B" w14:textId="77777777">
        <w:trPr>
          <w:jc w:val="center"/>
        </w:trPr>
        <w:tc>
          <w:tcPr>
            <w:tcW w:w="2268" w:type="dxa"/>
          </w:tcPr>
          <w:p w14:paraId="762D4074" w14:textId="77777777" w:rsidR="00A54B52" w:rsidRDefault="00041A08">
            <w:r>
              <w:rPr>
                <w:sz w:val="18"/>
              </w:rPr>
              <w:t>Senior Attendance Champion</w:t>
            </w:r>
          </w:p>
        </w:tc>
        <w:tc>
          <w:tcPr>
            <w:tcW w:w="6803" w:type="dxa"/>
          </w:tcPr>
          <w:p w14:paraId="410E8618" w14:textId="77777777" w:rsidR="00A54B52" w:rsidRDefault="00041A08">
            <w:r>
              <w:rPr>
                <w:sz w:val="18"/>
              </w:rPr>
              <w:t>Provide senior oversight of attendance strategy, data, interventions and family engagement; ensure staff understand their responsibilities; co-ordinate whole-school attendance improvement.</w:t>
            </w:r>
          </w:p>
        </w:tc>
      </w:tr>
      <w:tr w:rsidR="00A54B52" w14:paraId="1B53B6D7" w14:textId="77777777">
        <w:trPr>
          <w:jc w:val="center"/>
        </w:trPr>
        <w:tc>
          <w:tcPr>
            <w:tcW w:w="2268" w:type="dxa"/>
          </w:tcPr>
          <w:p w14:paraId="2A28CAEE" w14:textId="77777777" w:rsidR="00A54B52" w:rsidRDefault="00041A08">
            <w:r>
              <w:rPr>
                <w:sz w:val="18"/>
              </w:rPr>
              <w:t>Designated Safeguarding Lead</w:t>
            </w:r>
          </w:p>
        </w:tc>
        <w:tc>
          <w:tcPr>
            <w:tcW w:w="6803" w:type="dxa"/>
          </w:tcPr>
          <w:p w14:paraId="79FDDEA7" w14:textId="77777777" w:rsidR="00A54B52" w:rsidRDefault="00041A08">
            <w:r>
              <w:rPr>
                <w:sz w:val="18"/>
              </w:rPr>
              <w:t>Treat unexplained, repeated or prolonged absence as a potential safeguarding concern; decide when welfare checks, referrals, strategy discussions or multi-agency action are required; ensure attendance concerns are recorded on safeguarding systems.</w:t>
            </w:r>
          </w:p>
        </w:tc>
      </w:tr>
      <w:tr w:rsidR="00A54B52" w14:paraId="64507F12" w14:textId="77777777">
        <w:trPr>
          <w:jc w:val="center"/>
        </w:trPr>
        <w:tc>
          <w:tcPr>
            <w:tcW w:w="2268" w:type="dxa"/>
          </w:tcPr>
          <w:p w14:paraId="759A077B" w14:textId="77777777" w:rsidR="00A54B52" w:rsidRDefault="00041A08">
            <w:r>
              <w:rPr>
                <w:sz w:val="18"/>
              </w:rPr>
              <w:t>SENCo / Inclusion Lead</w:t>
            </w:r>
          </w:p>
        </w:tc>
        <w:tc>
          <w:tcPr>
            <w:tcW w:w="6803" w:type="dxa"/>
          </w:tcPr>
          <w:p w14:paraId="311DEE6C" w14:textId="77777777" w:rsidR="00A54B52" w:rsidRDefault="00041A08">
            <w:r>
              <w:rPr>
                <w:sz w:val="18"/>
              </w:rPr>
              <w:t>Ensure attendance plans account for EHCP needs, SEND barriers, reasonable adjustments, communication needs, sensory needs, anxiety, medical needs and therapeutic approaches.</w:t>
            </w:r>
          </w:p>
        </w:tc>
      </w:tr>
      <w:tr w:rsidR="00A54B52" w14:paraId="4FAF8F0C" w14:textId="77777777">
        <w:trPr>
          <w:jc w:val="center"/>
        </w:trPr>
        <w:tc>
          <w:tcPr>
            <w:tcW w:w="2268" w:type="dxa"/>
          </w:tcPr>
          <w:p w14:paraId="7F27CD92" w14:textId="77777777" w:rsidR="00A54B52" w:rsidRDefault="00041A08">
            <w:r>
              <w:rPr>
                <w:sz w:val="18"/>
              </w:rPr>
              <w:t>Administration Team</w:t>
            </w:r>
          </w:p>
        </w:tc>
        <w:tc>
          <w:tcPr>
            <w:tcW w:w="6803" w:type="dxa"/>
          </w:tcPr>
          <w:p w14:paraId="350659CB" w14:textId="77777777" w:rsidR="00A54B52" w:rsidRDefault="00041A08">
            <w:r>
              <w:rPr>
                <w:sz w:val="18"/>
              </w:rPr>
              <w:t>Maintain accurate registers; check registers daily; contact parents/carers where reasons are missing; log communication; alert leaders and DSL to unexplained absence or patterns.</w:t>
            </w:r>
          </w:p>
        </w:tc>
      </w:tr>
      <w:tr w:rsidR="00A54B52" w14:paraId="0B1A314F" w14:textId="77777777">
        <w:trPr>
          <w:jc w:val="center"/>
        </w:trPr>
        <w:tc>
          <w:tcPr>
            <w:tcW w:w="2268" w:type="dxa"/>
          </w:tcPr>
          <w:p w14:paraId="1D0F9215" w14:textId="77777777" w:rsidR="00A54B52" w:rsidRDefault="00041A08">
            <w:r>
              <w:rPr>
                <w:sz w:val="18"/>
              </w:rPr>
              <w:t>Class staff / Tutors</w:t>
            </w:r>
          </w:p>
        </w:tc>
        <w:tc>
          <w:tcPr>
            <w:tcW w:w="6803" w:type="dxa"/>
          </w:tcPr>
          <w:p w14:paraId="7963F77B" w14:textId="77777777" w:rsidR="00A54B52" w:rsidRDefault="00041A08">
            <w:r>
              <w:rPr>
                <w:sz w:val="18"/>
              </w:rPr>
              <w:t>Complete registers on time; welcome pupils back; notice patterns; build positive relationships; support early conversations and intervention plans.</w:t>
            </w:r>
          </w:p>
        </w:tc>
      </w:tr>
      <w:tr w:rsidR="00A54B52" w14:paraId="4B923CE3" w14:textId="77777777">
        <w:trPr>
          <w:jc w:val="center"/>
        </w:trPr>
        <w:tc>
          <w:tcPr>
            <w:tcW w:w="2268" w:type="dxa"/>
          </w:tcPr>
          <w:p w14:paraId="06E24E7D" w14:textId="77777777" w:rsidR="00A54B52" w:rsidRDefault="00041A08">
            <w:r>
              <w:rPr>
                <w:sz w:val="18"/>
              </w:rPr>
              <w:t>Parents / Carers</w:t>
            </w:r>
          </w:p>
        </w:tc>
        <w:tc>
          <w:tcPr>
            <w:tcW w:w="6803" w:type="dxa"/>
          </w:tcPr>
          <w:p w14:paraId="32E9BA06" w14:textId="77777777" w:rsidR="00A54B52" w:rsidRDefault="00041A08">
            <w:r>
              <w:rPr>
                <w:sz w:val="18"/>
              </w:rPr>
              <w:t>Ensure the child attends every day the school is open unless absence is unavoidable; notify the school promptly; provide reasons and evidence where requested; work with the school and agencies to remove barriers.</w:t>
            </w:r>
          </w:p>
        </w:tc>
      </w:tr>
      <w:tr w:rsidR="00A54B52" w14:paraId="542B6484" w14:textId="77777777">
        <w:trPr>
          <w:jc w:val="center"/>
        </w:trPr>
        <w:tc>
          <w:tcPr>
            <w:tcW w:w="2268" w:type="dxa"/>
          </w:tcPr>
          <w:p w14:paraId="4436BFF5" w14:textId="77777777" w:rsidR="00A54B52" w:rsidRDefault="00041A08">
            <w:r>
              <w:rPr>
                <w:sz w:val="18"/>
              </w:rPr>
              <w:t>Pupils</w:t>
            </w:r>
          </w:p>
        </w:tc>
        <w:tc>
          <w:tcPr>
            <w:tcW w:w="6803" w:type="dxa"/>
          </w:tcPr>
          <w:p w14:paraId="036EFEA3" w14:textId="77777777" w:rsidR="00A54B52" w:rsidRDefault="00041A08">
            <w:r>
              <w:rPr>
                <w:sz w:val="18"/>
              </w:rPr>
              <w:t>Where developmentally appropriate, engage with support, share barriers to attendance, participate in planning and help identify strategies that make attendance safer and more manageable.</w:t>
            </w:r>
          </w:p>
        </w:tc>
      </w:tr>
    </w:tbl>
    <w:p w14:paraId="1FBC09BA" w14:textId="77777777" w:rsidR="00A54B52" w:rsidRDefault="00A54B52"/>
    <w:p w14:paraId="0BCDDC05" w14:textId="77777777" w:rsidR="00A54B52" w:rsidRDefault="00041A08">
      <w:pPr>
        <w:pStyle w:val="Heading1"/>
      </w:pPr>
      <w:r>
        <w:t>Registers, attendance codes and record keeping</w:t>
      </w:r>
    </w:p>
    <w:p w14:paraId="737E6F2D" w14:textId="77777777" w:rsidR="00A54B52" w:rsidRDefault="00041A08">
      <w:r>
        <w:t>The school will maintain admission and attendance registers in accordance with the School Attendance (Pupil Registration) (England) Regulations 2024 and the current DfE attendance code set. Registers are legal records and must be accurate, timely and secure.</w:t>
      </w:r>
    </w:p>
    <w:p w14:paraId="547BF680" w14:textId="77777777" w:rsidR="00A54B52" w:rsidRDefault="00041A08">
      <w:r>
        <w:t xml:space="preserve">Attendance is recorded twice daily: once at the beginning of the morning session and once during the afternoon session. Mere Valley School’s morning register closes at 9:30am and the afternoon register closes at 1:15pm unless formally </w:t>
      </w:r>
      <w:r>
        <w:lastRenderedPageBreak/>
        <w:t>amended by the Head of School/Principal. Pupils arriving after the register has closed will be recorded using the appropriate late or absence code.</w:t>
      </w:r>
    </w:p>
    <w:p w14:paraId="32AC6EBB" w14:textId="77777777" w:rsidR="00A54B52" w:rsidRDefault="00041A08">
      <w:r>
        <w:t>All staff completing registers must use the school MIS or secure digital platform. They must not leave registers incomplete, use informal codes, backdate records without approval or alter records without an audit trail. Notes should be factual, concise and sufficient to explain the decision made.</w:t>
      </w:r>
    </w:p>
    <w:p w14:paraId="1C20DACC" w14:textId="77777777" w:rsidR="00A54B52" w:rsidRDefault="00041A08">
      <w:r>
        <w:t>Registers and associated attendance records will be retained securely and processed in line with data protection legislation, safeguarding requirements and the school’s retention schedule.</w:t>
      </w:r>
    </w:p>
    <w:tbl>
      <w:tblPr>
        <w:tblStyle w:val="TableGrid"/>
        <w:tblW w:w="0" w:type="auto"/>
        <w:jc w:val="center"/>
        <w:tblLook w:val="04A0" w:firstRow="1" w:lastRow="0" w:firstColumn="1" w:lastColumn="0" w:noHBand="0" w:noVBand="1"/>
      </w:tblPr>
      <w:tblGrid>
        <w:gridCol w:w="1417"/>
        <w:gridCol w:w="7654"/>
      </w:tblGrid>
      <w:tr w:rsidR="00A54B52" w14:paraId="60FF160D" w14:textId="77777777">
        <w:trPr>
          <w:jc w:val="center"/>
        </w:trPr>
        <w:tc>
          <w:tcPr>
            <w:tcW w:w="1417" w:type="dxa"/>
            <w:shd w:val="clear" w:color="auto" w:fill="D9EAD3"/>
          </w:tcPr>
          <w:p w14:paraId="337675F0" w14:textId="77777777" w:rsidR="00A54B52" w:rsidRDefault="00041A08">
            <w:r>
              <w:rPr>
                <w:b/>
                <w:sz w:val="18"/>
              </w:rPr>
              <w:t>Code</w:t>
            </w:r>
          </w:p>
        </w:tc>
        <w:tc>
          <w:tcPr>
            <w:tcW w:w="7654" w:type="dxa"/>
            <w:shd w:val="clear" w:color="auto" w:fill="D9EAD3"/>
          </w:tcPr>
          <w:p w14:paraId="62974A02" w14:textId="77777777" w:rsidR="00A54B52" w:rsidRDefault="00041A08">
            <w:r>
              <w:rPr>
                <w:b/>
                <w:sz w:val="18"/>
              </w:rPr>
              <w:t>Meaning / use in policy</w:t>
            </w:r>
          </w:p>
        </w:tc>
      </w:tr>
      <w:tr w:rsidR="00A54B52" w14:paraId="270512EF" w14:textId="77777777">
        <w:trPr>
          <w:jc w:val="center"/>
        </w:trPr>
        <w:tc>
          <w:tcPr>
            <w:tcW w:w="1417" w:type="dxa"/>
          </w:tcPr>
          <w:p w14:paraId="34FDDD12" w14:textId="77777777" w:rsidR="00A54B52" w:rsidRDefault="00041A08">
            <w:r>
              <w:rPr>
                <w:sz w:val="18"/>
              </w:rPr>
              <w:t>/ or \</w:t>
            </w:r>
          </w:p>
        </w:tc>
        <w:tc>
          <w:tcPr>
            <w:tcW w:w="7654" w:type="dxa"/>
          </w:tcPr>
          <w:p w14:paraId="0A16C80B" w14:textId="77777777" w:rsidR="00A54B52" w:rsidRDefault="00041A08">
            <w:r>
              <w:rPr>
                <w:sz w:val="18"/>
              </w:rPr>
              <w:t>Present during morning or afternoon session.</w:t>
            </w:r>
          </w:p>
        </w:tc>
      </w:tr>
      <w:tr w:rsidR="00A54B52" w14:paraId="659CCA35" w14:textId="77777777">
        <w:trPr>
          <w:jc w:val="center"/>
        </w:trPr>
        <w:tc>
          <w:tcPr>
            <w:tcW w:w="1417" w:type="dxa"/>
          </w:tcPr>
          <w:p w14:paraId="08B41280" w14:textId="77777777" w:rsidR="00A54B52" w:rsidRDefault="00041A08">
            <w:r>
              <w:rPr>
                <w:sz w:val="18"/>
              </w:rPr>
              <w:t>L</w:t>
            </w:r>
          </w:p>
        </w:tc>
        <w:tc>
          <w:tcPr>
            <w:tcW w:w="7654" w:type="dxa"/>
          </w:tcPr>
          <w:p w14:paraId="7F366A66" w14:textId="77777777" w:rsidR="00A54B52" w:rsidRDefault="00041A08">
            <w:r>
              <w:rPr>
                <w:sz w:val="18"/>
              </w:rPr>
              <w:t>Late before the register has closed.</w:t>
            </w:r>
          </w:p>
        </w:tc>
      </w:tr>
      <w:tr w:rsidR="00A54B52" w14:paraId="3088CAF1" w14:textId="77777777">
        <w:trPr>
          <w:jc w:val="center"/>
        </w:trPr>
        <w:tc>
          <w:tcPr>
            <w:tcW w:w="1417" w:type="dxa"/>
          </w:tcPr>
          <w:p w14:paraId="4B063689" w14:textId="77777777" w:rsidR="00A54B52" w:rsidRDefault="00041A08">
            <w:r>
              <w:rPr>
                <w:sz w:val="18"/>
              </w:rPr>
              <w:t>U</w:t>
            </w:r>
          </w:p>
        </w:tc>
        <w:tc>
          <w:tcPr>
            <w:tcW w:w="7654" w:type="dxa"/>
          </w:tcPr>
          <w:p w14:paraId="4866F318" w14:textId="77777777" w:rsidR="00A54B52" w:rsidRDefault="00041A08">
            <w:r>
              <w:rPr>
                <w:sz w:val="18"/>
              </w:rPr>
              <w:t>Arrived after the register has closed without an authorised reason.</w:t>
            </w:r>
          </w:p>
        </w:tc>
      </w:tr>
      <w:tr w:rsidR="00A54B52" w14:paraId="3BD6426F" w14:textId="77777777">
        <w:trPr>
          <w:jc w:val="center"/>
        </w:trPr>
        <w:tc>
          <w:tcPr>
            <w:tcW w:w="1417" w:type="dxa"/>
          </w:tcPr>
          <w:p w14:paraId="0ADE569F" w14:textId="77777777" w:rsidR="00A54B52" w:rsidRDefault="00041A08">
            <w:r>
              <w:rPr>
                <w:sz w:val="18"/>
              </w:rPr>
              <w:t>B</w:t>
            </w:r>
          </w:p>
        </w:tc>
        <w:tc>
          <w:tcPr>
            <w:tcW w:w="7654" w:type="dxa"/>
          </w:tcPr>
          <w:p w14:paraId="0EADC7CA" w14:textId="77777777" w:rsidR="00A54B52" w:rsidRDefault="00041A08">
            <w:r>
              <w:rPr>
                <w:sz w:val="18"/>
              </w:rPr>
              <w:t>Attending approved educational activity off site, not including work experience.</w:t>
            </w:r>
          </w:p>
        </w:tc>
      </w:tr>
      <w:tr w:rsidR="00A54B52" w14:paraId="660A7B0B" w14:textId="77777777">
        <w:trPr>
          <w:jc w:val="center"/>
        </w:trPr>
        <w:tc>
          <w:tcPr>
            <w:tcW w:w="1417" w:type="dxa"/>
          </w:tcPr>
          <w:p w14:paraId="25BF830E" w14:textId="77777777" w:rsidR="00A54B52" w:rsidRDefault="00041A08">
            <w:r>
              <w:rPr>
                <w:sz w:val="18"/>
              </w:rPr>
              <w:t>D</w:t>
            </w:r>
          </w:p>
        </w:tc>
        <w:tc>
          <w:tcPr>
            <w:tcW w:w="7654" w:type="dxa"/>
          </w:tcPr>
          <w:p w14:paraId="3F1364B0" w14:textId="77777777" w:rsidR="00A54B52" w:rsidRDefault="00041A08">
            <w:r>
              <w:rPr>
                <w:sz w:val="18"/>
              </w:rPr>
              <w:t>Dual registered at another school and attending the other setting for the session.</w:t>
            </w:r>
          </w:p>
        </w:tc>
      </w:tr>
      <w:tr w:rsidR="00A54B52" w14:paraId="09A425CD" w14:textId="77777777">
        <w:trPr>
          <w:jc w:val="center"/>
        </w:trPr>
        <w:tc>
          <w:tcPr>
            <w:tcW w:w="1417" w:type="dxa"/>
          </w:tcPr>
          <w:p w14:paraId="3B1F3D4C" w14:textId="77777777" w:rsidR="00A54B52" w:rsidRDefault="00041A08">
            <w:r>
              <w:rPr>
                <w:sz w:val="18"/>
              </w:rPr>
              <w:t>J1</w:t>
            </w:r>
          </w:p>
        </w:tc>
        <w:tc>
          <w:tcPr>
            <w:tcW w:w="7654" w:type="dxa"/>
          </w:tcPr>
          <w:p w14:paraId="387F6074" w14:textId="77777777" w:rsidR="00A54B52" w:rsidRDefault="00041A08">
            <w:r>
              <w:rPr>
                <w:sz w:val="18"/>
              </w:rPr>
              <w:t>Attending an interview for employment or admission to another educational establishment.</w:t>
            </w:r>
          </w:p>
        </w:tc>
      </w:tr>
      <w:tr w:rsidR="00A54B52" w14:paraId="402BEA11" w14:textId="77777777">
        <w:trPr>
          <w:jc w:val="center"/>
        </w:trPr>
        <w:tc>
          <w:tcPr>
            <w:tcW w:w="1417" w:type="dxa"/>
          </w:tcPr>
          <w:p w14:paraId="794ACCE9" w14:textId="77777777" w:rsidR="00A54B52" w:rsidRDefault="00041A08">
            <w:r>
              <w:rPr>
                <w:sz w:val="18"/>
              </w:rPr>
              <w:t>K</w:t>
            </w:r>
          </w:p>
        </w:tc>
        <w:tc>
          <w:tcPr>
            <w:tcW w:w="7654" w:type="dxa"/>
          </w:tcPr>
          <w:p w14:paraId="45A403A0" w14:textId="77777777" w:rsidR="00A54B52" w:rsidRDefault="00041A08">
            <w:r>
              <w:rPr>
                <w:sz w:val="18"/>
              </w:rPr>
              <w:t>Attending education provision arranged by the local authority.</w:t>
            </w:r>
          </w:p>
        </w:tc>
      </w:tr>
      <w:tr w:rsidR="00A54B52" w14:paraId="7C9B0810" w14:textId="77777777">
        <w:trPr>
          <w:jc w:val="center"/>
        </w:trPr>
        <w:tc>
          <w:tcPr>
            <w:tcW w:w="1417" w:type="dxa"/>
          </w:tcPr>
          <w:p w14:paraId="6FBF58F4" w14:textId="77777777" w:rsidR="00A54B52" w:rsidRDefault="00041A08">
            <w:r>
              <w:rPr>
                <w:sz w:val="18"/>
              </w:rPr>
              <w:t>P</w:t>
            </w:r>
          </w:p>
        </w:tc>
        <w:tc>
          <w:tcPr>
            <w:tcW w:w="7654" w:type="dxa"/>
          </w:tcPr>
          <w:p w14:paraId="1AC46D1F" w14:textId="77777777" w:rsidR="00A54B52" w:rsidRDefault="00041A08">
            <w:r>
              <w:rPr>
                <w:sz w:val="18"/>
              </w:rPr>
              <w:t>Participating in an approved sporting activity.</w:t>
            </w:r>
          </w:p>
        </w:tc>
      </w:tr>
      <w:tr w:rsidR="00A54B52" w14:paraId="43ABF8B7" w14:textId="77777777">
        <w:trPr>
          <w:jc w:val="center"/>
        </w:trPr>
        <w:tc>
          <w:tcPr>
            <w:tcW w:w="1417" w:type="dxa"/>
          </w:tcPr>
          <w:p w14:paraId="62914ACB" w14:textId="77777777" w:rsidR="00A54B52" w:rsidRDefault="00041A08">
            <w:r>
              <w:rPr>
                <w:sz w:val="18"/>
              </w:rPr>
              <w:t>V</w:t>
            </w:r>
          </w:p>
        </w:tc>
        <w:tc>
          <w:tcPr>
            <w:tcW w:w="7654" w:type="dxa"/>
          </w:tcPr>
          <w:p w14:paraId="7AEF26AF" w14:textId="77777777" w:rsidR="00A54B52" w:rsidRDefault="00041A08">
            <w:r>
              <w:rPr>
                <w:sz w:val="18"/>
              </w:rPr>
              <w:t>Educational visit or trip.</w:t>
            </w:r>
          </w:p>
        </w:tc>
      </w:tr>
      <w:tr w:rsidR="00A54B52" w14:paraId="1143B584" w14:textId="77777777">
        <w:trPr>
          <w:jc w:val="center"/>
        </w:trPr>
        <w:tc>
          <w:tcPr>
            <w:tcW w:w="1417" w:type="dxa"/>
          </w:tcPr>
          <w:p w14:paraId="3771691C" w14:textId="77777777" w:rsidR="00A54B52" w:rsidRDefault="00041A08">
            <w:r>
              <w:rPr>
                <w:sz w:val="18"/>
              </w:rPr>
              <w:t>W</w:t>
            </w:r>
          </w:p>
        </w:tc>
        <w:tc>
          <w:tcPr>
            <w:tcW w:w="7654" w:type="dxa"/>
          </w:tcPr>
          <w:p w14:paraId="14DA2ED7" w14:textId="77777777" w:rsidR="00A54B52" w:rsidRDefault="00041A08">
            <w:r>
              <w:rPr>
                <w:sz w:val="18"/>
              </w:rPr>
              <w:t>Work experience.</w:t>
            </w:r>
          </w:p>
        </w:tc>
      </w:tr>
      <w:tr w:rsidR="00A54B52" w14:paraId="19D62186" w14:textId="77777777">
        <w:trPr>
          <w:jc w:val="center"/>
        </w:trPr>
        <w:tc>
          <w:tcPr>
            <w:tcW w:w="1417" w:type="dxa"/>
          </w:tcPr>
          <w:p w14:paraId="6D974066" w14:textId="77777777" w:rsidR="00A54B52" w:rsidRDefault="00041A08">
            <w:r>
              <w:rPr>
                <w:sz w:val="18"/>
              </w:rPr>
              <w:t>C</w:t>
            </w:r>
          </w:p>
        </w:tc>
        <w:tc>
          <w:tcPr>
            <w:tcW w:w="7654" w:type="dxa"/>
          </w:tcPr>
          <w:p w14:paraId="5E8E72C7" w14:textId="77777777" w:rsidR="00A54B52" w:rsidRDefault="00041A08">
            <w:r>
              <w:rPr>
                <w:sz w:val="18"/>
              </w:rPr>
              <w:t>Leave of absence granted for exceptional circumstances.</w:t>
            </w:r>
          </w:p>
        </w:tc>
      </w:tr>
      <w:tr w:rsidR="00A54B52" w14:paraId="63FBD915" w14:textId="77777777">
        <w:trPr>
          <w:jc w:val="center"/>
        </w:trPr>
        <w:tc>
          <w:tcPr>
            <w:tcW w:w="1417" w:type="dxa"/>
          </w:tcPr>
          <w:p w14:paraId="46D0D45E" w14:textId="77777777" w:rsidR="00A54B52" w:rsidRDefault="00041A08">
            <w:r>
              <w:rPr>
                <w:sz w:val="18"/>
              </w:rPr>
              <w:t>C1</w:t>
            </w:r>
          </w:p>
        </w:tc>
        <w:tc>
          <w:tcPr>
            <w:tcW w:w="7654" w:type="dxa"/>
          </w:tcPr>
          <w:p w14:paraId="546FE6F3" w14:textId="77777777" w:rsidR="00A54B52" w:rsidRDefault="00041A08">
            <w:r>
              <w:rPr>
                <w:sz w:val="18"/>
              </w:rPr>
              <w:t>Leave of absence for regulated performance or employment abroad.</w:t>
            </w:r>
          </w:p>
        </w:tc>
      </w:tr>
      <w:tr w:rsidR="00A54B52" w14:paraId="4FB2E90B" w14:textId="77777777">
        <w:trPr>
          <w:jc w:val="center"/>
        </w:trPr>
        <w:tc>
          <w:tcPr>
            <w:tcW w:w="1417" w:type="dxa"/>
          </w:tcPr>
          <w:p w14:paraId="4FC3EE8B" w14:textId="77777777" w:rsidR="00A54B52" w:rsidRDefault="00041A08">
            <w:r>
              <w:rPr>
                <w:sz w:val="18"/>
              </w:rPr>
              <w:t>C2</w:t>
            </w:r>
          </w:p>
        </w:tc>
        <w:tc>
          <w:tcPr>
            <w:tcW w:w="7654" w:type="dxa"/>
          </w:tcPr>
          <w:p w14:paraId="2AA32443" w14:textId="77777777" w:rsidR="00A54B52" w:rsidRDefault="00041A08">
            <w:r>
              <w:rPr>
                <w:sz w:val="18"/>
              </w:rPr>
              <w:t>Part-time timetable, used only where the pupil is of compulsory school age and where the arrangement is lawful, temporary, agreed and regularly reviewed.</w:t>
            </w:r>
          </w:p>
        </w:tc>
      </w:tr>
      <w:tr w:rsidR="00A54B52" w14:paraId="5242BB8A" w14:textId="77777777">
        <w:trPr>
          <w:jc w:val="center"/>
        </w:trPr>
        <w:tc>
          <w:tcPr>
            <w:tcW w:w="1417" w:type="dxa"/>
          </w:tcPr>
          <w:p w14:paraId="1DA32882" w14:textId="77777777" w:rsidR="00A54B52" w:rsidRDefault="00041A08">
            <w:r>
              <w:rPr>
                <w:sz w:val="18"/>
              </w:rPr>
              <w:t>E</w:t>
            </w:r>
          </w:p>
        </w:tc>
        <w:tc>
          <w:tcPr>
            <w:tcW w:w="7654" w:type="dxa"/>
          </w:tcPr>
          <w:p w14:paraId="1755D114" w14:textId="77777777" w:rsidR="00A54B52" w:rsidRDefault="00041A08">
            <w:r>
              <w:rPr>
                <w:sz w:val="18"/>
              </w:rPr>
              <w:t>Suspended or permanently excluded and no alternative provision made for that session.</w:t>
            </w:r>
          </w:p>
        </w:tc>
      </w:tr>
      <w:tr w:rsidR="00A54B52" w14:paraId="57790589" w14:textId="77777777">
        <w:trPr>
          <w:jc w:val="center"/>
        </w:trPr>
        <w:tc>
          <w:tcPr>
            <w:tcW w:w="1417" w:type="dxa"/>
          </w:tcPr>
          <w:p w14:paraId="65217DB7" w14:textId="77777777" w:rsidR="00A54B52" w:rsidRDefault="00041A08">
            <w:r>
              <w:rPr>
                <w:sz w:val="18"/>
              </w:rPr>
              <w:t>I</w:t>
            </w:r>
          </w:p>
        </w:tc>
        <w:tc>
          <w:tcPr>
            <w:tcW w:w="7654" w:type="dxa"/>
          </w:tcPr>
          <w:p w14:paraId="50E0B47D" w14:textId="77777777" w:rsidR="00A54B52" w:rsidRDefault="00041A08">
            <w:r>
              <w:rPr>
                <w:sz w:val="18"/>
              </w:rPr>
              <w:t>Illness, including mental or physical ill health where accepted by the school.</w:t>
            </w:r>
          </w:p>
        </w:tc>
      </w:tr>
      <w:tr w:rsidR="00A54B52" w14:paraId="1AE77B1B" w14:textId="77777777">
        <w:trPr>
          <w:jc w:val="center"/>
        </w:trPr>
        <w:tc>
          <w:tcPr>
            <w:tcW w:w="1417" w:type="dxa"/>
          </w:tcPr>
          <w:p w14:paraId="58D648B6" w14:textId="77777777" w:rsidR="00A54B52" w:rsidRDefault="00041A08">
            <w:r>
              <w:rPr>
                <w:sz w:val="18"/>
              </w:rPr>
              <w:t>M</w:t>
            </w:r>
          </w:p>
        </w:tc>
        <w:tc>
          <w:tcPr>
            <w:tcW w:w="7654" w:type="dxa"/>
          </w:tcPr>
          <w:p w14:paraId="2FB05632" w14:textId="77777777" w:rsidR="00A54B52" w:rsidRDefault="00041A08">
            <w:r>
              <w:rPr>
                <w:sz w:val="18"/>
              </w:rPr>
              <w:t>Medical or dental appointment.</w:t>
            </w:r>
          </w:p>
        </w:tc>
      </w:tr>
      <w:tr w:rsidR="00A54B52" w14:paraId="58B278D3" w14:textId="77777777">
        <w:trPr>
          <w:jc w:val="center"/>
        </w:trPr>
        <w:tc>
          <w:tcPr>
            <w:tcW w:w="1417" w:type="dxa"/>
          </w:tcPr>
          <w:p w14:paraId="3D6A8477" w14:textId="77777777" w:rsidR="00A54B52" w:rsidRDefault="00041A08">
            <w:r>
              <w:rPr>
                <w:sz w:val="18"/>
              </w:rPr>
              <w:t>Q</w:t>
            </w:r>
          </w:p>
        </w:tc>
        <w:tc>
          <w:tcPr>
            <w:tcW w:w="7654" w:type="dxa"/>
          </w:tcPr>
          <w:p w14:paraId="3A6891E9" w14:textId="77777777" w:rsidR="00A54B52" w:rsidRDefault="00041A08">
            <w:r>
              <w:rPr>
                <w:sz w:val="18"/>
              </w:rPr>
              <w:t>Unable to attend because the local authority has failed to make transport arrangements where it has a statutory duty to do so.</w:t>
            </w:r>
          </w:p>
        </w:tc>
      </w:tr>
      <w:tr w:rsidR="00A54B52" w14:paraId="16BD06E5" w14:textId="77777777">
        <w:trPr>
          <w:jc w:val="center"/>
        </w:trPr>
        <w:tc>
          <w:tcPr>
            <w:tcW w:w="1417" w:type="dxa"/>
          </w:tcPr>
          <w:p w14:paraId="51D2270B" w14:textId="77777777" w:rsidR="00A54B52" w:rsidRDefault="00041A08">
            <w:r>
              <w:rPr>
                <w:sz w:val="18"/>
              </w:rPr>
              <w:t>R</w:t>
            </w:r>
          </w:p>
        </w:tc>
        <w:tc>
          <w:tcPr>
            <w:tcW w:w="7654" w:type="dxa"/>
          </w:tcPr>
          <w:p w14:paraId="0630BC86" w14:textId="77777777" w:rsidR="00A54B52" w:rsidRDefault="00041A08">
            <w:r>
              <w:rPr>
                <w:sz w:val="18"/>
              </w:rPr>
              <w:t>Religious observance.</w:t>
            </w:r>
          </w:p>
        </w:tc>
      </w:tr>
      <w:tr w:rsidR="00A54B52" w14:paraId="34D26C7E" w14:textId="77777777">
        <w:trPr>
          <w:jc w:val="center"/>
        </w:trPr>
        <w:tc>
          <w:tcPr>
            <w:tcW w:w="1417" w:type="dxa"/>
          </w:tcPr>
          <w:p w14:paraId="6CBE4B17" w14:textId="77777777" w:rsidR="00A54B52" w:rsidRDefault="00041A08">
            <w:r>
              <w:rPr>
                <w:sz w:val="18"/>
              </w:rPr>
              <w:t>S</w:t>
            </w:r>
          </w:p>
        </w:tc>
        <w:tc>
          <w:tcPr>
            <w:tcW w:w="7654" w:type="dxa"/>
          </w:tcPr>
          <w:p w14:paraId="5B53B1A2" w14:textId="77777777" w:rsidR="00A54B52" w:rsidRDefault="00041A08">
            <w:r>
              <w:rPr>
                <w:sz w:val="18"/>
              </w:rPr>
              <w:t>Study leave, used only where applicable and authorised.</w:t>
            </w:r>
          </w:p>
        </w:tc>
      </w:tr>
      <w:tr w:rsidR="00A54B52" w14:paraId="4419A4D0" w14:textId="77777777">
        <w:trPr>
          <w:jc w:val="center"/>
        </w:trPr>
        <w:tc>
          <w:tcPr>
            <w:tcW w:w="1417" w:type="dxa"/>
          </w:tcPr>
          <w:p w14:paraId="0798F30C" w14:textId="77777777" w:rsidR="00A54B52" w:rsidRDefault="00041A08">
            <w:r>
              <w:rPr>
                <w:sz w:val="18"/>
              </w:rPr>
              <w:t>T</w:t>
            </w:r>
          </w:p>
        </w:tc>
        <w:tc>
          <w:tcPr>
            <w:tcW w:w="7654" w:type="dxa"/>
          </w:tcPr>
          <w:p w14:paraId="11B0BB99" w14:textId="77777777" w:rsidR="00A54B52" w:rsidRDefault="00041A08">
            <w:r>
              <w:rPr>
                <w:sz w:val="18"/>
              </w:rPr>
              <w:t>Traveller absence, where statutory conditions are met.</w:t>
            </w:r>
          </w:p>
        </w:tc>
      </w:tr>
      <w:tr w:rsidR="00A54B52" w14:paraId="25288C10" w14:textId="77777777">
        <w:trPr>
          <w:jc w:val="center"/>
        </w:trPr>
        <w:tc>
          <w:tcPr>
            <w:tcW w:w="1417" w:type="dxa"/>
          </w:tcPr>
          <w:p w14:paraId="26D49D4D" w14:textId="77777777" w:rsidR="00A54B52" w:rsidRDefault="00041A08">
            <w:r>
              <w:rPr>
                <w:sz w:val="18"/>
              </w:rPr>
              <w:t>G</w:t>
            </w:r>
          </w:p>
        </w:tc>
        <w:tc>
          <w:tcPr>
            <w:tcW w:w="7654" w:type="dxa"/>
          </w:tcPr>
          <w:p w14:paraId="45A34F5D" w14:textId="77777777" w:rsidR="00A54B52" w:rsidRDefault="00041A08">
            <w:r>
              <w:rPr>
                <w:sz w:val="18"/>
              </w:rPr>
              <w:t>Holiday not granted by the school.</w:t>
            </w:r>
          </w:p>
        </w:tc>
      </w:tr>
      <w:tr w:rsidR="00A54B52" w14:paraId="109D3480" w14:textId="77777777">
        <w:trPr>
          <w:jc w:val="center"/>
        </w:trPr>
        <w:tc>
          <w:tcPr>
            <w:tcW w:w="1417" w:type="dxa"/>
          </w:tcPr>
          <w:p w14:paraId="1F91FD28" w14:textId="77777777" w:rsidR="00A54B52" w:rsidRDefault="00041A08">
            <w:r>
              <w:rPr>
                <w:sz w:val="18"/>
              </w:rPr>
              <w:t>N</w:t>
            </w:r>
          </w:p>
        </w:tc>
        <w:tc>
          <w:tcPr>
            <w:tcW w:w="7654" w:type="dxa"/>
          </w:tcPr>
          <w:p w14:paraId="3EA9BBFA" w14:textId="77777777" w:rsidR="00A54B52" w:rsidRDefault="00041A08">
            <w:r>
              <w:rPr>
                <w:sz w:val="18"/>
              </w:rPr>
              <w:t>Reason for absence not yet established. This must be followed up promptly and not left unresolved.</w:t>
            </w:r>
          </w:p>
        </w:tc>
      </w:tr>
      <w:tr w:rsidR="00A54B52" w14:paraId="7BDBD3AF" w14:textId="77777777">
        <w:trPr>
          <w:jc w:val="center"/>
        </w:trPr>
        <w:tc>
          <w:tcPr>
            <w:tcW w:w="1417" w:type="dxa"/>
          </w:tcPr>
          <w:p w14:paraId="79F3BB55" w14:textId="77777777" w:rsidR="00A54B52" w:rsidRDefault="00041A08">
            <w:r>
              <w:rPr>
                <w:sz w:val="18"/>
              </w:rPr>
              <w:t>O</w:t>
            </w:r>
          </w:p>
        </w:tc>
        <w:tc>
          <w:tcPr>
            <w:tcW w:w="7654" w:type="dxa"/>
          </w:tcPr>
          <w:p w14:paraId="1666ABDC" w14:textId="77777777" w:rsidR="00A54B52" w:rsidRDefault="00041A08">
            <w:r>
              <w:rPr>
                <w:sz w:val="18"/>
              </w:rPr>
              <w:t>Absent in other or unknown circumstances, unauthorised.</w:t>
            </w:r>
          </w:p>
        </w:tc>
      </w:tr>
      <w:tr w:rsidR="00A54B52" w14:paraId="2AA6787A" w14:textId="77777777">
        <w:trPr>
          <w:jc w:val="center"/>
        </w:trPr>
        <w:tc>
          <w:tcPr>
            <w:tcW w:w="1417" w:type="dxa"/>
          </w:tcPr>
          <w:p w14:paraId="3B54ECB1" w14:textId="77777777" w:rsidR="00A54B52" w:rsidRDefault="00041A08">
            <w:r>
              <w:rPr>
                <w:sz w:val="18"/>
              </w:rPr>
              <w:t>Y1-Y7</w:t>
            </w:r>
          </w:p>
        </w:tc>
        <w:tc>
          <w:tcPr>
            <w:tcW w:w="7654" w:type="dxa"/>
          </w:tcPr>
          <w:p w14:paraId="44090F8D" w14:textId="77777777" w:rsidR="00A54B52" w:rsidRDefault="00041A08">
            <w:r>
              <w:rPr>
                <w:sz w:val="18"/>
              </w:rPr>
              <w:t>Unable to attend due to specified exceptional circumstances, including transport disruption, widespread disruption, part of school premises being closed, whole school closure, unavoidable cause, local/national restrictions, or other prescribed circumstances.</w:t>
            </w:r>
          </w:p>
        </w:tc>
      </w:tr>
      <w:tr w:rsidR="00A54B52" w14:paraId="73096E18" w14:textId="77777777">
        <w:trPr>
          <w:jc w:val="center"/>
        </w:trPr>
        <w:tc>
          <w:tcPr>
            <w:tcW w:w="1417" w:type="dxa"/>
          </w:tcPr>
          <w:p w14:paraId="4F68BB82" w14:textId="77777777" w:rsidR="00A54B52" w:rsidRDefault="00041A08">
            <w:r>
              <w:rPr>
                <w:sz w:val="18"/>
              </w:rPr>
              <w:t>Z</w:t>
            </w:r>
          </w:p>
        </w:tc>
        <w:tc>
          <w:tcPr>
            <w:tcW w:w="7654" w:type="dxa"/>
          </w:tcPr>
          <w:p w14:paraId="7FEE463C" w14:textId="77777777" w:rsidR="00A54B52" w:rsidRDefault="00041A08">
            <w:r>
              <w:rPr>
                <w:sz w:val="18"/>
              </w:rPr>
              <w:t>Prospective pupil not yet on admission register.</w:t>
            </w:r>
          </w:p>
        </w:tc>
      </w:tr>
      <w:tr w:rsidR="00A54B52" w14:paraId="405E670A" w14:textId="77777777">
        <w:trPr>
          <w:jc w:val="center"/>
        </w:trPr>
        <w:tc>
          <w:tcPr>
            <w:tcW w:w="1417" w:type="dxa"/>
          </w:tcPr>
          <w:p w14:paraId="4BD18A20" w14:textId="77777777" w:rsidR="00A54B52" w:rsidRDefault="00041A08">
            <w:r>
              <w:rPr>
                <w:sz w:val="18"/>
              </w:rPr>
              <w:t>#</w:t>
            </w:r>
          </w:p>
        </w:tc>
        <w:tc>
          <w:tcPr>
            <w:tcW w:w="7654" w:type="dxa"/>
          </w:tcPr>
          <w:p w14:paraId="40ACCDC2" w14:textId="77777777" w:rsidR="00A54B52" w:rsidRDefault="00041A08">
            <w:r>
              <w:rPr>
                <w:sz w:val="18"/>
              </w:rPr>
              <w:t>Planned whole or partial school closure.</w:t>
            </w:r>
          </w:p>
        </w:tc>
      </w:tr>
    </w:tbl>
    <w:p w14:paraId="00A3C321" w14:textId="77777777" w:rsidR="00A54B52" w:rsidRDefault="00A54B52"/>
    <w:p w14:paraId="258169F5" w14:textId="77777777" w:rsidR="00A54B52" w:rsidRDefault="00041A08">
      <w:pPr>
        <w:pStyle w:val="Heading1"/>
      </w:pPr>
      <w:r>
        <w:lastRenderedPageBreak/>
        <w:t>Reporting absence</w:t>
      </w:r>
    </w:p>
    <w:p w14:paraId="70CAB2D8" w14:textId="77777777" w:rsidR="00A54B52" w:rsidRDefault="00041A08">
      <w:r>
        <w:t>Parents/carers must notify the school by 8:45am on the first day of absence and on each subsequent day unless a clear return date or agreed communication plan has been confirmed. The notification should include the reason for absence, expected return date, any immediate safeguarding or medical concerns, and whether the pupil is safe and supervised.</w:t>
      </w:r>
    </w:p>
    <w:p w14:paraId="2B3C01D1" w14:textId="77777777" w:rsidR="00A54B52" w:rsidRDefault="00041A08">
      <w:r>
        <w:t>The primary method for absence reporting is telephone contact with the school office. Email or an agreed digital communication platform may be used as a secondary method where this has been agreed with the school. Messages from pupils alone will not normally be accepted as sufficient confirmation of absence.</w:t>
      </w:r>
    </w:p>
    <w:p w14:paraId="381E7C07" w14:textId="77777777" w:rsidR="00A54B52" w:rsidRDefault="00041A08">
      <w:r>
        <w:t>Where medical appointments are known in advance, parents/carers should notify the school before the appointment and should make every reasonable effort to arrange appointments outside school hours or to enable the pupil to attend for part of the day.</w:t>
      </w:r>
    </w:p>
    <w:p w14:paraId="0488EEDD" w14:textId="77777777" w:rsidR="00A54B52" w:rsidRDefault="00041A08">
      <w:pPr>
        <w:pStyle w:val="Heading1"/>
      </w:pPr>
      <w:r>
        <w:t>First-day response and daily safeguarding checks</w:t>
      </w:r>
    </w:p>
    <w:p w14:paraId="1440515B" w14:textId="77777777" w:rsidR="00A54B52" w:rsidRDefault="00041A08">
      <w:r>
        <w:t>The administration team will check morning registers at 10:00am and afternoon registers at 1:30pm. Where no reason has been provided, the school will make same-day contact with parents/carers and will record all attempts, outcomes and decisions.</w:t>
      </w:r>
    </w:p>
    <w:p w14:paraId="027DC4F6" w14:textId="77777777" w:rsidR="00A54B52" w:rsidRDefault="00041A08">
      <w:r>
        <w:t>If no contact is made within two hours of the school identifying an unexplained absence, the matter will be escalated to the DSL or a deputy DSL as a potential safeguarding concern. The DSL will consider the pupil’s vulnerability, previous attendance pattern, known family circumstances, transport arrangements, social care involvement, medical risk, online risk, exploitation risk and any recent concerns.</w:t>
      </w:r>
    </w:p>
    <w:p w14:paraId="2DF9CDFC" w14:textId="77777777" w:rsidR="00A54B52" w:rsidRDefault="00041A08">
      <w:r>
        <w:t>Possible actions may include further calls to emergency contacts, contacting transport providers, contacting linked professionals, requesting a welfare check, making an early help or safeguarding referral, or contacting the local authority. Unexplained absence is an automatic safeguarding trigger at Mere Valley School.</w:t>
      </w:r>
    </w:p>
    <w:p w14:paraId="6360145D" w14:textId="77777777" w:rsidR="00A54B52" w:rsidRDefault="00041A08">
      <w:pPr>
        <w:pStyle w:val="Heading1"/>
      </w:pPr>
      <w:r>
        <w:t>Authorised and unauthorised absence</w:t>
      </w:r>
    </w:p>
    <w:p w14:paraId="77FA2021" w14:textId="77777777" w:rsidR="00A54B52" w:rsidRDefault="00041A08">
      <w:r>
        <w:t>The school will decide whether an absence is authorised. Parents/carers may explain an absence, but only the school can authorise it. Decisions will be made consistently, fairly and in line with statutory guidance.</w:t>
      </w:r>
    </w:p>
    <w:p w14:paraId="51AF84DA" w14:textId="77777777" w:rsidR="00A54B52" w:rsidRDefault="00041A08">
      <w:r>
        <w:t>Absence may be authorised for reasons such as illness, medical appointments, religious observance, exceptional family circumstances, approved educational activity, or other circumstances permitted by law. The school may request medical or other evidence where there are repeated absences, unclear reasons, concerns about authenticity, or a need to plan appropriate support.</w:t>
      </w:r>
    </w:p>
    <w:p w14:paraId="55888A91" w14:textId="77777777" w:rsidR="00A54B52" w:rsidRDefault="00041A08">
      <w:r>
        <w:t>Absence will be unauthorised where no reason is provided, where the reason is not accepted, where leave has not been granted, where a pupil arrives after the register has closed without an authorised reason, or where the pupil is absent in circumstances not permitted by the regulations.</w:t>
      </w:r>
    </w:p>
    <w:p w14:paraId="7238C1AD" w14:textId="77777777" w:rsidR="00A54B52" w:rsidRDefault="00041A08">
      <w:pPr>
        <w:pStyle w:val="Heading1"/>
      </w:pPr>
      <w:r>
        <w:t>Leave of absence in term time</w:t>
      </w:r>
    </w:p>
    <w:p w14:paraId="066B045C" w14:textId="77777777" w:rsidR="00A54B52" w:rsidRDefault="00041A08">
      <w:r>
        <w:t>Leave of absence during term time will only be granted where the Head of School/Principal considers there to be exceptional circumstances. Family holidays, routine travel, convenience, cost or availability of flights will not normally constitute exceptional circumstances.</w:t>
      </w:r>
    </w:p>
    <w:p w14:paraId="5292F04C" w14:textId="77777777" w:rsidR="00A54B52" w:rsidRDefault="00041A08">
      <w:r>
        <w:t>Requests must be made in advance by a parent/carer with whom the pupil normally lives. The request should set out the reason, dates, expected impact and any supporting evidence. The school will consider each request individually, taking account of the pupil’s attendance record, safeguarding context, SEND/medical needs, educational impact and the nature of the circumstances.</w:t>
      </w:r>
    </w:p>
    <w:p w14:paraId="6A197A42" w14:textId="77777777" w:rsidR="00A54B52" w:rsidRDefault="00041A08">
      <w:r>
        <w:t>Where leave is not authorised and the pupil is absent, the absence will normally be recorded as unauthorised. The school may refer the matter to the local authority where statutory thresholds are met and where this is appropriate.</w:t>
      </w:r>
    </w:p>
    <w:p w14:paraId="6E743055" w14:textId="77777777" w:rsidR="00A54B52" w:rsidRDefault="00041A08">
      <w:pPr>
        <w:pStyle w:val="Heading1"/>
      </w:pPr>
      <w:r>
        <w:lastRenderedPageBreak/>
        <w:t>Medical absence, SEND and reasonable adjustments</w:t>
      </w:r>
    </w:p>
    <w:p w14:paraId="7A6F1E78" w14:textId="77777777" w:rsidR="00A54B52" w:rsidRDefault="00041A08">
      <w:r>
        <w:t>Mere Valley School recognises that attendance barriers may arise from disability, medical need, mental health, anxiety, trauma, sensory needs, communication needs, neurodivergence, transport difficulties or previous negative educational experiences. The school will identify and respond to these barriers early.</w:t>
      </w:r>
    </w:p>
    <w:p w14:paraId="13F0C986" w14:textId="77777777" w:rsidR="00A54B52" w:rsidRDefault="00041A08">
      <w:r>
        <w:t>Where attendance concerns relate to SEND or disability, leaders will consider whether reasonable adjustments are required under the Equality Act 2010 and whether the pupil’s EHCP, risk assessment, PBS plan, communication profile, sensory plan, medical plan or curriculum offer requires review.</w:t>
      </w:r>
    </w:p>
    <w:p w14:paraId="176FCAC3" w14:textId="77777777" w:rsidR="00A54B52" w:rsidRDefault="00041A08">
      <w:r>
        <w:t>Support may include a named key adult, modified transitions, adapted start times for a short period, environmental adjustments, therapeutic support, transport liaison, home-school communication plans, phased reintegration, health advice, early help, TAC/TAF meetings and review of provision. Adjustments must be purposeful, recorded, reviewed and directed towards improved access to education.</w:t>
      </w:r>
    </w:p>
    <w:p w14:paraId="36C24D58" w14:textId="77777777" w:rsidR="00A54B52" w:rsidRDefault="00041A08">
      <w:pPr>
        <w:pStyle w:val="Heading1"/>
      </w:pPr>
      <w:r>
        <w:t>Reduced, part-time or phased timetables</w:t>
      </w:r>
    </w:p>
    <w:p w14:paraId="571DECC7" w14:textId="77777777" w:rsidR="00A54B52" w:rsidRDefault="00041A08">
      <w:r>
        <w:t>A reduced or part-time timetable must only be used in exceptional circumstances, for the shortest possible time, and where it is in the pupil’s best interests. It must not be used as a long-term solution to behaviour, staffing, placement or curriculum issues.</w:t>
      </w:r>
    </w:p>
    <w:p w14:paraId="321176E5" w14:textId="77777777" w:rsidR="00A54B52" w:rsidRDefault="00041A08">
      <w:r>
        <w:t>Any reduced timetable must be agreed by the Head of School/Principal, parents/carers, and where appropriate the local authority or placing authority. It must include a clear rationale, risk assessment, safeguarding plan, provision for education during non-attending sessions, review dates, reintegration targets and an end date.</w:t>
      </w:r>
    </w:p>
    <w:p w14:paraId="630AF88B" w14:textId="77777777" w:rsidR="00A54B52" w:rsidRDefault="00041A08">
      <w:r>
        <w:t>The DSL must be involved where a reduced timetable creates safeguarding risk. For pupils with EHCPs, the SENCo/Inclusion Lead must consider whether an emergency annual review or local authority discussion is required. The attendance register must be coded accurately, including use of code C2 only where statutory conditions are met.</w:t>
      </w:r>
    </w:p>
    <w:p w14:paraId="36EDE608" w14:textId="77777777" w:rsidR="00A54B52" w:rsidRDefault="00041A08">
      <w:pPr>
        <w:pStyle w:val="Heading1"/>
      </w:pPr>
      <w:r>
        <w:t>Attendance thresholds and graduated support</w:t>
      </w:r>
    </w:p>
    <w:p w14:paraId="5F9E8C35" w14:textId="77777777" w:rsidR="00A54B52" w:rsidRDefault="00041A08">
      <w:r>
        <w:t>The school uses a graduated model of universal, targeted and intensive attendance support. Thresholds guide action but do not prevent earlier intervention where professional judgement identifies risk.</w:t>
      </w:r>
    </w:p>
    <w:p w14:paraId="6075BC25" w14:textId="77777777" w:rsidR="00A54B52" w:rsidRDefault="00041A08">
      <w:r>
        <w:t>Universal monitoring applies to all pupils through daily register checks, weekly attendance review, positive attendance culture and early communication with families. Targeted monitoring is normally triggered where attendance falls below 90%, where patterns emerge, or where repeated lateness affects access to education. Intensive monitoring is normally triggered at 80% or below, where absence is prolonged or repeated, or where there are safeguarding or multi-agency concerns.</w:t>
      </w:r>
    </w:p>
    <w:p w14:paraId="1FBFD10D" w14:textId="77777777" w:rsidR="00A54B52" w:rsidRDefault="00041A08">
      <w:r>
        <w:t>Intervention may include an Individual Attendance Plan, SMART targets, family meetings, pupil voice, key adult support, pastoral or therapeutic input, attendance contracts, early help, health liaison, transport review, local authority attendance support, social care liaison and multi-agency planning.</w:t>
      </w:r>
    </w:p>
    <w:p w14:paraId="1CC3B1FF" w14:textId="77777777" w:rsidR="00A54B52" w:rsidRDefault="00041A08">
      <w:pPr>
        <w:pStyle w:val="Heading1"/>
      </w:pPr>
      <w:r>
        <w:t>Children absent from education and children missing education</w:t>
      </w:r>
    </w:p>
    <w:p w14:paraId="1A90480D" w14:textId="77777777" w:rsidR="00A54B52" w:rsidRDefault="00041A08">
      <w:r>
        <w:t>The school will treat repeated, prolonged or unexplained absence as a potential safeguarding concern. Patterns of absence may indicate neglect, exploitation, mental health crisis, family instability, unmet SEND, bullying, peer conflict, online harm, domestic abuse, youth violence, child criminal exploitation, child sexual exploitation, radicalisation risk or a breakdown in placement.</w:t>
      </w:r>
    </w:p>
    <w:p w14:paraId="2C28C7FB" w14:textId="77777777" w:rsidR="00A54B52" w:rsidRDefault="00041A08">
      <w:r>
        <w:t>Where a pupil’s whereabouts cannot be established or where education may not be suitable or accessible, the school will follow local children missing education procedures and will work with the local authority, placing authority and safeguarding partners.</w:t>
      </w:r>
    </w:p>
    <w:p w14:paraId="338CB6EF" w14:textId="77777777" w:rsidR="00A54B52" w:rsidRDefault="00041A08">
      <w:r>
        <w:t xml:space="preserve">The school will make all reasonable enquiries before considering any removal from roll. The school will not remove a pupil from roll unless statutory grounds are met and required notifications have been made. Safeguarding records, </w:t>
      </w:r>
      <w:r>
        <w:lastRenderedPageBreak/>
        <w:t>attendance records and transfer information will be shared lawfully and promptly where a pupil moves to another setting.</w:t>
      </w:r>
    </w:p>
    <w:p w14:paraId="3852C4FE" w14:textId="77777777" w:rsidR="00A54B52" w:rsidRDefault="00041A08">
      <w:pPr>
        <w:pStyle w:val="Heading1"/>
      </w:pPr>
      <w:r>
        <w:t>Pupils with a social worker, looked after children and pupils previously looked after</w:t>
      </w:r>
    </w:p>
    <w:p w14:paraId="5A5C19C4" w14:textId="77777777" w:rsidR="00A54B52" w:rsidRDefault="00041A08">
      <w:r>
        <w:t>For pupils with a social worker, looked after children or pupils previously looked after, attendance will be monitored with particular care. Absence may be an early indicator of increased vulnerability or placement instability.</w:t>
      </w:r>
    </w:p>
    <w:p w14:paraId="1A5557B6" w14:textId="77777777" w:rsidR="00A54B52" w:rsidRDefault="00041A08">
      <w:r>
        <w:t>The DSL and designated teacher will liaise with social workers, virtual school heads, carers, placing authorities and other relevant professionals. Attendance concerns will be considered within personal education planning, care planning, child in need, child protection or early help arrangements as appropriate.</w:t>
      </w:r>
    </w:p>
    <w:p w14:paraId="57129CFC" w14:textId="77777777" w:rsidR="00A54B52" w:rsidRDefault="00041A08">
      <w:pPr>
        <w:pStyle w:val="Heading1"/>
      </w:pPr>
      <w:r>
        <w:t>Persistent and severe absence</w:t>
      </w:r>
    </w:p>
    <w:p w14:paraId="001D4E69" w14:textId="77777777" w:rsidR="00A54B52" w:rsidRDefault="00041A08">
      <w:r>
        <w:t>Persistent absence and severe absence require structured oversight by senior leaders. The school will review patterns by pupil, group, SEND profile, year group, provision pathway, transport route, reason code and safeguarding vulnerability.</w:t>
      </w:r>
    </w:p>
    <w:p w14:paraId="7F55C3F8" w14:textId="77777777" w:rsidR="00A54B52" w:rsidRDefault="00041A08">
      <w:r>
        <w:t>For persistent absence, the school will seek to understand barriers, agree a plan and review impact. For severe absence, the school will intensify support and multi-agency involvement, including considering whether the current provision remains appropriate and whether statutory assessment, EHCP review, medical advice or safeguarding escalation is required.</w:t>
      </w:r>
    </w:p>
    <w:p w14:paraId="184BF948" w14:textId="77777777" w:rsidR="00A54B52" w:rsidRDefault="00041A08">
      <w:r>
        <w:t>The school will ensure that pupils who have missed education receive appropriate support to reconnect with learning, rebuild routines and close gaps in knowledge, skills, confidence and relationships.</w:t>
      </w:r>
    </w:p>
    <w:p w14:paraId="35A70E82" w14:textId="77777777" w:rsidR="00A54B52" w:rsidRDefault="00041A08">
      <w:pPr>
        <w:pStyle w:val="Heading1"/>
      </w:pPr>
      <w:r>
        <w:t>Escalation, local authority involvement and legal interventions</w:t>
      </w:r>
    </w:p>
    <w:p w14:paraId="64E4526A" w14:textId="77777777" w:rsidR="00A54B52" w:rsidRDefault="00041A08">
      <w:r>
        <w:t>The school’s approach is support first, intervention second, and escalation where necessary. Legal intervention will not be the default response to complex SEND, disability, medical or mental health-related absence; however, the school will not ignore persistent unauthorised absence or disengagement from support.</w:t>
      </w:r>
    </w:p>
    <w:p w14:paraId="263A8766" w14:textId="77777777" w:rsidR="00A54B52" w:rsidRDefault="00041A08">
      <w:r>
        <w:t>Where support is not successful, is not engaged with, or is not appropriate due to the circumstances, the school may involve the local authority attendance service, request attendance casework, use formal attendance meetings, consider an attendance contract, request legal intervention, or make safeguarding referrals.</w:t>
      </w:r>
    </w:p>
    <w:p w14:paraId="2E691432" w14:textId="77777777" w:rsidR="00A54B52" w:rsidRDefault="00041A08">
      <w:r>
        <w:t>Penalty notices and prosecution are local authority functions and will be considered in line with the national framework and local code of conduct. The school will provide accurate evidence, chronology, communication logs, intervention records and safeguarding information where required.</w:t>
      </w:r>
    </w:p>
    <w:p w14:paraId="1038883A" w14:textId="77777777" w:rsidR="00A54B52" w:rsidRDefault="00041A08">
      <w:pPr>
        <w:pStyle w:val="Heading1"/>
      </w:pPr>
      <w:r>
        <w:t>Admissions, removals from roll and dual registration</w:t>
      </w:r>
    </w:p>
    <w:p w14:paraId="63CEC62D" w14:textId="77777777" w:rsidR="00A54B52" w:rsidRDefault="00041A08">
      <w:r>
        <w:t>The school will maintain an accurate admission register and will ensure pupils are entered onto and removed from roll only in accordance with statutory requirements. The school will notify the local authority where required, including where a pupil is added to or removed from the admission register at non-standard transition points.</w:t>
      </w:r>
    </w:p>
    <w:p w14:paraId="0E959387" w14:textId="77777777" w:rsidR="00A54B52" w:rsidRDefault="00041A08">
      <w:r>
        <w:t>Where a pupil is dual registered, the school will agree clear attendance responsibilities, coding arrangements and information sharing with the other setting. The school will monitor attendance across the full package of education, not only sessions attended on the Mere Valley School site.</w:t>
      </w:r>
    </w:p>
    <w:p w14:paraId="1B495A18" w14:textId="77777777" w:rsidR="00A54B52" w:rsidRDefault="00041A08">
      <w:pPr>
        <w:pStyle w:val="Heading1"/>
      </w:pPr>
      <w:r>
        <w:t>Data protection, information sharing and confidentiality</w:t>
      </w:r>
    </w:p>
    <w:p w14:paraId="6811F919" w14:textId="77777777" w:rsidR="00A54B52" w:rsidRDefault="00041A08">
      <w:r>
        <w:t>Attendance information is personal data and may include special category data or safeguarding information. The school will process, store and share attendance information lawfully, fairly and securely in line with UK GDPR, the Data Protection Act 2018 and safeguarding duties.</w:t>
      </w:r>
    </w:p>
    <w:p w14:paraId="148E1EA2" w14:textId="77777777" w:rsidR="00A54B52" w:rsidRDefault="00041A08">
      <w:r>
        <w:lastRenderedPageBreak/>
        <w:t>Information will be shared without consent where necessary to safeguard a child, prevent harm, meet statutory duties, support local authority attendance functions, support children missing education procedures, or enable continuity of education. Staff must record the purpose and basis for significant information-sharing decisions.</w:t>
      </w:r>
    </w:p>
    <w:p w14:paraId="2B39EB91" w14:textId="77777777" w:rsidR="00A54B52" w:rsidRDefault="00041A08">
      <w:pPr>
        <w:pStyle w:val="Heading1"/>
      </w:pPr>
      <w:r>
        <w:t>Training, quality assurance and governance</w:t>
      </w:r>
    </w:p>
    <w:p w14:paraId="680EF4C9" w14:textId="77777777" w:rsidR="00A54B52" w:rsidRDefault="00041A08">
      <w:r>
        <w:t>All staff will receive appropriate induction and ongoing training on attendance expectations, register completion, first-day response, safeguarding triggers, SEND-related barriers, use of attendance codes and escalation procedures.</w:t>
      </w:r>
    </w:p>
    <w:p w14:paraId="20D1BE6E" w14:textId="77777777" w:rsidR="00A54B52" w:rsidRDefault="00041A08">
      <w:r>
        <w:t>Leaders will quality assure registers, codes, communication logs, absence decisions, reduced timetable arrangements, individual attendance plans and safeguarding referrals. Governors/proprietor representatives will receive attendance information at least termly, including persistent absence, severe absence, vulnerable groups, actions taken and impact.</w:t>
      </w:r>
    </w:p>
    <w:p w14:paraId="29833BA8" w14:textId="77777777" w:rsidR="00A54B52" w:rsidRDefault="00041A08">
      <w:pPr>
        <w:pStyle w:val="Heading1"/>
      </w:pPr>
      <w:r>
        <w:t>Monitoring and review</w:t>
      </w:r>
    </w:p>
    <w:p w14:paraId="2A9470A0" w14:textId="77777777" w:rsidR="00A54B52" w:rsidRDefault="00041A08">
      <w:r>
        <w:t>Attendance will be reviewed operationally each week by the attendance lead, pastoral/inclusion team and safeguarding team. Strategic attendance analysis will be reviewed at least half-termly by senior leaders and reported to governors/proprietor as part of safeguarding and educational quality assurance.</w:t>
      </w:r>
    </w:p>
    <w:p w14:paraId="1BB186BD" w14:textId="77777777" w:rsidR="00A54B52" w:rsidRDefault="00041A08">
      <w:r>
        <w:t>This policy will be reviewed annually, or sooner following changes to legislation, statutory guidance, local safeguarding partnership procedures, local authority attendance arrangements, or school operating arrangements.</w:t>
      </w:r>
    </w:p>
    <w:p w14:paraId="048AC79F" w14:textId="77777777" w:rsidR="00A54B52" w:rsidRDefault="00041A08">
      <w:pPr>
        <w:pStyle w:val="Heading1"/>
      </w:pPr>
      <w:r>
        <w:t>Appendix A: Attendance codes - operational expectations</w:t>
      </w:r>
    </w:p>
    <w:p w14:paraId="5B18D2C3" w14:textId="77777777" w:rsidR="00A54B52" w:rsidRDefault="00041A08">
      <w:r>
        <w:t>The full DfE code set must be used in line with the current School Attendance (Pupil Registration) Regulations and DfE guidance. Staff must not create local codes. The following operational expectations apply at Mere Valley School:</w:t>
      </w:r>
    </w:p>
    <w:p w14:paraId="625A5EED" w14:textId="77777777" w:rsidR="00A54B52" w:rsidRDefault="00041A08">
      <w:pPr>
        <w:pStyle w:val="ListBullet"/>
      </w:pPr>
      <w:r>
        <w:t>Code N must be investigated promptly and replaced with the correct code as soon as the reason is established.</w:t>
      </w:r>
    </w:p>
    <w:p w14:paraId="3FF88D01" w14:textId="77777777" w:rsidR="00A54B52" w:rsidRDefault="00041A08">
      <w:pPr>
        <w:pStyle w:val="ListBullet"/>
      </w:pPr>
      <w:r>
        <w:t>Code I may be used for both physical and mental ill health where the school accepts illness as the reason for absence.</w:t>
      </w:r>
    </w:p>
    <w:p w14:paraId="3D463036" w14:textId="77777777" w:rsidR="00A54B52" w:rsidRDefault="00041A08">
      <w:pPr>
        <w:pStyle w:val="ListBullet"/>
      </w:pPr>
      <w:r>
        <w:t>Code M should normally be used only for the session affected by the appointment, not automatically for the whole day.</w:t>
      </w:r>
    </w:p>
    <w:p w14:paraId="48B46115" w14:textId="77777777" w:rsidR="00A54B52" w:rsidRDefault="00041A08">
      <w:pPr>
        <w:pStyle w:val="ListBullet"/>
      </w:pPr>
      <w:r>
        <w:t>Code C should only be used where leave of absence has been granted for exceptional circumstances.</w:t>
      </w:r>
    </w:p>
    <w:p w14:paraId="4AFD37D2" w14:textId="77777777" w:rsidR="00A54B52" w:rsidRDefault="00041A08">
      <w:pPr>
        <w:pStyle w:val="ListBullet"/>
      </w:pPr>
      <w:r>
        <w:t>Code C2 must be linked to an agreed, temporary, reviewed part-time timetable and must not be used to mask absence or exclusion.</w:t>
      </w:r>
    </w:p>
    <w:p w14:paraId="6F536148" w14:textId="77777777" w:rsidR="00A54B52" w:rsidRDefault="00041A08">
      <w:pPr>
        <w:pStyle w:val="ListBullet"/>
      </w:pPr>
      <w:r>
        <w:t>Code E must only be used where a pupil is suspended or permanently excluded and no alternative provision is made for that session.</w:t>
      </w:r>
    </w:p>
    <w:p w14:paraId="6CC7F9DE" w14:textId="77777777" w:rsidR="00A54B52" w:rsidRDefault="00041A08">
      <w:pPr>
        <w:pStyle w:val="ListBullet"/>
      </w:pPr>
      <w:r>
        <w:t>Codes related to approved educational activity must only be used where the activity is supervised and meets statutory requirements.</w:t>
      </w:r>
    </w:p>
    <w:p w14:paraId="4EC9BD72" w14:textId="77777777" w:rsidR="00A54B52" w:rsidRDefault="00041A08">
      <w:pPr>
        <w:pStyle w:val="ListBullet"/>
      </w:pPr>
      <w:r>
        <w:t>All coding decisions must be supported by clear notes where the reason may later need to be evidenced.</w:t>
      </w:r>
    </w:p>
    <w:p w14:paraId="2C75ABBC" w14:textId="77777777" w:rsidR="00A54B52" w:rsidRDefault="00041A08">
      <w:pPr>
        <w:pStyle w:val="Heading1"/>
      </w:pPr>
      <w:r>
        <w:t>Appendix B: Daily attendance response flowchart</w:t>
      </w:r>
    </w:p>
    <w:tbl>
      <w:tblPr>
        <w:tblStyle w:val="TableGrid"/>
        <w:tblW w:w="0" w:type="auto"/>
        <w:jc w:val="center"/>
        <w:tblLook w:val="04A0" w:firstRow="1" w:lastRow="0" w:firstColumn="1" w:lastColumn="0" w:noHBand="0" w:noVBand="1"/>
      </w:tblPr>
      <w:tblGrid>
        <w:gridCol w:w="1701"/>
        <w:gridCol w:w="3402"/>
        <w:gridCol w:w="1701"/>
        <w:gridCol w:w="2268"/>
      </w:tblGrid>
      <w:tr w:rsidR="00A54B52" w14:paraId="671398EE" w14:textId="77777777">
        <w:trPr>
          <w:jc w:val="center"/>
        </w:trPr>
        <w:tc>
          <w:tcPr>
            <w:tcW w:w="1701" w:type="dxa"/>
            <w:shd w:val="clear" w:color="auto" w:fill="D9EAD3"/>
          </w:tcPr>
          <w:p w14:paraId="394A25A9" w14:textId="77777777" w:rsidR="00A54B52" w:rsidRDefault="00041A08">
            <w:r>
              <w:rPr>
                <w:b/>
                <w:sz w:val="18"/>
              </w:rPr>
              <w:t>Stage</w:t>
            </w:r>
          </w:p>
        </w:tc>
        <w:tc>
          <w:tcPr>
            <w:tcW w:w="3402" w:type="dxa"/>
            <w:shd w:val="clear" w:color="auto" w:fill="D9EAD3"/>
          </w:tcPr>
          <w:p w14:paraId="6C93A07B" w14:textId="77777777" w:rsidR="00A54B52" w:rsidRDefault="00041A08">
            <w:r>
              <w:rPr>
                <w:b/>
                <w:sz w:val="18"/>
              </w:rPr>
              <w:t>Action</w:t>
            </w:r>
          </w:p>
        </w:tc>
        <w:tc>
          <w:tcPr>
            <w:tcW w:w="1701" w:type="dxa"/>
            <w:shd w:val="clear" w:color="auto" w:fill="D9EAD3"/>
          </w:tcPr>
          <w:p w14:paraId="76807196" w14:textId="77777777" w:rsidR="00A54B52" w:rsidRDefault="00041A08">
            <w:r>
              <w:rPr>
                <w:b/>
                <w:sz w:val="18"/>
              </w:rPr>
              <w:t>Lead</w:t>
            </w:r>
          </w:p>
        </w:tc>
        <w:tc>
          <w:tcPr>
            <w:tcW w:w="2268" w:type="dxa"/>
            <w:shd w:val="clear" w:color="auto" w:fill="D9EAD3"/>
          </w:tcPr>
          <w:p w14:paraId="38927EB4" w14:textId="77777777" w:rsidR="00A54B52" w:rsidRDefault="00041A08">
            <w:r>
              <w:rPr>
                <w:b/>
                <w:sz w:val="18"/>
              </w:rPr>
              <w:t>Safeguarding trigger</w:t>
            </w:r>
          </w:p>
        </w:tc>
      </w:tr>
      <w:tr w:rsidR="00A54B52" w14:paraId="1CD262C4" w14:textId="77777777">
        <w:trPr>
          <w:jc w:val="center"/>
        </w:trPr>
        <w:tc>
          <w:tcPr>
            <w:tcW w:w="1701" w:type="dxa"/>
          </w:tcPr>
          <w:p w14:paraId="75DEBE9F" w14:textId="77777777" w:rsidR="00A54B52" w:rsidRDefault="00041A08">
            <w:r>
              <w:rPr>
                <w:sz w:val="18"/>
              </w:rPr>
              <w:t>1. Registers close</w:t>
            </w:r>
          </w:p>
        </w:tc>
        <w:tc>
          <w:tcPr>
            <w:tcW w:w="3402" w:type="dxa"/>
          </w:tcPr>
          <w:p w14:paraId="7D43C3A2" w14:textId="77777777" w:rsidR="00A54B52" w:rsidRDefault="00041A08">
            <w:r>
              <w:rPr>
                <w:sz w:val="18"/>
              </w:rPr>
              <w:t>Morning and afternoon registers completed accurately and on time.</w:t>
            </w:r>
          </w:p>
        </w:tc>
        <w:tc>
          <w:tcPr>
            <w:tcW w:w="1701" w:type="dxa"/>
          </w:tcPr>
          <w:p w14:paraId="2BB51105" w14:textId="77777777" w:rsidR="00A54B52" w:rsidRDefault="00041A08">
            <w:r>
              <w:rPr>
                <w:sz w:val="18"/>
              </w:rPr>
              <w:t>Class staff / Tutors</w:t>
            </w:r>
          </w:p>
        </w:tc>
        <w:tc>
          <w:tcPr>
            <w:tcW w:w="2268" w:type="dxa"/>
          </w:tcPr>
          <w:p w14:paraId="5C5AA756" w14:textId="77777777" w:rsidR="00A54B52" w:rsidRDefault="00041A08">
            <w:r>
              <w:rPr>
                <w:sz w:val="18"/>
              </w:rPr>
              <w:t>Incomplete registers are followed up immediately.</w:t>
            </w:r>
          </w:p>
        </w:tc>
      </w:tr>
      <w:tr w:rsidR="00A54B52" w14:paraId="0F7F2E18" w14:textId="77777777">
        <w:trPr>
          <w:jc w:val="center"/>
        </w:trPr>
        <w:tc>
          <w:tcPr>
            <w:tcW w:w="1701" w:type="dxa"/>
          </w:tcPr>
          <w:p w14:paraId="4E23A87B" w14:textId="77777777" w:rsidR="00A54B52" w:rsidRDefault="00041A08">
            <w:r>
              <w:rPr>
                <w:sz w:val="18"/>
              </w:rPr>
              <w:t>2. Admin check</w:t>
            </w:r>
          </w:p>
        </w:tc>
        <w:tc>
          <w:tcPr>
            <w:tcW w:w="3402" w:type="dxa"/>
          </w:tcPr>
          <w:p w14:paraId="49036820" w14:textId="77777777" w:rsidR="00A54B52" w:rsidRDefault="00041A08">
            <w:r>
              <w:rPr>
                <w:sz w:val="18"/>
              </w:rPr>
              <w:t>Office checks for missing marks or unexplained absence at 10:00am and 1:30pm.</w:t>
            </w:r>
          </w:p>
        </w:tc>
        <w:tc>
          <w:tcPr>
            <w:tcW w:w="1701" w:type="dxa"/>
          </w:tcPr>
          <w:p w14:paraId="22BE6D9E" w14:textId="77777777" w:rsidR="00A54B52" w:rsidRDefault="00041A08">
            <w:r>
              <w:rPr>
                <w:sz w:val="18"/>
              </w:rPr>
              <w:t>Administration Team</w:t>
            </w:r>
          </w:p>
        </w:tc>
        <w:tc>
          <w:tcPr>
            <w:tcW w:w="2268" w:type="dxa"/>
          </w:tcPr>
          <w:p w14:paraId="7E7FFFA4" w14:textId="77777777" w:rsidR="00A54B52" w:rsidRDefault="00041A08">
            <w:r>
              <w:rPr>
                <w:sz w:val="18"/>
              </w:rPr>
              <w:t>Any unexplained absence is treated as a potential risk.</w:t>
            </w:r>
          </w:p>
        </w:tc>
      </w:tr>
      <w:tr w:rsidR="00A54B52" w14:paraId="5E971262" w14:textId="77777777">
        <w:trPr>
          <w:jc w:val="center"/>
        </w:trPr>
        <w:tc>
          <w:tcPr>
            <w:tcW w:w="1701" w:type="dxa"/>
          </w:tcPr>
          <w:p w14:paraId="1D17F768" w14:textId="77777777" w:rsidR="00A54B52" w:rsidRDefault="00041A08">
            <w:r>
              <w:rPr>
                <w:sz w:val="18"/>
              </w:rPr>
              <w:t>3. Parent/carer contact</w:t>
            </w:r>
          </w:p>
        </w:tc>
        <w:tc>
          <w:tcPr>
            <w:tcW w:w="3402" w:type="dxa"/>
          </w:tcPr>
          <w:p w14:paraId="3B7B1C76" w14:textId="77777777" w:rsidR="00A54B52" w:rsidRDefault="00041A08">
            <w:r>
              <w:rPr>
                <w:sz w:val="18"/>
              </w:rPr>
              <w:t>Contact parent/carer and emergency contacts; record all attempts.</w:t>
            </w:r>
          </w:p>
        </w:tc>
        <w:tc>
          <w:tcPr>
            <w:tcW w:w="1701" w:type="dxa"/>
          </w:tcPr>
          <w:p w14:paraId="7CFF9FDF" w14:textId="77777777" w:rsidR="00A54B52" w:rsidRDefault="00041A08">
            <w:r>
              <w:rPr>
                <w:sz w:val="18"/>
              </w:rPr>
              <w:t>Administration Team</w:t>
            </w:r>
          </w:p>
        </w:tc>
        <w:tc>
          <w:tcPr>
            <w:tcW w:w="2268" w:type="dxa"/>
          </w:tcPr>
          <w:p w14:paraId="75A53960" w14:textId="77777777" w:rsidR="00A54B52" w:rsidRDefault="00041A08">
            <w:r>
              <w:rPr>
                <w:sz w:val="18"/>
              </w:rPr>
              <w:t>No contact or unclear explanation escalates.</w:t>
            </w:r>
          </w:p>
        </w:tc>
      </w:tr>
      <w:tr w:rsidR="00A54B52" w14:paraId="5EC8EA00" w14:textId="77777777">
        <w:trPr>
          <w:jc w:val="center"/>
        </w:trPr>
        <w:tc>
          <w:tcPr>
            <w:tcW w:w="1701" w:type="dxa"/>
          </w:tcPr>
          <w:p w14:paraId="64A912D7" w14:textId="77777777" w:rsidR="00A54B52" w:rsidRDefault="00041A08">
            <w:r>
              <w:rPr>
                <w:sz w:val="18"/>
              </w:rPr>
              <w:t xml:space="preserve">4. Two-hour </w:t>
            </w:r>
            <w:r>
              <w:rPr>
                <w:sz w:val="18"/>
              </w:rPr>
              <w:lastRenderedPageBreak/>
              <w:t>threshold</w:t>
            </w:r>
          </w:p>
        </w:tc>
        <w:tc>
          <w:tcPr>
            <w:tcW w:w="3402" w:type="dxa"/>
          </w:tcPr>
          <w:p w14:paraId="4544A8C2" w14:textId="77777777" w:rsidR="00A54B52" w:rsidRDefault="00041A08">
            <w:r>
              <w:rPr>
                <w:sz w:val="18"/>
              </w:rPr>
              <w:lastRenderedPageBreak/>
              <w:t xml:space="preserve">If no contact within two hours of </w:t>
            </w:r>
            <w:r>
              <w:rPr>
                <w:sz w:val="18"/>
              </w:rPr>
              <w:lastRenderedPageBreak/>
              <w:t>identification, escalate to DSL.</w:t>
            </w:r>
          </w:p>
        </w:tc>
        <w:tc>
          <w:tcPr>
            <w:tcW w:w="1701" w:type="dxa"/>
          </w:tcPr>
          <w:p w14:paraId="760AEE78" w14:textId="77777777" w:rsidR="00A54B52" w:rsidRDefault="00041A08">
            <w:r>
              <w:rPr>
                <w:sz w:val="18"/>
              </w:rPr>
              <w:lastRenderedPageBreak/>
              <w:t xml:space="preserve">Administration </w:t>
            </w:r>
            <w:r>
              <w:rPr>
                <w:sz w:val="18"/>
              </w:rPr>
              <w:lastRenderedPageBreak/>
              <w:t>Team / DSL</w:t>
            </w:r>
          </w:p>
        </w:tc>
        <w:tc>
          <w:tcPr>
            <w:tcW w:w="2268" w:type="dxa"/>
          </w:tcPr>
          <w:p w14:paraId="1C6B6330" w14:textId="77777777" w:rsidR="00A54B52" w:rsidRDefault="00041A08">
            <w:r>
              <w:rPr>
                <w:sz w:val="18"/>
              </w:rPr>
              <w:lastRenderedPageBreak/>
              <w:t xml:space="preserve">Automatic safeguarding </w:t>
            </w:r>
            <w:r>
              <w:rPr>
                <w:sz w:val="18"/>
              </w:rPr>
              <w:lastRenderedPageBreak/>
              <w:t>trigger.</w:t>
            </w:r>
          </w:p>
        </w:tc>
      </w:tr>
      <w:tr w:rsidR="00A54B52" w14:paraId="2CF4870D" w14:textId="77777777">
        <w:trPr>
          <w:jc w:val="center"/>
        </w:trPr>
        <w:tc>
          <w:tcPr>
            <w:tcW w:w="1701" w:type="dxa"/>
          </w:tcPr>
          <w:p w14:paraId="5CC5D95D" w14:textId="77777777" w:rsidR="00A54B52" w:rsidRDefault="00041A08">
            <w:r>
              <w:rPr>
                <w:sz w:val="18"/>
              </w:rPr>
              <w:lastRenderedPageBreak/>
              <w:t>5. DSL assessment</w:t>
            </w:r>
          </w:p>
        </w:tc>
        <w:tc>
          <w:tcPr>
            <w:tcW w:w="3402" w:type="dxa"/>
          </w:tcPr>
          <w:p w14:paraId="2D30BD0C" w14:textId="77777777" w:rsidR="00A54B52" w:rsidRDefault="00041A08">
            <w:r>
              <w:rPr>
                <w:sz w:val="18"/>
              </w:rPr>
              <w:t>Review known risks, social care status, transport, previous concerns and possible whereabouts.</w:t>
            </w:r>
          </w:p>
        </w:tc>
        <w:tc>
          <w:tcPr>
            <w:tcW w:w="1701" w:type="dxa"/>
          </w:tcPr>
          <w:p w14:paraId="41D13D4A" w14:textId="77777777" w:rsidR="00A54B52" w:rsidRDefault="00041A08">
            <w:r>
              <w:rPr>
                <w:sz w:val="18"/>
              </w:rPr>
              <w:t>DSL / Deputy DSL</w:t>
            </w:r>
          </w:p>
        </w:tc>
        <w:tc>
          <w:tcPr>
            <w:tcW w:w="2268" w:type="dxa"/>
          </w:tcPr>
          <w:p w14:paraId="1329281C" w14:textId="77777777" w:rsidR="00A54B52" w:rsidRDefault="00041A08">
            <w:r>
              <w:rPr>
                <w:sz w:val="18"/>
              </w:rPr>
              <w:t>Consider welfare check, professional liaison or referral.</w:t>
            </w:r>
          </w:p>
        </w:tc>
      </w:tr>
      <w:tr w:rsidR="00A54B52" w14:paraId="0869F8F9" w14:textId="77777777">
        <w:trPr>
          <w:jc w:val="center"/>
        </w:trPr>
        <w:tc>
          <w:tcPr>
            <w:tcW w:w="1701" w:type="dxa"/>
          </w:tcPr>
          <w:p w14:paraId="3BEDBF23" w14:textId="77777777" w:rsidR="00A54B52" w:rsidRDefault="00041A08">
            <w:r>
              <w:rPr>
                <w:sz w:val="18"/>
              </w:rPr>
              <w:t>6. Outcome recorded</w:t>
            </w:r>
          </w:p>
        </w:tc>
        <w:tc>
          <w:tcPr>
            <w:tcW w:w="3402" w:type="dxa"/>
          </w:tcPr>
          <w:p w14:paraId="2ACA6B25" w14:textId="77777777" w:rsidR="00A54B52" w:rsidRDefault="00041A08">
            <w:r>
              <w:rPr>
                <w:sz w:val="18"/>
              </w:rPr>
              <w:t>Update register when reason established; record decision and any follow-up.</w:t>
            </w:r>
          </w:p>
        </w:tc>
        <w:tc>
          <w:tcPr>
            <w:tcW w:w="1701" w:type="dxa"/>
          </w:tcPr>
          <w:p w14:paraId="327D4495" w14:textId="77777777" w:rsidR="00A54B52" w:rsidRDefault="00041A08">
            <w:r>
              <w:rPr>
                <w:sz w:val="18"/>
              </w:rPr>
              <w:t>Attendance Lead / DSL</w:t>
            </w:r>
          </w:p>
        </w:tc>
        <w:tc>
          <w:tcPr>
            <w:tcW w:w="2268" w:type="dxa"/>
          </w:tcPr>
          <w:p w14:paraId="0ABCCF50" w14:textId="77777777" w:rsidR="00A54B52" w:rsidRDefault="00041A08">
            <w:r>
              <w:rPr>
                <w:sz w:val="18"/>
              </w:rPr>
              <w:t>Ongoing pattern triggers attendance plan or safeguarding action.</w:t>
            </w:r>
          </w:p>
        </w:tc>
      </w:tr>
    </w:tbl>
    <w:p w14:paraId="648111D1" w14:textId="77777777" w:rsidR="00A54B52" w:rsidRDefault="00A54B52"/>
    <w:p w14:paraId="469562F4" w14:textId="77777777" w:rsidR="00A54B52" w:rsidRDefault="00041A08">
      <w:pPr>
        <w:pStyle w:val="Heading1"/>
      </w:pPr>
      <w:r>
        <w:t>Appendix C: Individual Attendance Plan template</w:t>
      </w:r>
    </w:p>
    <w:tbl>
      <w:tblPr>
        <w:tblStyle w:val="TableGrid"/>
        <w:tblW w:w="0" w:type="auto"/>
        <w:jc w:val="center"/>
        <w:tblLook w:val="04A0" w:firstRow="1" w:lastRow="0" w:firstColumn="1" w:lastColumn="0" w:noHBand="0" w:noVBand="1"/>
      </w:tblPr>
      <w:tblGrid>
        <w:gridCol w:w="2835"/>
        <w:gridCol w:w="6236"/>
      </w:tblGrid>
      <w:tr w:rsidR="00A54B52" w14:paraId="7E87B313" w14:textId="77777777">
        <w:trPr>
          <w:jc w:val="center"/>
        </w:trPr>
        <w:tc>
          <w:tcPr>
            <w:tcW w:w="2835" w:type="dxa"/>
            <w:shd w:val="clear" w:color="auto" w:fill="D9EAD3"/>
          </w:tcPr>
          <w:p w14:paraId="6C021749" w14:textId="77777777" w:rsidR="00A54B52" w:rsidRDefault="00041A08">
            <w:r>
              <w:rPr>
                <w:b/>
                <w:sz w:val="18"/>
              </w:rPr>
              <w:t>Area</w:t>
            </w:r>
          </w:p>
        </w:tc>
        <w:tc>
          <w:tcPr>
            <w:tcW w:w="6236" w:type="dxa"/>
            <w:shd w:val="clear" w:color="auto" w:fill="D9EAD3"/>
          </w:tcPr>
          <w:p w14:paraId="274433E5" w14:textId="77777777" w:rsidR="00A54B52" w:rsidRDefault="00041A08">
            <w:r>
              <w:rPr>
                <w:b/>
                <w:sz w:val="18"/>
              </w:rPr>
              <w:t>Details to complete</w:t>
            </w:r>
          </w:p>
        </w:tc>
      </w:tr>
      <w:tr w:rsidR="00A54B52" w14:paraId="1CAE5899" w14:textId="77777777">
        <w:trPr>
          <w:jc w:val="center"/>
        </w:trPr>
        <w:tc>
          <w:tcPr>
            <w:tcW w:w="2835" w:type="dxa"/>
          </w:tcPr>
          <w:p w14:paraId="36EDECC5" w14:textId="77777777" w:rsidR="00A54B52" w:rsidRDefault="00041A08">
            <w:r>
              <w:rPr>
                <w:sz w:val="18"/>
              </w:rPr>
              <w:t>Pupil name / year group</w:t>
            </w:r>
          </w:p>
        </w:tc>
        <w:tc>
          <w:tcPr>
            <w:tcW w:w="6236" w:type="dxa"/>
          </w:tcPr>
          <w:p w14:paraId="60A1079F" w14:textId="77777777" w:rsidR="00A54B52" w:rsidRDefault="00A54B52"/>
        </w:tc>
      </w:tr>
      <w:tr w:rsidR="00A54B52" w14:paraId="61046D30" w14:textId="77777777">
        <w:trPr>
          <w:jc w:val="center"/>
        </w:trPr>
        <w:tc>
          <w:tcPr>
            <w:tcW w:w="2835" w:type="dxa"/>
          </w:tcPr>
          <w:p w14:paraId="6789A665" w14:textId="77777777" w:rsidR="00A54B52" w:rsidRDefault="00041A08">
            <w:r>
              <w:rPr>
                <w:sz w:val="18"/>
              </w:rPr>
              <w:t>Attendance lead / key adult</w:t>
            </w:r>
          </w:p>
        </w:tc>
        <w:tc>
          <w:tcPr>
            <w:tcW w:w="6236" w:type="dxa"/>
          </w:tcPr>
          <w:p w14:paraId="26C14F1A" w14:textId="77777777" w:rsidR="00A54B52" w:rsidRDefault="00A54B52"/>
        </w:tc>
      </w:tr>
      <w:tr w:rsidR="00A54B52" w14:paraId="7272313D" w14:textId="77777777">
        <w:trPr>
          <w:jc w:val="center"/>
        </w:trPr>
        <w:tc>
          <w:tcPr>
            <w:tcW w:w="2835" w:type="dxa"/>
          </w:tcPr>
          <w:p w14:paraId="01DDB4FD" w14:textId="77777777" w:rsidR="00A54B52" w:rsidRDefault="00041A08">
            <w:r>
              <w:rPr>
                <w:sz w:val="18"/>
              </w:rPr>
              <w:t>Current attendance % and pattern</w:t>
            </w:r>
          </w:p>
        </w:tc>
        <w:tc>
          <w:tcPr>
            <w:tcW w:w="6236" w:type="dxa"/>
          </w:tcPr>
          <w:p w14:paraId="31750CA0" w14:textId="77777777" w:rsidR="00A54B52" w:rsidRDefault="00A54B52"/>
        </w:tc>
      </w:tr>
      <w:tr w:rsidR="00A54B52" w14:paraId="5AFE330C" w14:textId="77777777">
        <w:trPr>
          <w:jc w:val="center"/>
        </w:trPr>
        <w:tc>
          <w:tcPr>
            <w:tcW w:w="2835" w:type="dxa"/>
          </w:tcPr>
          <w:p w14:paraId="21D7DD35" w14:textId="77777777" w:rsidR="00A54B52" w:rsidRDefault="00041A08">
            <w:r>
              <w:rPr>
                <w:sz w:val="18"/>
              </w:rPr>
              <w:t>Presenting barriers</w:t>
            </w:r>
          </w:p>
        </w:tc>
        <w:tc>
          <w:tcPr>
            <w:tcW w:w="6236" w:type="dxa"/>
          </w:tcPr>
          <w:p w14:paraId="714E1165" w14:textId="77777777" w:rsidR="00A54B52" w:rsidRDefault="00041A08">
            <w:r>
              <w:rPr>
                <w:sz w:val="18"/>
              </w:rPr>
              <w:t>SEND, medical, transport, anxiety, family, peer, safeguarding, curriculum, communication, sensory or other factors.</w:t>
            </w:r>
          </w:p>
        </w:tc>
      </w:tr>
      <w:tr w:rsidR="00A54B52" w14:paraId="4816E8CA" w14:textId="77777777">
        <w:trPr>
          <w:jc w:val="center"/>
        </w:trPr>
        <w:tc>
          <w:tcPr>
            <w:tcW w:w="2835" w:type="dxa"/>
          </w:tcPr>
          <w:p w14:paraId="64F927CD" w14:textId="77777777" w:rsidR="00A54B52" w:rsidRDefault="00041A08">
            <w:r>
              <w:rPr>
                <w:sz w:val="18"/>
              </w:rPr>
              <w:t>Pupil voice</w:t>
            </w:r>
          </w:p>
        </w:tc>
        <w:tc>
          <w:tcPr>
            <w:tcW w:w="6236" w:type="dxa"/>
          </w:tcPr>
          <w:p w14:paraId="4578D883" w14:textId="77777777" w:rsidR="00A54B52" w:rsidRDefault="00041A08">
            <w:r>
              <w:rPr>
                <w:sz w:val="18"/>
              </w:rPr>
              <w:t>What helps, what feels difficult, what would make school feel safer or more manageable?</w:t>
            </w:r>
          </w:p>
        </w:tc>
      </w:tr>
      <w:tr w:rsidR="00A54B52" w14:paraId="24236FF5" w14:textId="77777777">
        <w:trPr>
          <w:jc w:val="center"/>
        </w:trPr>
        <w:tc>
          <w:tcPr>
            <w:tcW w:w="2835" w:type="dxa"/>
          </w:tcPr>
          <w:p w14:paraId="31ED6700" w14:textId="77777777" w:rsidR="00A54B52" w:rsidRDefault="00041A08">
            <w:r>
              <w:rPr>
                <w:sz w:val="18"/>
              </w:rPr>
              <w:t>Parent/carer view</w:t>
            </w:r>
          </w:p>
        </w:tc>
        <w:tc>
          <w:tcPr>
            <w:tcW w:w="6236" w:type="dxa"/>
          </w:tcPr>
          <w:p w14:paraId="7B9527C3" w14:textId="77777777" w:rsidR="00A54B52" w:rsidRDefault="00A54B52"/>
        </w:tc>
      </w:tr>
      <w:tr w:rsidR="00A54B52" w14:paraId="130A6BFD" w14:textId="77777777">
        <w:trPr>
          <w:jc w:val="center"/>
        </w:trPr>
        <w:tc>
          <w:tcPr>
            <w:tcW w:w="2835" w:type="dxa"/>
          </w:tcPr>
          <w:p w14:paraId="7E8AD740" w14:textId="77777777" w:rsidR="00A54B52" w:rsidRDefault="00041A08">
            <w:r>
              <w:rPr>
                <w:sz w:val="18"/>
              </w:rPr>
              <w:t>Professional views</w:t>
            </w:r>
          </w:p>
        </w:tc>
        <w:tc>
          <w:tcPr>
            <w:tcW w:w="6236" w:type="dxa"/>
          </w:tcPr>
          <w:p w14:paraId="2F70BCDE" w14:textId="77777777" w:rsidR="00A54B52" w:rsidRDefault="00041A08">
            <w:r>
              <w:rPr>
                <w:sz w:val="18"/>
              </w:rPr>
              <w:t>SENCo, DSL, social worker, health, therapist, local authority or other professional input.</w:t>
            </w:r>
          </w:p>
        </w:tc>
      </w:tr>
      <w:tr w:rsidR="00A54B52" w14:paraId="3B903C19" w14:textId="77777777">
        <w:trPr>
          <w:jc w:val="center"/>
        </w:trPr>
        <w:tc>
          <w:tcPr>
            <w:tcW w:w="2835" w:type="dxa"/>
          </w:tcPr>
          <w:p w14:paraId="11DD8C80" w14:textId="77777777" w:rsidR="00A54B52" w:rsidRDefault="00041A08">
            <w:r>
              <w:rPr>
                <w:sz w:val="18"/>
              </w:rPr>
              <w:t>Reasonable adjustments / support</w:t>
            </w:r>
          </w:p>
        </w:tc>
        <w:tc>
          <w:tcPr>
            <w:tcW w:w="6236" w:type="dxa"/>
          </w:tcPr>
          <w:p w14:paraId="7B63B7D4" w14:textId="77777777" w:rsidR="00A54B52" w:rsidRDefault="00A54B52"/>
        </w:tc>
      </w:tr>
      <w:tr w:rsidR="00A54B52" w14:paraId="0AED018C" w14:textId="77777777">
        <w:trPr>
          <w:jc w:val="center"/>
        </w:trPr>
        <w:tc>
          <w:tcPr>
            <w:tcW w:w="2835" w:type="dxa"/>
          </w:tcPr>
          <w:p w14:paraId="275E5D21" w14:textId="77777777" w:rsidR="00A54B52" w:rsidRDefault="00041A08">
            <w:r>
              <w:rPr>
                <w:sz w:val="18"/>
              </w:rPr>
              <w:t>SMART attendance targets</w:t>
            </w:r>
          </w:p>
        </w:tc>
        <w:tc>
          <w:tcPr>
            <w:tcW w:w="6236" w:type="dxa"/>
          </w:tcPr>
          <w:p w14:paraId="6A2790DB" w14:textId="77777777" w:rsidR="00A54B52" w:rsidRDefault="00A54B52"/>
        </w:tc>
      </w:tr>
      <w:tr w:rsidR="00A54B52" w14:paraId="3CB98538" w14:textId="77777777">
        <w:trPr>
          <w:jc w:val="center"/>
        </w:trPr>
        <w:tc>
          <w:tcPr>
            <w:tcW w:w="2835" w:type="dxa"/>
          </w:tcPr>
          <w:p w14:paraId="4160FF1F" w14:textId="77777777" w:rsidR="00A54B52" w:rsidRDefault="00041A08">
            <w:r>
              <w:rPr>
                <w:sz w:val="18"/>
              </w:rPr>
              <w:t>Safeguarding actions</w:t>
            </w:r>
          </w:p>
        </w:tc>
        <w:tc>
          <w:tcPr>
            <w:tcW w:w="6236" w:type="dxa"/>
          </w:tcPr>
          <w:p w14:paraId="412828FF" w14:textId="77777777" w:rsidR="00A54B52" w:rsidRDefault="00A54B52"/>
        </w:tc>
      </w:tr>
      <w:tr w:rsidR="00A54B52" w14:paraId="19DE01E0" w14:textId="77777777">
        <w:trPr>
          <w:jc w:val="center"/>
        </w:trPr>
        <w:tc>
          <w:tcPr>
            <w:tcW w:w="2835" w:type="dxa"/>
          </w:tcPr>
          <w:p w14:paraId="3438933B" w14:textId="77777777" w:rsidR="00A54B52" w:rsidRDefault="00041A08">
            <w:r>
              <w:rPr>
                <w:sz w:val="18"/>
              </w:rPr>
              <w:t>Review date</w:t>
            </w:r>
          </w:p>
        </w:tc>
        <w:tc>
          <w:tcPr>
            <w:tcW w:w="6236" w:type="dxa"/>
          </w:tcPr>
          <w:p w14:paraId="797508C2" w14:textId="77777777" w:rsidR="00A54B52" w:rsidRDefault="00A54B52"/>
        </w:tc>
      </w:tr>
      <w:tr w:rsidR="00A54B52" w14:paraId="33A98E81" w14:textId="77777777">
        <w:trPr>
          <w:jc w:val="center"/>
        </w:trPr>
        <w:tc>
          <w:tcPr>
            <w:tcW w:w="2835" w:type="dxa"/>
          </w:tcPr>
          <w:p w14:paraId="74FAAA8A" w14:textId="77777777" w:rsidR="00A54B52" w:rsidRDefault="00041A08">
            <w:r>
              <w:rPr>
                <w:sz w:val="18"/>
              </w:rPr>
              <w:t>Success measures</w:t>
            </w:r>
          </w:p>
        </w:tc>
        <w:tc>
          <w:tcPr>
            <w:tcW w:w="6236" w:type="dxa"/>
          </w:tcPr>
          <w:p w14:paraId="4F6D6ADD" w14:textId="77777777" w:rsidR="00A54B52" w:rsidRDefault="00041A08">
            <w:r>
              <w:rPr>
                <w:sz w:val="18"/>
              </w:rPr>
              <w:t>Attendance improvement, reduced lateness, increased engagement, reduced distress, completed transitions, parent/carer contact, curriculum access.</w:t>
            </w:r>
          </w:p>
        </w:tc>
      </w:tr>
    </w:tbl>
    <w:p w14:paraId="0ACCCC20" w14:textId="77777777" w:rsidR="00A54B52" w:rsidRDefault="00A54B52"/>
    <w:p w14:paraId="6DBF9242" w14:textId="77777777" w:rsidR="00A54B52" w:rsidRDefault="00041A08">
      <w:pPr>
        <w:pStyle w:val="Heading1"/>
      </w:pPr>
      <w:r>
        <w:t>Appendix D: Parent/carer attendance expectations summary</w:t>
      </w:r>
    </w:p>
    <w:p w14:paraId="695AD560" w14:textId="77777777" w:rsidR="00A54B52" w:rsidRDefault="00041A08">
      <w:r>
        <w:t>Parents/carers are central partners in securing attendance. The school expects parents/carers to:</w:t>
      </w:r>
    </w:p>
    <w:p w14:paraId="5CB8B730" w14:textId="77777777" w:rsidR="00A54B52" w:rsidRDefault="00041A08">
      <w:pPr>
        <w:pStyle w:val="ListBullet"/>
      </w:pPr>
      <w:r>
        <w:t>Ensure their child attends school every day the school is open unless absence is unavoidable.</w:t>
      </w:r>
    </w:p>
    <w:p w14:paraId="35589B2F" w14:textId="77777777" w:rsidR="00A54B52" w:rsidRDefault="00041A08">
      <w:pPr>
        <w:pStyle w:val="ListBullet"/>
      </w:pPr>
      <w:r>
        <w:t>Notify the school by 8:45am on the first day of absence and continue to update the school as agreed.</w:t>
      </w:r>
    </w:p>
    <w:p w14:paraId="23461F63" w14:textId="77777777" w:rsidR="00A54B52" w:rsidRDefault="00041A08">
      <w:pPr>
        <w:pStyle w:val="ListBullet"/>
      </w:pPr>
      <w:r>
        <w:t>Provide a clear reason for absence and expected return date.</w:t>
      </w:r>
    </w:p>
    <w:p w14:paraId="542ECD1D" w14:textId="77777777" w:rsidR="00A54B52" w:rsidRDefault="00041A08">
      <w:pPr>
        <w:pStyle w:val="ListBullet"/>
      </w:pPr>
      <w:r>
        <w:t>Attend meetings and work with the school when attendance concerns arise.</w:t>
      </w:r>
    </w:p>
    <w:p w14:paraId="227FBB90" w14:textId="77777777" w:rsidR="00A54B52" w:rsidRDefault="00041A08">
      <w:pPr>
        <w:pStyle w:val="ListBullet"/>
      </w:pPr>
      <w:r>
        <w:t>Provide medical or other evidence where reasonably requested.</w:t>
      </w:r>
    </w:p>
    <w:p w14:paraId="194B379D" w14:textId="77777777" w:rsidR="00A54B52" w:rsidRDefault="00041A08">
      <w:pPr>
        <w:pStyle w:val="ListBullet"/>
      </w:pPr>
      <w:r>
        <w:t>Avoid arranging holidays, routine appointments or non-urgent commitments during school time.</w:t>
      </w:r>
    </w:p>
    <w:p w14:paraId="75A153A1" w14:textId="77777777" w:rsidR="00A54B52" w:rsidRDefault="00041A08">
      <w:pPr>
        <w:pStyle w:val="ListBullet"/>
      </w:pPr>
      <w:r>
        <w:t>Inform the school of changes in contact details, transport arrangements, address, emergency contacts or safeguarding concerns.</w:t>
      </w:r>
    </w:p>
    <w:p w14:paraId="49124046" w14:textId="77777777" w:rsidR="00A54B52" w:rsidRDefault="00041A08">
      <w:pPr>
        <w:pStyle w:val="ListBullet"/>
      </w:pPr>
      <w:r>
        <w:t>Work constructively with school staff, the local authority and other professionals to remove barriers to attendance.</w:t>
      </w:r>
    </w:p>
    <w:p w14:paraId="5C388FC6" w14:textId="77777777" w:rsidR="00A54B52" w:rsidRDefault="00A54B52"/>
    <w:p w14:paraId="00F090AD" w14:textId="23FD9BC6" w:rsidR="00A54B52" w:rsidRDefault="00041A08">
      <w:r>
        <w:lastRenderedPageBreak/>
        <w:t>Mere Valley School will act early, relationally and lawfully to secure attendance. The school will combine high expectations with individualised support, recognising that improved attendance is often achieved through trust, belonging, skilled adaptation and effective multi-agency work.</w:t>
      </w:r>
    </w:p>
    <w:sectPr w:rsidR="00A54B52" w:rsidSect="00034616">
      <w:headerReference w:type="default" r:id="rId8"/>
      <w:footerReference w:type="default" r:id="rId9"/>
      <w:pgSz w:w="12240" w:h="15840"/>
      <w:pgMar w:top="964" w:right="964" w:bottom="850"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2F0F8" w14:textId="77777777" w:rsidR="00041A08" w:rsidRDefault="00041A08">
      <w:pPr>
        <w:spacing w:after="0" w:line="240" w:lineRule="auto"/>
      </w:pPr>
      <w:r>
        <w:separator/>
      </w:r>
    </w:p>
  </w:endnote>
  <w:endnote w:type="continuationSeparator" w:id="0">
    <w:p w14:paraId="18A74DB6" w14:textId="77777777" w:rsidR="00041A08" w:rsidRDefault="00041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2BB8C" w14:textId="77777777" w:rsidR="00A54B52" w:rsidRDefault="00041A08">
    <w:pPr>
      <w:pStyle w:val="Footer"/>
      <w:jc w:val="center"/>
    </w:pPr>
    <w:r>
      <w:rPr>
        <w:i/>
        <w:color w:val="646464"/>
        <w:sz w:val="16"/>
      </w:rPr>
      <w:t>Attendance is a safeguarding priority, a wellbeing indicator and a measure of engagement and belonging.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3C6A4" w14:textId="77777777" w:rsidR="00041A08" w:rsidRDefault="00041A08">
      <w:pPr>
        <w:spacing w:after="0" w:line="240" w:lineRule="auto"/>
      </w:pPr>
      <w:r>
        <w:separator/>
      </w:r>
    </w:p>
  </w:footnote>
  <w:footnote w:type="continuationSeparator" w:id="0">
    <w:p w14:paraId="1B875C9D" w14:textId="77777777" w:rsidR="00041A08" w:rsidRDefault="00041A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5BCFA" w14:textId="1FC62430" w:rsidR="00A54B52" w:rsidRDefault="0061094D" w:rsidP="0061094D">
    <w:pPr>
      <w:pStyle w:val="Header"/>
    </w:pPr>
    <w:r>
      <w:rPr>
        <w:noProof/>
      </w:rPr>
      <w:drawing>
        <wp:anchor distT="0" distB="0" distL="114300" distR="114300" simplePos="0" relativeHeight="251658752" behindDoc="1" locked="0" layoutInCell="1" allowOverlap="1" wp14:anchorId="6100106E" wp14:editId="048957E5">
          <wp:simplePos x="0" y="0"/>
          <wp:positionH relativeFrom="margin">
            <wp:posOffset>6265545</wp:posOffset>
          </wp:positionH>
          <wp:positionV relativeFrom="paragraph">
            <wp:posOffset>-457200</wp:posOffset>
          </wp:positionV>
          <wp:extent cx="889000" cy="889000"/>
          <wp:effectExtent l="0" t="0" r="6350" b="6350"/>
          <wp:wrapNone/>
          <wp:docPr id="103174778" name="Picture 2" descr="MERE VALLEY SCHOOL logo features a stylized, serene, blue and green watercolor gradient with a sun moti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74778" name="Picture 2" descr="MERE VALLEY SCHOOL logo features a stylized, serene, blue and green watercolor gradient with a sun motif.&#10;&#10;AI-generated content may be incorrect."/>
                  <pic:cNvPicPr>
                    <a:picLocks noChangeAspect="1" noChangeArrowheads="1"/>
                  </pic:cNvPicPr>
                </pic:nvPicPr>
                <pic:blipFill>
                  <a:blip r:embed="rId1" cstate="print">
                    <a:extLst>
                      <a:ext uri="{BEBA8EAE-BF5A-486C-A8C5-ECC9F3942E4B}">
                        <a14:imgProps xmlns:a14="http://schemas.microsoft.com/office/drawing/2010/main">
                          <a14:imgLayer r:embed="rId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14:sizeRelH relativeFrom="page">
            <wp14:pctWidth>0</wp14:pctWidth>
          </wp14:sizeRelH>
          <wp14:sizeRelV relativeFrom="page">
            <wp14:pctHeight>0</wp14:pctHeight>
          </wp14:sizeRelV>
        </wp:anchor>
      </w:drawing>
    </w:r>
    <w:r w:rsidR="00041A08">
      <w:rPr>
        <w:color w:val="646464"/>
        <w:sz w:val="16"/>
      </w:rPr>
      <w:t>Mere Valley School | Attendance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01559554">
    <w:abstractNumId w:val="8"/>
  </w:num>
  <w:num w:numId="2" w16cid:durableId="1649360270">
    <w:abstractNumId w:val="6"/>
  </w:num>
  <w:num w:numId="3" w16cid:durableId="1573391787">
    <w:abstractNumId w:val="5"/>
  </w:num>
  <w:num w:numId="4" w16cid:durableId="57167113">
    <w:abstractNumId w:val="4"/>
  </w:num>
  <w:num w:numId="5" w16cid:durableId="447815964">
    <w:abstractNumId w:val="7"/>
  </w:num>
  <w:num w:numId="6" w16cid:durableId="1833063148">
    <w:abstractNumId w:val="3"/>
  </w:num>
  <w:num w:numId="7" w16cid:durableId="1063288716">
    <w:abstractNumId w:val="2"/>
  </w:num>
  <w:num w:numId="8" w16cid:durableId="1383753034">
    <w:abstractNumId w:val="1"/>
  </w:num>
  <w:num w:numId="9" w16cid:durableId="230427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1A08"/>
    <w:rsid w:val="0006063C"/>
    <w:rsid w:val="0015074B"/>
    <w:rsid w:val="0029639D"/>
    <w:rsid w:val="00326F90"/>
    <w:rsid w:val="00364BE8"/>
    <w:rsid w:val="0061094D"/>
    <w:rsid w:val="00A54B5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0C504C6-A538-4643-AD4E-597186A6A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Aptos" w:eastAsia="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38761D"/>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F4E79"/>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4327</Words>
  <Characters>24497</Characters>
  <Application>Microsoft Office Word</Application>
  <DocSecurity>0</DocSecurity>
  <Lines>644</Lines>
  <Paragraphs>360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28464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Mere Valley School Attendance Policy</dc:title>
  <dc:subject>Attendance Policy</dc:subject>
  <dc:creator>Mere Valley School</dc:creator>
  <cp:keywords>attendance, safeguarding, SEND, school attendance, policy</cp:keywords>
  <dc:description>Generated policy based on existing procedure and current statutory framework.</dc:description>
  <cp:lastModifiedBy>jon ascot</cp:lastModifiedBy>
  <cp:revision>2</cp:revision>
  <dcterms:created xsi:type="dcterms:W3CDTF">2013-12-23T23:15:00Z</dcterms:created>
  <dcterms:modified xsi:type="dcterms:W3CDTF">2026-05-12T12:41:00Z</dcterms:modified>
  <cp:category/>
</cp:coreProperties>
</file>