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EDF32" w14:textId="77777777" w:rsidR="00904ACD" w:rsidRDefault="00904ACD" w:rsidP="00F951DE">
      <w:pPr>
        <w:pStyle w:val="Title"/>
        <w:pBdr>
          <w:top w:val="single" w:sz="4" w:space="1" w:color="auto"/>
          <w:left w:val="single" w:sz="4" w:space="4" w:color="auto"/>
          <w:right w:val="single" w:sz="4" w:space="4" w:color="auto"/>
        </w:pBdr>
        <w:ind w:left="142" w:right="168"/>
        <w:jc w:val="center"/>
      </w:pPr>
    </w:p>
    <w:p w14:paraId="47551C32" w14:textId="3F8734BC" w:rsidR="00686B31" w:rsidRDefault="00C0248B" w:rsidP="00F951DE">
      <w:pPr>
        <w:pStyle w:val="Title"/>
        <w:pBdr>
          <w:top w:val="single" w:sz="4" w:space="1" w:color="auto"/>
          <w:left w:val="single" w:sz="4" w:space="4" w:color="auto"/>
          <w:right w:val="single" w:sz="4" w:space="4" w:color="auto"/>
        </w:pBdr>
        <w:ind w:left="142" w:right="168"/>
        <w:jc w:val="center"/>
      </w:pPr>
      <w:r>
        <w:rPr>
          <w:rFonts w:eastAsia="Times New Roman"/>
          <w:noProof/>
          <w:lang w:val="en-CA" w:eastAsia="en-CA"/>
        </w:rPr>
        <w:drawing>
          <wp:inline distT="0" distB="0" distL="0" distR="0" wp14:anchorId="35AE8B0B" wp14:editId="4E1A9454">
            <wp:extent cx="2648481" cy="1495425"/>
            <wp:effectExtent l="0" t="0" r="0" b="0"/>
            <wp:docPr id="3" name="FA89E046-1C19-4D74-8DA1-C6787EF02299" descr="cid:84AE16A9-EA2D-48F2-BE4A-E01EC4E6E867@gateway.pa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9E046-1C19-4D74-8DA1-C6787EF02299" descr="cid:84AE16A9-EA2D-48F2-BE4A-E01EC4E6E867@gateway.pace.com"/>
                    <pic:cNvPicPr>
                      <a:picLocks noChangeAspect="1" noChangeArrowheads="1"/>
                    </pic:cNvPicPr>
                  </pic:nvPicPr>
                  <pic:blipFill>
                    <a:blip r:embed="rId9" cstate="print"/>
                    <a:srcRect/>
                    <a:stretch>
                      <a:fillRect/>
                    </a:stretch>
                  </pic:blipFill>
                  <pic:spPr bwMode="auto">
                    <a:xfrm>
                      <a:off x="0" y="0"/>
                      <a:ext cx="2648481" cy="1495425"/>
                    </a:xfrm>
                    <a:prstGeom prst="rect">
                      <a:avLst/>
                    </a:prstGeom>
                    <a:noFill/>
                    <a:ln w="9525">
                      <a:noFill/>
                      <a:miter lim="800000"/>
                      <a:headEnd/>
                      <a:tailEnd/>
                    </a:ln>
                  </pic:spPr>
                </pic:pic>
              </a:graphicData>
            </a:graphic>
          </wp:inline>
        </w:drawing>
      </w:r>
    </w:p>
    <w:p w14:paraId="2F4E0B13" w14:textId="3E9B0590" w:rsidR="00E557E5" w:rsidRDefault="00FF0CA6" w:rsidP="00460724">
      <w:pPr>
        <w:spacing w:after="0" w:line="240" w:lineRule="auto"/>
        <w:rPr>
          <w:color w:val="auto"/>
        </w:rPr>
      </w:pPr>
      <w:bookmarkStart w:id="0" w:name="_Hlk483847335"/>
      <w:bookmarkStart w:id="1" w:name="_Hlk484022076"/>
      <w:bookmarkStart w:id="2" w:name="_Hlk484107579"/>
      <w:bookmarkEnd w:id="0"/>
      <w:bookmarkEnd w:id="1"/>
      <w:bookmarkEnd w:id="2"/>
      <w:r w:rsidRPr="00261BE0">
        <w:rPr>
          <w:color w:val="auto"/>
        </w:rPr>
        <w:t>NEWSLETTER</w:t>
      </w:r>
      <w:r w:rsidR="006E3475" w:rsidRPr="00261BE0">
        <w:rPr>
          <w:color w:val="auto"/>
        </w:rPr>
        <w:t xml:space="preserve">  </w:t>
      </w:r>
      <w:r w:rsidR="00435626" w:rsidRPr="00261BE0">
        <w:rPr>
          <w:color w:val="auto"/>
        </w:rPr>
        <w:t>August</w:t>
      </w:r>
      <w:r w:rsidR="00492A75" w:rsidRPr="00261BE0">
        <w:rPr>
          <w:color w:val="auto"/>
        </w:rPr>
        <w:t xml:space="preserve"> 20</w:t>
      </w:r>
      <w:bookmarkStart w:id="3" w:name="_Hlk483847600"/>
      <w:bookmarkEnd w:id="3"/>
      <w:r w:rsidR="003C6F96" w:rsidRPr="00261BE0">
        <w:rPr>
          <w:color w:val="auto"/>
        </w:rPr>
        <w:t>20</w:t>
      </w:r>
    </w:p>
    <w:p w14:paraId="5C31320A" w14:textId="77777777" w:rsidR="00261BE0" w:rsidRPr="00261BE0" w:rsidRDefault="00261BE0" w:rsidP="00460724">
      <w:pPr>
        <w:spacing w:after="0" w:line="240" w:lineRule="auto"/>
        <w:rPr>
          <w:color w:val="auto"/>
        </w:rPr>
      </w:pPr>
    </w:p>
    <w:p w14:paraId="6EC827C5" w14:textId="77777777" w:rsidR="00435626" w:rsidRPr="00A909A0" w:rsidRDefault="00435626" w:rsidP="00460724">
      <w:pPr>
        <w:spacing w:after="0" w:line="240" w:lineRule="auto"/>
        <w:ind w:left="709"/>
        <w:jc w:val="both"/>
        <w:rPr>
          <w:b/>
          <w:bCs/>
          <w:i/>
          <w:iCs/>
          <w:color w:val="234F77" w:themeColor="accent2" w:themeShade="80"/>
          <w:position w:val="-5"/>
          <w:sz w:val="16"/>
          <w:szCs w:val="16"/>
        </w:rPr>
      </w:pPr>
    </w:p>
    <w:p w14:paraId="20DB0DDD" w14:textId="09FBC428" w:rsidR="00435626" w:rsidRDefault="00435626" w:rsidP="00435626">
      <w:pPr>
        <w:spacing w:after="0" w:line="240" w:lineRule="auto"/>
        <w:ind w:left="709" w:hanging="709"/>
        <w:jc w:val="both"/>
        <w:rPr>
          <w:b/>
          <w:bCs/>
          <w:color w:val="234F77" w:themeColor="accent2" w:themeShade="80"/>
          <w:sz w:val="40"/>
          <w:szCs w:val="40"/>
        </w:rPr>
      </w:pPr>
      <w:r w:rsidRPr="00435626">
        <w:rPr>
          <w:b/>
          <w:bCs/>
          <w:i/>
          <w:iCs/>
          <w:color w:val="234F77" w:themeColor="accent2" w:themeShade="80"/>
          <w:position w:val="-5"/>
          <w:sz w:val="40"/>
          <w:szCs w:val="40"/>
        </w:rPr>
        <w:t xml:space="preserve">Different </w:t>
      </w:r>
      <w:r>
        <w:rPr>
          <w:b/>
          <w:bCs/>
          <w:i/>
          <w:iCs/>
          <w:color w:val="234F77" w:themeColor="accent2" w:themeShade="80"/>
          <w:position w:val="-5"/>
          <w:sz w:val="40"/>
          <w:szCs w:val="40"/>
        </w:rPr>
        <w:t xml:space="preserve">Times, </w:t>
      </w:r>
      <w:r w:rsidRPr="00435626">
        <w:rPr>
          <w:b/>
          <w:bCs/>
          <w:i/>
          <w:iCs/>
          <w:color w:val="234F77" w:themeColor="accent2" w:themeShade="80"/>
          <w:position w:val="-5"/>
          <w:sz w:val="40"/>
          <w:szCs w:val="40"/>
        </w:rPr>
        <w:t xml:space="preserve">Different </w:t>
      </w:r>
      <w:r>
        <w:rPr>
          <w:b/>
          <w:bCs/>
          <w:i/>
          <w:iCs/>
          <w:color w:val="234F77" w:themeColor="accent2" w:themeShade="80"/>
          <w:position w:val="-5"/>
          <w:sz w:val="40"/>
          <w:szCs w:val="40"/>
        </w:rPr>
        <w:t>Ways</w:t>
      </w:r>
      <w:r w:rsidR="000746C5" w:rsidRPr="00435626">
        <w:rPr>
          <w:b/>
          <w:bCs/>
          <w:color w:val="234F77" w:themeColor="accent2" w:themeShade="80"/>
          <w:sz w:val="40"/>
          <w:szCs w:val="40"/>
        </w:rPr>
        <w:t xml:space="preserve"> </w:t>
      </w:r>
      <w:r w:rsidRPr="00435626">
        <w:rPr>
          <w:b/>
          <w:bCs/>
          <w:color w:val="234F77" w:themeColor="accent2" w:themeShade="80"/>
          <w:sz w:val="40"/>
          <w:szCs w:val="40"/>
        </w:rPr>
        <w:t>– Granting “On the Go” –2020</w:t>
      </w:r>
    </w:p>
    <w:p w14:paraId="1BEE4C83" w14:textId="5E6D441E" w:rsidR="00435626" w:rsidRDefault="00435626" w:rsidP="00435626">
      <w:pPr>
        <w:spacing w:after="0" w:line="240" w:lineRule="auto"/>
        <w:ind w:left="709"/>
        <w:jc w:val="both"/>
        <w:rPr>
          <w:b/>
          <w:bCs/>
          <w:i/>
          <w:iCs/>
          <w:sz w:val="24"/>
          <w:szCs w:val="24"/>
          <w:u w:val="single"/>
        </w:rPr>
      </w:pPr>
      <w:r>
        <w:rPr>
          <w:b/>
          <w:bCs/>
          <w:i/>
          <w:iCs/>
          <w:sz w:val="24"/>
          <w:szCs w:val="24"/>
          <w:u w:val="single"/>
        </w:rPr>
        <w:t xml:space="preserve"> </w:t>
      </w:r>
    </w:p>
    <w:p w14:paraId="1FF9FB68" w14:textId="3C436011" w:rsidR="00435626" w:rsidRPr="001C663B" w:rsidRDefault="00435626" w:rsidP="00435626">
      <w:pPr>
        <w:rPr>
          <w:sz w:val="22"/>
          <w:szCs w:val="22"/>
        </w:rPr>
      </w:pPr>
      <w:r w:rsidRPr="001C663B">
        <w:rPr>
          <w:noProof/>
          <w:sz w:val="22"/>
          <w:szCs w:val="22"/>
        </w:rPr>
        <w:drawing>
          <wp:anchor distT="0" distB="0" distL="114300" distR="114300" simplePos="0" relativeHeight="251660288" behindDoc="0" locked="0" layoutInCell="1" allowOverlap="1" wp14:anchorId="58AD32A4" wp14:editId="2DA59289">
            <wp:simplePos x="0" y="0"/>
            <wp:positionH relativeFrom="column">
              <wp:posOffset>5270500</wp:posOffset>
            </wp:positionH>
            <wp:positionV relativeFrom="paragraph">
              <wp:posOffset>381000</wp:posOffset>
            </wp:positionV>
            <wp:extent cx="1698625" cy="1398905"/>
            <wp:effectExtent l="0" t="2540" r="0" b="0"/>
            <wp:wrapThrough wrapText="bothSides">
              <wp:wrapPolygon edited="0">
                <wp:start x="-32" y="21561"/>
                <wp:lineTo x="21285" y="21561"/>
                <wp:lineTo x="21285" y="382"/>
                <wp:lineTo x="-32" y="382"/>
                <wp:lineTo x="-32" y="21561"/>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69862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63B">
        <w:rPr>
          <w:sz w:val="22"/>
          <w:szCs w:val="22"/>
        </w:rPr>
        <w:t xml:space="preserve">COVID has changed the way we live and interact in our community, and it has also changed the way we give out money.  Since we could not have Grant recipients come to a large gathering, WE went to them. </w:t>
      </w:r>
    </w:p>
    <w:p w14:paraId="6B6763BC" w14:textId="75545606" w:rsidR="00435626" w:rsidRPr="001C663B" w:rsidRDefault="00435626" w:rsidP="00435626">
      <w:pPr>
        <w:rPr>
          <w:sz w:val="22"/>
          <w:szCs w:val="22"/>
        </w:rPr>
      </w:pPr>
      <w:r w:rsidRPr="001C663B">
        <w:rPr>
          <w:sz w:val="22"/>
          <w:szCs w:val="22"/>
        </w:rPr>
        <w:t xml:space="preserve">Day 1 saw Marilyn Peterson, Executive-Director of PAACF, accompanied by Board members, Bill Powalinsky and Jennifer Brouwer, visiting the Canadian Mental Health Association site on Central Ave.  We took a “Before” picture of the storage space that will be converted into a space for the new CMHA Hydroponic Gardening space, where Jennifer presented the Grant cheque that will make that possible, to Doug Kinar, Executive-Director of CMHA.  The CMHA plans to develop Hydroponic Gardens within their building to produce vegetables to supplement the Affordable  Meal Program. </w:t>
      </w:r>
    </w:p>
    <w:p w14:paraId="20B40D80" w14:textId="33644500" w:rsidR="00435626" w:rsidRPr="001C663B" w:rsidRDefault="00734D5D" w:rsidP="00435626">
      <w:pPr>
        <w:spacing w:after="0"/>
        <w:rPr>
          <w:sz w:val="22"/>
          <w:szCs w:val="22"/>
        </w:rPr>
      </w:pPr>
      <w:r w:rsidRPr="001C663B">
        <w:rPr>
          <w:noProof/>
          <w:sz w:val="22"/>
          <w:szCs w:val="22"/>
        </w:rPr>
        <w:drawing>
          <wp:anchor distT="0" distB="0" distL="114300" distR="114300" simplePos="0" relativeHeight="251661312" behindDoc="0" locked="0" layoutInCell="1" allowOverlap="1" wp14:anchorId="6469EC74" wp14:editId="46C6164E">
            <wp:simplePos x="0" y="0"/>
            <wp:positionH relativeFrom="column">
              <wp:posOffset>-10160</wp:posOffset>
            </wp:positionH>
            <wp:positionV relativeFrom="paragraph">
              <wp:posOffset>557530</wp:posOffset>
            </wp:positionV>
            <wp:extent cx="1473835" cy="1456690"/>
            <wp:effectExtent l="8573" t="0" r="1587" b="1588"/>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473835" cy="1456690"/>
                    </a:xfrm>
                    <a:prstGeom prst="rect">
                      <a:avLst/>
                    </a:prstGeom>
                    <a:noFill/>
                    <a:ln>
                      <a:noFill/>
                    </a:ln>
                  </pic:spPr>
                </pic:pic>
              </a:graphicData>
            </a:graphic>
          </wp:anchor>
        </w:drawing>
      </w:r>
      <w:r w:rsidR="00435626" w:rsidRPr="001C663B">
        <w:rPr>
          <w:sz w:val="22"/>
          <w:szCs w:val="22"/>
        </w:rPr>
        <w:t>On Day 2, Marilyn and Board members, Joseph Kiunga and Michelle Hassler, went on a tour of                                                                                                                                                                                                                                                                                                                                                                                                                                                                                                                                                                                                                                                                                                                                                                                                                                                                                                                                                                                                                  the YWCA “Our House” on the corner of 15</w:t>
      </w:r>
      <w:r w:rsidR="00435626" w:rsidRPr="001C663B">
        <w:rPr>
          <w:sz w:val="22"/>
          <w:szCs w:val="22"/>
          <w:vertAlign w:val="superscript"/>
        </w:rPr>
        <w:t>th</w:t>
      </w:r>
      <w:r w:rsidR="00435626" w:rsidRPr="001C663B">
        <w:rPr>
          <w:sz w:val="22"/>
          <w:szCs w:val="22"/>
        </w:rPr>
        <w:t xml:space="preserve"> St and 1</w:t>
      </w:r>
      <w:r w:rsidR="00435626" w:rsidRPr="001C663B">
        <w:rPr>
          <w:sz w:val="22"/>
          <w:szCs w:val="22"/>
          <w:vertAlign w:val="superscript"/>
        </w:rPr>
        <w:t>st</w:t>
      </w:r>
      <w:r w:rsidR="00435626" w:rsidRPr="001C663B">
        <w:rPr>
          <w:sz w:val="22"/>
          <w:szCs w:val="22"/>
        </w:rPr>
        <w:t xml:space="preserve"> Ave. East, guided by Donna Brooks, CEO, and Edith Bruce who has worked at the YWCA for 35 years.  The PAACF awarded a Grant to help operate the “Cold Weather Shelter” in the basement of the YWCA. This Shelter operates during the winter months to help cope with the greater demand for shelter in the cold weather. Our pictures show the cots stacked against the wall, ready for colder weather.</w:t>
      </w:r>
    </w:p>
    <w:p w14:paraId="0933691C" w14:textId="7AEF4093" w:rsidR="00435626" w:rsidRPr="001C663B" w:rsidRDefault="00435626" w:rsidP="00435626">
      <w:pPr>
        <w:spacing w:after="0"/>
        <w:rPr>
          <w:sz w:val="22"/>
          <w:szCs w:val="22"/>
        </w:rPr>
      </w:pPr>
    </w:p>
    <w:p w14:paraId="31C02082" w14:textId="5D26C659" w:rsidR="00435626" w:rsidRDefault="00435626" w:rsidP="00435626">
      <w:pPr>
        <w:spacing w:after="0"/>
        <w:rPr>
          <w:sz w:val="22"/>
          <w:szCs w:val="22"/>
        </w:rPr>
      </w:pPr>
      <w:r w:rsidRPr="001C663B">
        <w:rPr>
          <w:sz w:val="22"/>
          <w:szCs w:val="22"/>
        </w:rPr>
        <w:t xml:space="preserve">From here, we walked down the block to the new headquarters of the Prince Albert Mobile Crisis Centre.  This Agency provides crisis counselling for victims of Sexual Abuse and Domestic Violence, and have recently expanded their service to Meadow Lake, La Ronge and surrounding areas. The PAACF and United Way- Prince Albert Branch, both provided grants to Mobile for this service.  The picture </w:t>
      </w:r>
      <w:r w:rsidR="001B1244">
        <w:rPr>
          <w:sz w:val="22"/>
          <w:szCs w:val="22"/>
        </w:rPr>
        <w:t>below</w:t>
      </w:r>
      <w:r w:rsidRPr="001C663B">
        <w:rPr>
          <w:sz w:val="22"/>
          <w:szCs w:val="22"/>
        </w:rPr>
        <w:t xml:space="preserve"> is of Board members Joseph and Michelle, and Vicki Stewart, Mobile Crisis, in the Call Centre, which is the space used by Crisis Counsellors as they </w:t>
      </w:r>
      <w:r w:rsidR="00A01BE3">
        <w:rPr>
          <w:sz w:val="22"/>
          <w:szCs w:val="22"/>
        </w:rPr>
        <w:t xml:space="preserve">answer </w:t>
      </w:r>
      <w:r w:rsidRPr="001C663B">
        <w:rPr>
          <w:sz w:val="22"/>
          <w:szCs w:val="22"/>
        </w:rPr>
        <w:t>call</w:t>
      </w:r>
      <w:r w:rsidR="00C04CE0" w:rsidRPr="001C663B">
        <w:rPr>
          <w:sz w:val="22"/>
          <w:szCs w:val="22"/>
        </w:rPr>
        <w:t>s</w:t>
      </w:r>
      <w:r w:rsidRPr="001C663B">
        <w:rPr>
          <w:sz w:val="22"/>
          <w:szCs w:val="22"/>
        </w:rPr>
        <w:t xml:space="preserve"> for assistance coming into the Centre. </w:t>
      </w:r>
    </w:p>
    <w:p w14:paraId="1A094A7B" w14:textId="130F9B30" w:rsidR="00435626" w:rsidRDefault="00435626" w:rsidP="00435626">
      <w:r>
        <w:t xml:space="preserve">        </w:t>
      </w:r>
      <w:r w:rsidR="00A873B8">
        <w:t xml:space="preserve">   </w:t>
      </w:r>
      <w:r>
        <w:t xml:space="preserve">         </w:t>
      </w:r>
      <w:r w:rsidR="001441F6">
        <w:t xml:space="preserve">       </w:t>
      </w:r>
      <w:r>
        <w:t xml:space="preserve"> </w:t>
      </w:r>
      <w:r w:rsidR="005A6D31">
        <w:t xml:space="preserve">     </w:t>
      </w:r>
      <w:r>
        <w:t xml:space="preserve">   </w:t>
      </w:r>
      <w:r>
        <w:rPr>
          <w:noProof/>
        </w:rPr>
        <w:drawing>
          <wp:inline distT="0" distB="0" distL="0" distR="0" wp14:anchorId="480B5DAE" wp14:editId="72437A23">
            <wp:extent cx="1566521" cy="1433883"/>
            <wp:effectExtent l="889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686811" cy="1543988"/>
                    </a:xfrm>
                    <a:prstGeom prst="rect">
                      <a:avLst/>
                    </a:prstGeom>
                    <a:noFill/>
                    <a:ln>
                      <a:noFill/>
                    </a:ln>
                  </pic:spPr>
                </pic:pic>
              </a:graphicData>
            </a:graphic>
          </wp:inline>
        </w:drawing>
      </w:r>
      <w:r>
        <w:rPr>
          <w:noProof/>
        </w:rPr>
        <w:drawing>
          <wp:inline distT="0" distB="0" distL="0" distR="0" wp14:anchorId="75BFACEB" wp14:editId="7AC16EE5">
            <wp:extent cx="1567369" cy="1571154"/>
            <wp:effectExtent l="0" t="190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610526" cy="1614415"/>
                    </a:xfrm>
                    <a:prstGeom prst="rect">
                      <a:avLst/>
                    </a:prstGeom>
                    <a:noFill/>
                    <a:ln>
                      <a:noFill/>
                    </a:ln>
                  </pic:spPr>
                </pic:pic>
              </a:graphicData>
            </a:graphic>
          </wp:inline>
        </w:drawing>
      </w:r>
      <w:r>
        <w:rPr>
          <w:noProof/>
        </w:rPr>
        <w:drawing>
          <wp:inline distT="0" distB="0" distL="0" distR="0" wp14:anchorId="0E252F31" wp14:editId="66B2DAA1">
            <wp:extent cx="1568298" cy="1371586"/>
            <wp:effectExtent l="317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635205" cy="1430100"/>
                    </a:xfrm>
                    <a:prstGeom prst="rect">
                      <a:avLst/>
                    </a:prstGeom>
                    <a:noFill/>
                    <a:ln>
                      <a:noFill/>
                    </a:ln>
                  </pic:spPr>
                </pic:pic>
              </a:graphicData>
            </a:graphic>
          </wp:inline>
        </w:drawing>
      </w:r>
    </w:p>
    <w:p w14:paraId="2F5ECA81" w14:textId="1F6A78A8" w:rsidR="00AC76D1" w:rsidRDefault="000003D8" w:rsidP="000003D8">
      <w:pPr>
        <w:spacing w:after="0"/>
        <w:rPr>
          <w:color w:val="auto"/>
          <w:sz w:val="22"/>
          <w:szCs w:val="22"/>
        </w:rPr>
      </w:pPr>
      <w:r w:rsidRPr="00AC76D1">
        <w:rPr>
          <w:noProof/>
          <w:color w:val="auto"/>
          <w:sz w:val="22"/>
          <w:szCs w:val="22"/>
        </w:rPr>
        <w:drawing>
          <wp:anchor distT="0" distB="0" distL="114300" distR="114300" simplePos="0" relativeHeight="251662336" behindDoc="0" locked="0" layoutInCell="1" allowOverlap="1" wp14:anchorId="33FEEE08" wp14:editId="35360E24">
            <wp:simplePos x="0" y="0"/>
            <wp:positionH relativeFrom="column">
              <wp:posOffset>4829175</wp:posOffset>
            </wp:positionH>
            <wp:positionV relativeFrom="paragraph">
              <wp:posOffset>0</wp:posOffset>
            </wp:positionV>
            <wp:extent cx="2048510" cy="1971076"/>
            <wp:effectExtent l="0" t="0" r="8890" b="0"/>
            <wp:wrapNone/>
            <wp:docPr id="18" name="Picture 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bin, Donna, David.jpg"/>
                    <pic:cNvPicPr/>
                  </pic:nvPicPr>
                  <pic:blipFill>
                    <a:blip r:embed="rId15"/>
                    <a:stretch>
                      <a:fillRect/>
                    </a:stretch>
                  </pic:blipFill>
                  <pic:spPr>
                    <a:xfrm>
                      <a:off x="0" y="0"/>
                      <a:ext cx="2048510" cy="1971076"/>
                    </a:xfrm>
                    <a:prstGeom prst="rect">
                      <a:avLst/>
                    </a:prstGeom>
                  </pic:spPr>
                </pic:pic>
              </a:graphicData>
            </a:graphic>
            <wp14:sizeRelH relativeFrom="margin">
              <wp14:pctWidth>0</wp14:pctWidth>
            </wp14:sizeRelH>
            <wp14:sizeRelV relativeFrom="margin">
              <wp14:pctHeight>0</wp14:pctHeight>
            </wp14:sizeRelV>
          </wp:anchor>
        </w:drawing>
      </w:r>
      <w:r w:rsidR="00435626" w:rsidRPr="00AC76D1">
        <w:rPr>
          <w:color w:val="auto"/>
          <w:sz w:val="22"/>
          <w:szCs w:val="22"/>
        </w:rPr>
        <w:t xml:space="preserve">We changed our agenda a bit for Day 4 and invited 3 groups to join us in a </w:t>
      </w:r>
    </w:p>
    <w:p w14:paraId="2A14B37B" w14:textId="77777777" w:rsidR="00AC76D1" w:rsidRDefault="00435626" w:rsidP="000003D8">
      <w:pPr>
        <w:spacing w:after="0"/>
        <w:rPr>
          <w:color w:val="auto"/>
          <w:sz w:val="22"/>
          <w:szCs w:val="22"/>
        </w:rPr>
      </w:pPr>
      <w:r w:rsidRPr="00AC76D1">
        <w:rPr>
          <w:color w:val="auto"/>
          <w:sz w:val="22"/>
          <w:szCs w:val="22"/>
        </w:rPr>
        <w:t>downtown office to exchange  information about their services over muffins and</w:t>
      </w:r>
    </w:p>
    <w:p w14:paraId="709903DC" w14:textId="74B8F159" w:rsidR="00435626" w:rsidRPr="00AC76D1" w:rsidRDefault="00435626" w:rsidP="000003D8">
      <w:pPr>
        <w:spacing w:after="0"/>
        <w:rPr>
          <w:color w:val="auto"/>
          <w:sz w:val="22"/>
          <w:szCs w:val="22"/>
        </w:rPr>
      </w:pPr>
      <w:r w:rsidRPr="00AC76D1">
        <w:rPr>
          <w:color w:val="auto"/>
          <w:sz w:val="22"/>
          <w:szCs w:val="22"/>
        </w:rPr>
        <w:t>coffee.  They met with Board members, Myrna Nagy, and Delphine Melchert.</w:t>
      </w:r>
      <w:r w:rsidR="000003D8" w:rsidRPr="00AC76D1">
        <w:rPr>
          <w:noProof/>
          <w:color w:val="auto"/>
          <w:sz w:val="22"/>
          <w:szCs w:val="22"/>
        </w:rPr>
        <w:t xml:space="preserve"> </w:t>
      </w:r>
    </w:p>
    <w:p w14:paraId="57BEB15D" w14:textId="7F74B886" w:rsidR="00AC76D1" w:rsidRDefault="00435626" w:rsidP="000003D8">
      <w:pPr>
        <w:spacing w:after="0"/>
        <w:rPr>
          <w:color w:val="auto"/>
          <w:sz w:val="22"/>
          <w:szCs w:val="22"/>
        </w:rPr>
      </w:pPr>
      <w:r w:rsidRPr="00AC76D1">
        <w:rPr>
          <w:color w:val="auto"/>
          <w:sz w:val="22"/>
          <w:szCs w:val="22"/>
        </w:rPr>
        <w:t>Dave Butor</w:t>
      </w:r>
      <w:r w:rsidR="00AA1787">
        <w:rPr>
          <w:color w:val="auto"/>
          <w:sz w:val="22"/>
          <w:szCs w:val="22"/>
        </w:rPr>
        <w:t>e</w:t>
      </w:r>
      <w:r w:rsidRPr="00AC76D1">
        <w:rPr>
          <w:color w:val="auto"/>
          <w:sz w:val="22"/>
          <w:szCs w:val="22"/>
        </w:rPr>
        <w:t xml:space="preserve">c, Cathedral of St Alban the Martyr, describes their newly created </w:t>
      </w:r>
    </w:p>
    <w:p w14:paraId="53763AEA" w14:textId="77777777" w:rsidR="00AC76D1" w:rsidRDefault="00435626" w:rsidP="000003D8">
      <w:pPr>
        <w:spacing w:after="0"/>
        <w:rPr>
          <w:color w:val="auto"/>
          <w:sz w:val="22"/>
          <w:szCs w:val="22"/>
        </w:rPr>
      </w:pPr>
      <w:r w:rsidRPr="00AC76D1">
        <w:rPr>
          <w:color w:val="auto"/>
          <w:sz w:val="22"/>
          <w:szCs w:val="22"/>
        </w:rPr>
        <w:t xml:space="preserve">Recital Series.  They will hold 4 concert recitals with local musicians with 100% </w:t>
      </w:r>
    </w:p>
    <w:p w14:paraId="5D63B87E" w14:textId="2EDD03AB" w:rsidR="00435626" w:rsidRPr="00AC76D1" w:rsidRDefault="00435626" w:rsidP="000003D8">
      <w:pPr>
        <w:spacing w:after="0"/>
        <w:rPr>
          <w:color w:val="auto"/>
          <w:sz w:val="22"/>
          <w:szCs w:val="22"/>
        </w:rPr>
      </w:pPr>
      <w:r w:rsidRPr="00AC76D1">
        <w:rPr>
          <w:color w:val="auto"/>
          <w:sz w:val="22"/>
          <w:szCs w:val="22"/>
        </w:rPr>
        <w:t>of the profits</w:t>
      </w:r>
      <w:r w:rsidR="00AC76D1">
        <w:rPr>
          <w:color w:val="auto"/>
          <w:sz w:val="22"/>
          <w:szCs w:val="22"/>
        </w:rPr>
        <w:t xml:space="preserve"> </w:t>
      </w:r>
      <w:r w:rsidRPr="00AC76D1">
        <w:rPr>
          <w:color w:val="auto"/>
          <w:sz w:val="22"/>
          <w:szCs w:val="22"/>
        </w:rPr>
        <w:t>going to youth musicians.</w:t>
      </w:r>
    </w:p>
    <w:p w14:paraId="61A0C1E2" w14:textId="77777777" w:rsidR="00AC76D1" w:rsidRDefault="00435626" w:rsidP="000003D8">
      <w:pPr>
        <w:spacing w:after="0"/>
        <w:rPr>
          <w:color w:val="auto"/>
          <w:sz w:val="22"/>
          <w:szCs w:val="22"/>
        </w:rPr>
      </w:pPr>
      <w:r w:rsidRPr="00AC76D1">
        <w:rPr>
          <w:color w:val="auto"/>
          <w:sz w:val="22"/>
          <w:szCs w:val="22"/>
        </w:rPr>
        <w:t xml:space="preserve">Robin Knudsen, SHARE, receives a Grant for a new Mentorship program.  This </w:t>
      </w:r>
    </w:p>
    <w:p w14:paraId="6681BFAE" w14:textId="77777777" w:rsidR="00AC76D1" w:rsidRDefault="00AC76D1" w:rsidP="00AE3D1F">
      <w:pPr>
        <w:spacing w:after="0"/>
        <w:rPr>
          <w:color w:val="auto"/>
          <w:sz w:val="22"/>
          <w:szCs w:val="22"/>
        </w:rPr>
      </w:pPr>
      <w:r w:rsidRPr="00AC76D1">
        <w:rPr>
          <w:color w:val="auto"/>
          <w:sz w:val="22"/>
          <w:szCs w:val="22"/>
        </w:rPr>
        <w:t>P</w:t>
      </w:r>
      <w:r w:rsidR="000003D8" w:rsidRPr="00AC76D1">
        <w:rPr>
          <w:color w:val="auto"/>
          <w:sz w:val="22"/>
          <w:szCs w:val="22"/>
        </w:rPr>
        <w:t>rogram</w:t>
      </w:r>
      <w:r>
        <w:rPr>
          <w:color w:val="auto"/>
          <w:sz w:val="22"/>
          <w:szCs w:val="22"/>
        </w:rPr>
        <w:t xml:space="preserve"> </w:t>
      </w:r>
      <w:r w:rsidR="00435626" w:rsidRPr="00AC76D1">
        <w:rPr>
          <w:color w:val="auto"/>
          <w:sz w:val="22"/>
          <w:szCs w:val="22"/>
        </w:rPr>
        <w:t xml:space="preserve">will provide direction to participants in social events and to promote </w:t>
      </w:r>
    </w:p>
    <w:p w14:paraId="71E6CCC9" w14:textId="4F4D60A7" w:rsidR="00AE3D1F" w:rsidRPr="00AC76D1" w:rsidRDefault="00435626" w:rsidP="00AE3D1F">
      <w:pPr>
        <w:spacing w:after="0"/>
        <w:rPr>
          <w:color w:val="auto"/>
          <w:sz w:val="22"/>
          <w:szCs w:val="22"/>
        </w:rPr>
      </w:pPr>
      <w:r w:rsidRPr="00AC76D1">
        <w:rPr>
          <w:color w:val="auto"/>
          <w:sz w:val="22"/>
          <w:szCs w:val="22"/>
        </w:rPr>
        <w:t>arts &amp; culture</w:t>
      </w:r>
      <w:r w:rsidR="000003D8" w:rsidRPr="00AC76D1">
        <w:rPr>
          <w:color w:val="auto"/>
          <w:sz w:val="22"/>
          <w:szCs w:val="22"/>
        </w:rPr>
        <w:t xml:space="preserve">. </w:t>
      </w:r>
    </w:p>
    <w:p w14:paraId="4F849C89" w14:textId="77777777" w:rsidR="008436A6" w:rsidRDefault="00490A05" w:rsidP="00AE3D1F">
      <w:pPr>
        <w:spacing w:after="0"/>
        <w:rPr>
          <w:bCs/>
          <w:color w:val="auto"/>
          <w:sz w:val="22"/>
          <w:szCs w:val="22"/>
        </w:rPr>
      </w:pPr>
      <w:r w:rsidRPr="00AC76D1">
        <w:rPr>
          <w:color w:val="auto"/>
          <w:sz w:val="22"/>
          <w:szCs w:val="22"/>
        </w:rPr>
        <w:t xml:space="preserve">Donna Straus, Family Futures, will offer the Milk Coupon Program, which offers </w:t>
      </w:r>
      <w:r w:rsidR="00AE3D1F" w:rsidRPr="00AC76D1">
        <w:rPr>
          <w:bCs/>
          <w:color w:val="auto"/>
          <w:sz w:val="22"/>
          <w:szCs w:val="22"/>
        </w:rPr>
        <w:t xml:space="preserve">6 </w:t>
      </w:r>
    </w:p>
    <w:p w14:paraId="755A2779" w14:textId="2DF58343" w:rsidR="000003D8" w:rsidRPr="00AC76D1" w:rsidRDefault="008436A6" w:rsidP="00AE3D1F">
      <w:pPr>
        <w:spacing w:after="0"/>
        <w:rPr>
          <w:color w:val="auto"/>
          <w:sz w:val="22"/>
          <w:szCs w:val="22"/>
        </w:rPr>
      </w:pPr>
      <w:r w:rsidRPr="00AC76D1">
        <w:rPr>
          <w:bCs/>
          <w:color w:val="auto"/>
          <w:sz w:val="22"/>
          <w:szCs w:val="22"/>
        </w:rPr>
        <w:t>L</w:t>
      </w:r>
      <w:r w:rsidR="00AE3D1F" w:rsidRPr="00AC76D1">
        <w:rPr>
          <w:bCs/>
          <w:color w:val="auto"/>
          <w:sz w:val="22"/>
          <w:szCs w:val="22"/>
        </w:rPr>
        <w:t>itres</w:t>
      </w:r>
      <w:r>
        <w:rPr>
          <w:bCs/>
          <w:color w:val="auto"/>
          <w:sz w:val="22"/>
          <w:szCs w:val="22"/>
        </w:rPr>
        <w:t xml:space="preserve"> </w:t>
      </w:r>
      <w:r w:rsidR="00AE3D1F" w:rsidRPr="00AC76D1">
        <w:rPr>
          <w:bCs/>
          <w:color w:val="auto"/>
          <w:sz w:val="22"/>
          <w:szCs w:val="22"/>
        </w:rPr>
        <w:t xml:space="preserve">of milk per week </w:t>
      </w:r>
      <w:r w:rsidR="00AC76D1" w:rsidRPr="00AC76D1">
        <w:rPr>
          <w:bCs/>
          <w:color w:val="auto"/>
          <w:sz w:val="22"/>
          <w:szCs w:val="22"/>
        </w:rPr>
        <w:t xml:space="preserve">for </w:t>
      </w:r>
      <w:r w:rsidR="00AE3D1F" w:rsidRPr="00AC76D1">
        <w:rPr>
          <w:bCs/>
          <w:color w:val="auto"/>
          <w:sz w:val="22"/>
          <w:szCs w:val="22"/>
        </w:rPr>
        <w:t>up to 3 months to more than 300 pregnant women annually.</w:t>
      </w:r>
    </w:p>
    <w:p w14:paraId="4E379100" w14:textId="77777777" w:rsidR="00D7550E" w:rsidRPr="00AC76D1" w:rsidRDefault="00D7550E" w:rsidP="000003D8">
      <w:pPr>
        <w:rPr>
          <w:sz w:val="22"/>
          <w:szCs w:val="22"/>
        </w:rPr>
        <w:sectPr w:rsidR="00D7550E" w:rsidRPr="00AC76D1" w:rsidSect="005A6D31">
          <w:type w:val="continuous"/>
          <w:pgSz w:w="12240" w:h="15840" w:code="1"/>
          <w:pgMar w:top="720" w:right="476" w:bottom="425" w:left="720" w:header="720" w:footer="720" w:gutter="0"/>
          <w:cols w:space="720"/>
          <w:docGrid w:linePitch="360"/>
        </w:sectPr>
      </w:pPr>
    </w:p>
    <w:p w14:paraId="37563396" w14:textId="02E960EA" w:rsidR="000003D8" w:rsidRPr="00AC76D1" w:rsidRDefault="000003D8" w:rsidP="000003D8">
      <w:pPr>
        <w:rPr>
          <w:sz w:val="22"/>
          <w:szCs w:val="22"/>
        </w:rPr>
      </w:pPr>
    </w:p>
    <w:p w14:paraId="78D7E223" w14:textId="2B24FCAA" w:rsidR="00AE3D1F" w:rsidRPr="004319AB" w:rsidRDefault="00435626" w:rsidP="00AE3D1F">
      <w:pPr>
        <w:spacing w:after="0"/>
        <w:rPr>
          <w:color w:val="auto"/>
          <w:sz w:val="22"/>
          <w:szCs w:val="22"/>
        </w:rPr>
      </w:pPr>
      <w:r w:rsidRPr="004319AB">
        <w:rPr>
          <w:color w:val="auto"/>
          <w:sz w:val="22"/>
          <w:szCs w:val="22"/>
        </w:rPr>
        <w:t xml:space="preserve">Our last day was another super interesting day.  Marilyn visited 2 places with Board members, Michelle Hassler and Jim McKnight. </w:t>
      </w:r>
    </w:p>
    <w:p w14:paraId="78F4C9A9" w14:textId="77777777" w:rsidR="00D7550E" w:rsidRPr="004319AB" w:rsidRDefault="00D7550E" w:rsidP="00D7550E">
      <w:pPr>
        <w:tabs>
          <w:tab w:val="left" w:pos="7350"/>
        </w:tabs>
        <w:spacing w:after="0" w:line="276" w:lineRule="auto"/>
        <w:jc w:val="both"/>
        <w:rPr>
          <w:color w:val="auto"/>
        </w:rPr>
        <w:sectPr w:rsidR="00D7550E" w:rsidRPr="004319AB" w:rsidSect="00D7550E">
          <w:type w:val="continuous"/>
          <w:pgSz w:w="12240" w:h="15840"/>
          <w:pgMar w:top="720" w:right="474" w:bottom="426" w:left="720" w:header="720" w:footer="720" w:gutter="0"/>
          <w:cols w:space="720"/>
          <w:docGrid w:linePitch="360"/>
        </w:sectPr>
      </w:pPr>
    </w:p>
    <w:p w14:paraId="728D642F" w14:textId="77777777" w:rsidR="00D7550E" w:rsidRPr="004319AB" w:rsidRDefault="00D7550E" w:rsidP="00D7550E">
      <w:pPr>
        <w:tabs>
          <w:tab w:val="left" w:pos="7350"/>
        </w:tabs>
        <w:spacing w:after="0" w:line="276" w:lineRule="auto"/>
        <w:jc w:val="both"/>
        <w:rPr>
          <w:color w:val="auto"/>
          <w:sz w:val="16"/>
          <w:szCs w:val="16"/>
        </w:rPr>
      </w:pPr>
    </w:p>
    <w:p w14:paraId="20F460C2" w14:textId="307C4F51" w:rsidR="00435626" w:rsidRPr="004319AB" w:rsidRDefault="00D7550E" w:rsidP="00D7550E">
      <w:pPr>
        <w:tabs>
          <w:tab w:val="left" w:pos="7350"/>
        </w:tabs>
        <w:spacing w:after="0" w:line="276" w:lineRule="auto"/>
        <w:jc w:val="both"/>
        <w:rPr>
          <w:color w:val="auto"/>
        </w:rPr>
      </w:pPr>
      <w:r w:rsidRPr="004319AB">
        <w:rPr>
          <w:noProof/>
          <w:color w:val="auto"/>
          <w:sz w:val="22"/>
          <w:szCs w:val="22"/>
        </w:rPr>
        <w:drawing>
          <wp:anchor distT="0" distB="0" distL="114300" distR="114300" simplePos="0" relativeHeight="251664384" behindDoc="0" locked="0" layoutInCell="1" allowOverlap="1" wp14:anchorId="6DB13FD1" wp14:editId="3E9A9E04">
            <wp:simplePos x="0" y="0"/>
            <wp:positionH relativeFrom="column">
              <wp:posOffset>1943100</wp:posOffset>
            </wp:positionH>
            <wp:positionV relativeFrom="paragraph">
              <wp:posOffset>370205</wp:posOffset>
            </wp:positionV>
            <wp:extent cx="1341120" cy="1214755"/>
            <wp:effectExtent l="0" t="0" r="0" b="4445"/>
            <wp:wrapThrough wrapText="bothSides">
              <wp:wrapPolygon edited="0">
                <wp:start x="0" y="0"/>
                <wp:lineTo x="0" y="21340"/>
                <wp:lineTo x="21170" y="21340"/>
                <wp:lineTo x="2117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120"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626" w:rsidRPr="004319AB">
        <w:rPr>
          <w:color w:val="auto"/>
          <w:sz w:val="22"/>
          <w:szCs w:val="22"/>
        </w:rPr>
        <w:t xml:space="preserve">Our first stop was at the Centre that is now home to Jubilation Residential Centres, Inc., and the Seniors Advocacy Centre.  A Grant cheque was going to the Prince Albert Senior and Elder Abuse Project which operates out of </w:t>
      </w:r>
      <w:r w:rsidR="000003D8" w:rsidRPr="004319AB">
        <w:rPr>
          <w:color w:val="auto"/>
          <w:sz w:val="22"/>
          <w:szCs w:val="22"/>
        </w:rPr>
        <w:t xml:space="preserve">a </w:t>
      </w:r>
      <w:r w:rsidR="00435626" w:rsidRPr="004319AB">
        <w:rPr>
          <w:color w:val="auto"/>
          <w:sz w:val="22"/>
          <w:szCs w:val="22"/>
        </w:rPr>
        <w:t xml:space="preserve">building steeped in history as the one-time Synagogue of Prince Albert.  John </w:t>
      </w:r>
      <w:r w:rsidR="00AE3D1F" w:rsidRPr="004319AB">
        <w:rPr>
          <w:color w:val="auto"/>
          <w:sz w:val="22"/>
          <w:szCs w:val="22"/>
        </w:rPr>
        <w:t>&amp;</w:t>
      </w:r>
      <w:r w:rsidR="00435626" w:rsidRPr="004319AB">
        <w:rPr>
          <w:color w:val="auto"/>
          <w:sz w:val="22"/>
          <w:szCs w:val="22"/>
        </w:rPr>
        <w:t xml:space="preserve"> Hannelore Fryters invite anyone interested to drop in and </w:t>
      </w:r>
      <w:r w:rsidR="00AE3D1F" w:rsidRPr="004319AB">
        <w:rPr>
          <w:color w:val="auto"/>
          <w:sz w:val="22"/>
          <w:szCs w:val="22"/>
        </w:rPr>
        <w:t>find out</w:t>
      </w:r>
      <w:r w:rsidR="00435626" w:rsidRPr="004319AB">
        <w:rPr>
          <w:color w:val="auto"/>
          <w:sz w:val="22"/>
          <w:szCs w:val="22"/>
        </w:rPr>
        <w:t xml:space="preserve"> what they offer</w:t>
      </w:r>
      <w:r w:rsidR="00435626" w:rsidRPr="004319AB">
        <w:rPr>
          <w:color w:val="auto"/>
        </w:rPr>
        <w:t xml:space="preserve">. </w:t>
      </w:r>
    </w:p>
    <w:p w14:paraId="60AAFC19" w14:textId="2148670D" w:rsidR="00435626" w:rsidRPr="004319AB" w:rsidRDefault="000003D8" w:rsidP="00D7550E">
      <w:pPr>
        <w:tabs>
          <w:tab w:val="left" w:pos="7350"/>
        </w:tabs>
        <w:spacing w:after="0" w:line="276" w:lineRule="auto"/>
        <w:jc w:val="both"/>
        <w:rPr>
          <w:color w:val="auto"/>
        </w:rPr>
      </w:pPr>
      <w:r w:rsidRPr="004319AB">
        <w:rPr>
          <w:color w:val="auto"/>
        </w:rPr>
        <w:t xml:space="preserve"> </w:t>
      </w:r>
      <w:r w:rsidR="00C04CE0" w:rsidRPr="004319AB">
        <w:rPr>
          <w:color w:val="auto"/>
        </w:rPr>
        <w:t xml:space="preserve">    </w:t>
      </w:r>
      <w:r w:rsidRPr="004319AB">
        <w:rPr>
          <w:color w:val="auto"/>
        </w:rPr>
        <w:t xml:space="preserve">                        </w:t>
      </w:r>
      <w:r w:rsidR="00D7550E" w:rsidRPr="004319AB">
        <w:rPr>
          <w:color w:val="auto"/>
        </w:rPr>
        <w:t xml:space="preserve">      </w:t>
      </w:r>
      <w:r w:rsidRPr="004319AB">
        <w:rPr>
          <w:color w:val="auto"/>
        </w:rPr>
        <w:t xml:space="preserve">    </w:t>
      </w:r>
      <w:r w:rsidR="00D7550E" w:rsidRPr="004319AB">
        <w:rPr>
          <w:color w:val="auto"/>
        </w:rPr>
        <w:t xml:space="preserve">          </w:t>
      </w:r>
      <w:r w:rsidRPr="004319AB">
        <w:rPr>
          <w:color w:val="auto"/>
        </w:rPr>
        <w:t xml:space="preserve">       </w:t>
      </w:r>
      <w:r w:rsidR="00D7550E" w:rsidRPr="004319AB">
        <w:rPr>
          <w:color w:val="auto"/>
        </w:rPr>
        <w:t xml:space="preserve">   </w:t>
      </w:r>
    </w:p>
    <w:p w14:paraId="1746643A" w14:textId="505347D5" w:rsidR="00D7550E" w:rsidRPr="004319AB" w:rsidRDefault="00D7550E" w:rsidP="00D7550E">
      <w:pPr>
        <w:tabs>
          <w:tab w:val="left" w:pos="7350"/>
        </w:tabs>
        <w:spacing w:after="0" w:line="276" w:lineRule="auto"/>
        <w:jc w:val="both"/>
        <w:rPr>
          <w:color w:val="auto"/>
          <w:sz w:val="16"/>
          <w:szCs w:val="16"/>
        </w:rPr>
      </w:pPr>
    </w:p>
    <w:p w14:paraId="66377F36" w14:textId="5CDFB116" w:rsidR="00435626" w:rsidRPr="004319AB" w:rsidRDefault="008436A6" w:rsidP="00D7550E">
      <w:pPr>
        <w:tabs>
          <w:tab w:val="left" w:pos="7350"/>
        </w:tabs>
        <w:spacing w:after="0" w:line="276" w:lineRule="auto"/>
        <w:jc w:val="both"/>
        <w:rPr>
          <w:color w:val="auto"/>
          <w:sz w:val="22"/>
          <w:szCs w:val="22"/>
        </w:rPr>
      </w:pPr>
      <w:r w:rsidRPr="004319AB">
        <w:rPr>
          <w:noProof/>
          <w:color w:val="auto"/>
          <w:sz w:val="22"/>
          <w:szCs w:val="22"/>
        </w:rPr>
        <w:drawing>
          <wp:anchor distT="0" distB="0" distL="114300" distR="114300" simplePos="0" relativeHeight="251663360" behindDoc="0" locked="0" layoutInCell="1" allowOverlap="1" wp14:anchorId="4D91649D" wp14:editId="4A7D1F65">
            <wp:simplePos x="0" y="0"/>
            <wp:positionH relativeFrom="column">
              <wp:posOffset>33655</wp:posOffset>
            </wp:positionH>
            <wp:positionV relativeFrom="paragraph">
              <wp:posOffset>368360</wp:posOffset>
            </wp:positionV>
            <wp:extent cx="1353820" cy="1274445"/>
            <wp:effectExtent l="0" t="0" r="0" b="1905"/>
            <wp:wrapThrough wrapText="bothSides">
              <wp:wrapPolygon edited="0">
                <wp:start x="0" y="0"/>
                <wp:lineTo x="0" y="21309"/>
                <wp:lineTo x="21276" y="21309"/>
                <wp:lineTo x="212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82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CFF">
        <w:rPr>
          <w:color w:val="auto"/>
          <w:sz w:val="22"/>
          <w:szCs w:val="22"/>
        </w:rPr>
        <w:t xml:space="preserve">                                                                                          </w:t>
      </w:r>
      <w:r w:rsidR="00435626" w:rsidRPr="004319AB">
        <w:rPr>
          <w:color w:val="auto"/>
          <w:sz w:val="22"/>
          <w:szCs w:val="22"/>
        </w:rPr>
        <w:t xml:space="preserve">And then, our last stop – Prince Albert Catholic Family Services.  Board members presented a Grant cheque to Executive-Director Louise Zurowski, to assist in their upcoming program, called “Parenting from the Heart”. </w:t>
      </w:r>
      <w:r w:rsidR="00C04CE0" w:rsidRPr="004319AB">
        <w:rPr>
          <w:color w:val="auto"/>
          <w:sz w:val="22"/>
          <w:szCs w:val="22"/>
        </w:rPr>
        <w:t xml:space="preserve">Topics covered are </w:t>
      </w:r>
      <w:r w:rsidR="00435626" w:rsidRPr="004319AB">
        <w:rPr>
          <w:color w:val="auto"/>
          <w:sz w:val="22"/>
          <w:szCs w:val="22"/>
        </w:rPr>
        <w:t xml:space="preserve"> better parenting skills and ways for parents to address questions from children who have experienced trauma</w:t>
      </w:r>
      <w:r w:rsidR="00C04CE0" w:rsidRPr="004319AB">
        <w:rPr>
          <w:color w:val="auto"/>
          <w:sz w:val="22"/>
          <w:szCs w:val="22"/>
        </w:rPr>
        <w:t>.</w:t>
      </w:r>
      <w:r w:rsidR="00435626" w:rsidRPr="004319AB">
        <w:rPr>
          <w:color w:val="auto"/>
          <w:sz w:val="22"/>
          <w:szCs w:val="22"/>
        </w:rPr>
        <w:t xml:space="preserve"> </w:t>
      </w:r>
    </w:p>
    <w:p w14:paraId="1CFCAFE1" w14:textId="77777777" w:rsidR="00D7550E" w:rsidRDefault="00D7550E" w:rsidP="00D7550E">
      <w:pPr>
        <w:spacing w:after="0" w:line="276" w:lineRule="auto"/>
        <w:jc w:val="both"/>
        <w:rPr>
          <w:sz w:val="22"/>
          <w:szCs w:val="22"/>
        </w:rPr>
        <w:sectPr w:rsidR="00D7550E" w:rsidSect="00D7550E">
          <w:type w:val="continuous"/>
          <w:pgSz w:w="12240" w:h="15840"/>
          <w:pgMar w:top="720" w:right="474" w:bottom="426" w:left="720" w:header="720" w:footer="720" w:gutter="0"/>
          <w:cols w:num="2" w:space="720"/>
          <w:docGrid w:linePitch="360"/>
        </w:sectPr>
      </w:pPr>
    </w:p>
    <w:p w14:paraId="68A43A88" w14:textId="2D2599F6" w:rsidR="00435626" w:rsidRPr="0085722B" w:rsidRDefault="00435626" w:rsidP="00D7550E">
      <w:pPr>
        <w:spacing w:after="0" w:line="276" w:lineRule="auto"/>
        <w:jc w:val="both"/>
        <w:rPr>
          <w:rFonts w:asciiTheme="majorHAnsi" w:hAnsiTheme="majorHAnsi"/>
          <w:color w:val="auto"/>
          <w:sz w:val="22"/>
          <w:szCs w:val="22"/>
        </w:rPr>
      </w:pPr>
      <w:r w:rsidRPr="0085722B">
        <w:rPr>
          <w:rFonts w:asciiTheme="majorHAnsi" w:hAnsiTheme="majorHAnsi"/>
          <w:color w:val="auto"/>
          <w:sz w:val="22"/>
          <w:szCs w:val="22"/>
        </w:rPr>
        <w:t xml:space="preserve">There were several other projects we were unable to make personal contact with due to distance and COVID-19 and we had to use the old way – Canada Post – to present their Grant cheques. </w:t>
      </w:r>
    </w:p>
    <w:p w14:paraId="7F6657A8" w14:textId="77777777" w:rsidR="00435626" w:rsidRPr="0085722B" w:rsidRDefault="00435626" w:rsidP="000003D8">
      <w:pPr>
        <w:pStyle w:val="ListParagraph"/>
        <w:numPr>
          <w:ilvl w:val="0"/>
          <w:numId w:val="22"/>
        </w:numPr>
        <w:spacing w:after="0" w:line="240" w:lineRule="auto"/>
        <w:ind w:firstLine="567"/>
        <w:jc w:val="both"/>
        <w:rPr>
          <w:rFonts w:asciiTheme="majorHAnsi" w:hAnsiTheme="majorHAnsi"/>
        </w:rPr>
      </w:pPr>
      <w:r w:rsidRPr="0085722B">
        <w:rPr>
          <w:rFonts w:asciiTheme="majorHAnsi" w:hAnsiTheme="majorHAnsi"/>
        </w:rPr>
        <w:t>Association des Parents Fransaskois – CREPE project</w:t>
      </w:r>
    </w:p>
    <w:p w14:paraId="143DC996" w14:textId="77777777" w:rsidR="00435626" w:rsidRPr="0085722B" w:rsidRDefault="00435626" w:rsidP="000003D8">
      <w:pPr>
        <w:pStyle w:val="ListParagraph"/>
        <w:numPr>
          <w:ilvl w:val="0"/>
          <w:numId w:val="23"/>
        </w:numPr>
        <w:spacing w:after="0" w:line="240" w:lineRule="auto"/>
        <w:ind w:left="-207" w:firstLine="567"/>
        <w:jc w:val="both"/>
        <w:rPr>
          <w:rFonts w:asciiTheme="majorHAnsi" w:hAnsiTheme="majorHAnsi"/>
        </w:rPr>
      </w:pPr>
      <w:r w:rsidRPr="0085722B">
        <w:rPr>
          <w:rFonts w:asciiTheme="majorHAnsi" w:hAnsiTheme="majorHAnsi"/>
        </w:rPr>
        <w:t>To increase French resources at the Learning Centre</w:t>
      </w:r>
    </w:p>
    <w:p w14:paraId="216B3538" w14:textId="0ADE6124" w:rsidR="00435626" w:rsidRPr="0085722B" w:rsidRDefault="00435626" w:rsidP="000003D8">
      <w:pPr>
        <w:pStyle w:val="ListParagraph"/>
        <w:numPr>
          <w:ilvl w:val="0"/>
          <w:numId w:val="22"/>
        </w:numPr>
        <w:spacing w:after="0" w:line="240" w:lineRule="auto"/>
        <w:ind w:firstLine="567"/>
        <w:jc w:val="both"/>
        <w:rPr>
          <w:rFonts w:asciiTheme="majorHAnsi" w:hAnsiTheme="majorHAnsi"/>
        </w:rPr>
      </w:pPr>
      <w:r w:rsidRPr="0085722B">
        <w:rPr>
          <w:rFonts w:asciiTheme="majorHAnsi" w:hAnsiTheme="majorHAnsi"/>
        </w:rPr>
        <w:t xml:space="preserve">Make-A-Wish Foundation – </w:t>
      </w:r>
      <w:r w:rsidR="00A67A60">
        <w:rPr>
          <w:rFonts w:asciiTheme="majorHAnsi" w:hAnsiTheme="majorHAnsi"/>
        </w:rPr>
        <w:t>G</w:t>
      </w:r>
      <w:r w:rsidRPr="0085722B">
        <w:rPr>
          <w:rFonts w:asciiTheme="majorHAnsi" w:hAnsiTheme="majorHAnsi"/>
        </w:rPr>
        <w:t>rant</w:t>
      </w:r>
      <w:r w:rsidR="00A67A60">
        <w:rPr>
          <w:rFonts w:asciiTheme="majorHAnsi" w:hAnsiTheme="majorHAnsi"/>
        </w:rPr>
        <w:t>s</w:t>
      </w:r>
      <w:r w:rsidRPr="0085722B">
        <w:rPr>
          <w:rFonts w:asciiTheme="majorHAnsi" w:hAnsiTheme="majorHAnsi"/>
        </w:rPr>
        <w:t xml:space="preserve"> a wish to a seriously ill child for a unique experience</w:t>
      </w:r>
    </w:p>
    <w:p w14:paraId="28E561E3" w14:textId="77777777" w:rsidR="00435626" w:rsidRPr="0085722B" w:rsidRDefault="00435626" w:rsidP="000003D8">
      <w:pPr>
        <w:pStyle w:val="ListParagraph"/>
        <w:numPr>
          <w:ilvl w:val="0"/>
          <w:numId w:val="22"/>
        </w:numPr>
        <w:spacing w:after="0" w:line="240" w:lineRule="auto"/>
        <w:ind w:firstLine="567"/>
        <w:jc w:val="both"/>
        <w:rPr>
          <w:rFonts w:asciiTheme="majorHAnsi" w:hAnsiTheme="majorHAnsi"/>
        </w:rPr>
      </w:pPr>
      <w:r w:rsidRPr="0085722B">
        <w:rPr>
          <w:rFonts w:asciiTheme="majorHAnsi" w:hAnsiTheme="majorHAnsi"/>
        </w:rPr>
        <w:t>Prince Albert Branch of Inclusion Sask – Interec 2020</w:t>
      </w:r>
    </w:p>
    <w:p w14:paraId="02E91251" w14:textId="5FCDD3B0" w:rsidR="00435626" w:rsidRPr="0085722B" w:rsidRDefault="001073FE" w:rsidP="00490A05">
      <w:pPr>
        <w:pStyle w:val="ListParagraph"/>
        <w:numPr>
          <w:ilvl w:val="0"/>
          <w:numId w:val="23"/>
        </w:numPr>
        <w:spacing w:after="0" w:line="240" w:lineRule="auto"/>
        <w:ind w:firstLine="273"/>
        <w:jc w:val="both"/>
        <w:rPr>
          <w:rFonts w:asciiTheme="majorHAnsi" w:hAnsiTheme="majorHAnsi"/>
        </w:rPr>
      </w:pPr>
      <w:r>
        <w:rPr>
          <w:rFonts w:asciiTheme="majorHAnsi" w:hAnsiTheme="majorHAnsi"/>
        </w:rPr>
        <w:t>P</w:t>
      </w:r>
      <w:r w:rsidR="00435626" w:rsidRPr="0085722B">
        <w:rPr>
          <w:rFonts w:asciiTheme="majorHAnsi" w:hAnsiTheme="majorHAnsi"/>
        </w:rPr>
        <w:t>rovide</w:t>
      </w:r>
      <w:r>
        <w:rPr>
          <w:rFonts w:asciiTheme="majorHAnsi" w:hAnsiTheme="majorHAnsi"/>
        </w:rPr>
        <w:t>s</w:t>
      </w:r>
      <w:r w:rsidR="00435626" w:rsidRPr="0085722B">
        <w:rPr>
          <w:rFonts w:asciiTheme="majorHAnsi" w:hAnsiTheme="majorHAnsi"/>
        </w:rPr>
        <w:t xml:space="preserve"> inclusion companions for people with intellectual disabilities for summer activities</w:t>
      </w:r>
    </w:p>
    <w:p w14:paraId="42706087" w14:textId="77777777" w:rsidR="00435626" w:rsidRPr="0085722B" w:rsidRDefault="00435626" w:rsidP="000003D8">
      <w:pPr>
        <w:pStyle w:val="ListParagraph"/>
        <w:numPr>
          <w:ilvl w:val="0"/>
          <w:numId w:val="22"/>
        </w:numPr>
        <w:spacing w:after="0" w:line="240" w:lineRule="auto"/>
        <w:ind w:firstLine="567"/>
        <w:jc w:val="both"/>
        <w:rPr>
          <w:rFonts w:asciiTheme="majorHAnsi" w:hAnsiTheme="majorHAnsi"/>
        </w:rPr>
      </w:pPr>
      <w:r w:rsidRPr="0085722B">
        <w:rPr>
          <w:rFonts w:asciiTheme="majorHAnsi" w:hAnsiTheme="majorHAnsi"/>
        </w:rPr>
        <w:t>CPL Recreation – Wellness Adventure</w:t>
      </w:r>
    </w:p>
    <w:p w14:paraId="6C33F03D" w14:textId="78677EB2" w:rsidR="00435626" w:rsidRPr="0085722B" w:rsidRDefault="0085722B" w:rsidP="00490A05">
      <w:pPr>
        <w:pStyle w:val="ListParagraph"/>
        <w:numPr>
          <w:ilvl w:val="0"/>
          <w:numId w:val="23"/>
        </w:numPr>
        <w:ind w:firstLine="273"/>
        <w:rPr>
          <w:rFonts w:asciiTheme="majorHAnsi" w:hAnsiTheme="majorHAnsi"/>
        </w:rPr>
      </w:pPr>
      <w:r>
        <w:rPr>
          <w:rFonts w:asciiTheme="majorHAnsi" w:hAnsiTheme="majorHAnsi"/>
        </w:rPr>
        <w:t>C</w:t>
      </w:r>
      <w:r w:rsidR="00435626" w:rsidRPr="0085722B">
        <w:rPr>
          <w:rFonts w:asciiTheme="majorHAnsi" w:hAnsiTheme="majorHAnsi"/>
        </w:rPr>
        <w:t xml:space="preserve">hildren of all ages learn about the environment, shorelines </w:t>
      </w:r>
      <w:r w:rsidR="00490A05" w:rsidRPr="0085722B">
        <w:rPr>
          <w:rFonts w:asciiTheme="majorHAnsi" w:hAnsiTheme="majorHAnsi"/>
        </w:rPr>
        <w:t>&amp;</w:t>
      </w:r>
      <w:r w:rsidR="00435626" w:rsidRPr="0085722B">
        <w:rPr>
          <w:rFonts w:asciiTheme="majorHAnsi" w:hAnsiTheme="majorHAnsi"/>
        </w:rPr>
        <w:t xml:space="preserve"> forest education</w:t>
      </w:r>
      <w:r w:rsidR="00490A05" w:rsidRPr="0085722B">
        <w:rPr>
          <w:rFonts w:asciiTheme="majorHAnsi" w:hAnsiTheme="majorHAnsi"/>
        </w:rPr>
        <w:t xml:space="preserve"> in w</w:t>
      </w:r>
      <w:r w:rsidR="00435626" w:rsidRPr="0085722B">
        <w:rPr>
          <w:rFonts w:asciiTheme="majorHAnsi" w:hAnsiTheme="majorHAnsi"/>
        </w:rPr>
        <w:t>eekly sessions</w:t>
      </w:r>
    </w:p>
    <w:p w14:paraId="1F9432CC" w14:textId="77777777" w:rsidR="00435626" w:rsidRPr="0085722B" w:rsidRDefault="00435626" w:rsidP="000003D8">
      <w:pPr>
        <w:pStyle w:val="ListParagraph"/>
        <w:numPr>
          <w:ilvl w:val="0"/>
          <w:numId w:val="22"/>
        </w:numPr>
        <w:spacing w:after="0" w:line="240" w:lineRule="auto"/>
        <w:ind w:firstLine="567"/>
        <w:jc w:val="both"/>
        <w:rPr>
          <w:rFonts w:asciiTheme="majorHAnsi" w:hAnsiTheme="majorHAnsi"/>
        </w:rPr>
      </w:pPr>
      <w:r w:rsidRPr="0085722B">
        <w:rPr>
          <w:rFonts w:asciiTheme="majorHAnsi" w:hAnsiTheme="majorHAnsi"/>
        </w:rPr>
        <w:t>Sask Environmental Society – SSBB project</w:t>
      </w:r>
    </w:p>
    <w:p w14:paraId="136D7F79" w14:textId="2DA4DBCD" w:rsidR="00435626" w:rsidRPr="0085722B" w:rsidRDefault="00426895" w:rsidP="00490A05">
      <w:pPr>
        <w:pStyle w:val="ListParagraph"/>
        <w:numPr>
          <w:ilvl w:val="0"/>
          <w:numId w:val="23"/>
        </w:numPr>
        <w:spacing w:after="0" w:line="240" w:lineRule="auto"/>
        <w:ind w:firstLine="273"/>
        <w:jc w:val="both"/>
        <w:rPr>
          <w:rFonts w:asciiTheme="majorHAnsi" w:hAnsiTheme="majorHAnsi"/>
        </w:rPr>
      </w:pPr>
      <w:r>
        <w:rPr>
          <w:rFonts w:asciiTheme="majorHAnsi" w:hAnsiTheme="majorHAnsi"/>
        </w:rPr>
        <w:t>P</w:t>
      </w:r>
      <w:r w:rsidR="00435626" w:rsidRPr="0085722B">
        <w:rPr>
          <w:rFonts w:asciiTheme="majorHAnsi" w:hAnsiTheme="majorHAnsi"/>
        </w:rPr>
        <w:t>rovide bus subsidies for students to go to the Smarter Science Buildings program.</w:t>
      </w:r>
    </w:p>
    <w:p w14:paraId="635C9877" w14:textId="2926456B" w:rsidR="00435626" w:rsidRPr="0085722B" w:rsidRDefault="00490A05" w:rsidP="00352C4C">
      <w:pPr>
        <w:pStyle w:val="ListParagraph"/>
        <w:spacing w:after="0" w:line="240" w:lineRule="auto"/>
        <w:ind w:left="426"/>
        <w:jc w:val="both"/>
        <w:rPr>
          <w:rFonts w:asciiTheme="majorHAnsi" w:hAnsiTheme="majorHAnsi"/>
        </w:rPr>
      </w:pPr>
      <w:r w:rsidRPr="0085722B">
        <w:rPr>
          <w:rFonts w:asciiTheme="majorHAnsi" w:hAnsiTheme="majorHAnsi"/>
        </w:rPr>
        <w:t xml:space="preserve"> </w:t>
      </w:r>
    </w:p>
    <w:p w14:paraId="6AD2B7D5" w14:textId="77777777" w:rsidR="00D7550E" w:rsidRDefault="00172348" w:rsidP="007B3020">
      <w:pPr>
        <w:spacing w:after="0" w:line="240" w:lineRule="auto"/>
        <w:ind w:left="284"/>
        <w:rPr>
          <w:rFonts w:cstheme="minorHAnsi"/>
        </w:rPr>
      </w:pPr>
      <w:r>
        <w:rPr>
          <w:rFonts w:cstheme="minorHAnsi"/>
        </w:rPr>
        <w:tab/>
      </w:r>
      <w:r>
        <w:rPr>
          <w:rFonts w:cstheme="minorHAnsi"/>
        </w:rPr>
        <w:tab/>
      </w:r>
    </w:p>
    <w:p w14:paraId="1E33DBD8" w14:textId="59BC20D2" w:rsidR="0085722B" w:rsidRDefault="00BF1F38" w:rsidP="007B3020">
      <w:pPr>
        <w:spacing w:after="0" w:line="240" w:lineRule="auto"/>
        <w:ind w:left="284"/>
        <w:rPr>
          <w:rFonts w:cstheme="minorHAnsi"/>
        </w:rPr>
      </w:pPr>
      <w:r>
        <w:rPr>
          <w:rFonts w:cstheme="minorHAnsi"/>
        </w:rPr>
        <w:t xml:space="preserve">    </w:t>
      </w:r>
    </w:p>
    <w:p w14:paraId="03A90ADA" w14:textId="30E36203" w:rsidR="0085722B" w:rsidRDefault="0085722B" w:rsidP="007B3020">
      <w:pPr>
        <w:spacing w:after="0" w:line="240" w:lineRule="auto"/>
        <w:ind w:left="284"/>
        <w:rPr>
          <w:rFonts w:cs="Times New Roman"/>
          <w:color w:val="auto"/>
          <w:sz w:val="24"/>
          <w:szCs w:val="24"/>
          <w:u w:val="single"/>
        </w:rPr>
        <w:sectPr w:rsidR="0085722B" w:rsidSect="00490A05">
          <w:type w:val="continuous"/>
          <w:pgSz w:w="12240" w:h="15840"/>
          <w:pgMar w:top="720" w:right="474" w:bottom="426" w:left="720" w:header="720" w:footer="720" w:gutter="0"/>
          <w:cols w:space="720"/>
          <w:docGrid w:linePitch="360"/>
        </w:sectPr>
      </w:pPr>
    </w:p>
    <w:p w14:paraId="49E4B37A" w14:textId="0712095E" w:rsidR="00DF48A2" w:rsidRPr="00526305" w:rsidRDefault="00DF48A2" w:rsidP="00BF1F38">
      <w:pPr>
        <w:pBdr>
          <w:top w:val="single" w:sz="4" w:space="1" w:color="auto"/>
          <w:left w:val="single" w:sz="4" w:space="4" w:color="auto"/>
          <w:bottom w:val="single" w:sz="4" w:space="1" w:color="auto"/>
          <w:right w:val="single" w:sz="4" w:space="4" w:color="auto"/>
        </w:pBdr>
        <w:shd w:val="clear" w:color="auto" w:fill="C0D7EC" w:themeFill="accent2" w:themeFillTint="66"/>
        <w:spacing w:after="0" w:line="240" w:lineRule="auto"/>
        <w:jc w:val="center"/>
        <w:rPr>
          <w:color w:val="374C80" w:themeColor="accent1" w:themeShade="BF"/>
          <w:sz w:val="24"/>
          <w:szCs w:val="24"/>
        </w:rPr>
      </w:pPr>
    </w:p>
    <w:p w14:paraId="697A990D" w14:textId="3A7587BA" w:rsidR="000746C5" w:rsidRPr="00172348" w:rsidRDefault="000746C5" w:rsidP="00BF1F38">
      <w:pPr>
        <w:pBdr>
          <w:top w:val="single" w:sz="4" w:space="1" w:color="auto"/>
          <w:left w:val="single" w:sz="4" w:space="4" w:color="auto"/>
          <w:bottom w:val="single" w:sz="4" w:space="1" w:color="auto"/>
          <w:right w:val="single" w:sz="4" w:space="4" w:color="auto"/>
        </w:pBdr>
        <w:shd w:val="clear" w:color="auto" w:fill="C0D7EC" w:themeFill="accent2" w:themeFillTint="66"/>
        <w:spacing w:after="0" w:line="240" w:lineRule="auto"/>
        <w:jc w:val="center"/>
        <w:rPr>
          <w:color w:val="000000" w:themeColor="text1"/>
          <w:sz w:val="24"/>
          <w:szCs w:val="24"/>
        </w:rPr>
      </w:pPr>
      <w:r w:rsidRPr="00172348">
        <w:rPr>
          <w:color w:val="000000" w:themeColor="text1"/>
          <w:sz w:val="24"/>
          <w:szCs w:val="24"/>
        </w:rPr>
        <w:t>PRINCE ALBERT &amp; AREA COMMUNITY FOUNDATION INC.</w:t>
      </w:r>
    </w:p>
    <w:p w14:paraId="1F4E7A11" w14:textId="4E07D88E" w:rsidR="000746C5" w:rsidRPr="00172348" w:rsidRDefault="000746C5" w:rsidP="00BF1F38">
      <w:pPr>
        <w:pBdr>
          <w:top w:val="single" w:sz="4" w:space="1" w:color="auto"/>
          <w:left w:val="single" w:sz="4" w:space="4" w:color="auto"/>
          <w:bottom w:val="single" w:sz="4" w:space="1" w:color="auto"/>
          <w:right w:val="single" w:sz="4" w:space="4" w:color="auto"/>
        </w:pBdr>
        <w:shd w:val="clear" w:color="auto" w:fill="C0D7EC" w:themeFill="accent2" w:themeFillTint="66"/>
        <w:spacing w:after="0" w:line="240" w:lineRule="auto"/>
        <w:jc w:val="center"/>
        <w:rPr>
          <w:color w:val="000000" w:themeColor="text1"/>
          <w:sz w:val="24"/>
          <w:szCs w:val="24"/>
        </w:rPr>
      </w:pPr>
      <w:r w:rsidRPr="00526305">
        <w:rPr>
          <w:color w:val="000000" w:themeColor="text1"/>
          <w:sz w:val="24"/>
          <w:szCs w:val="24"/>
        </w:rPr>
        <w:t xml:space="preserve">P.O. Box 291     Prince Albert SK     S6V 5R5  </w:t>
      </w:r>
      <w:r w:rsidR="00172348" w:rsidRPr="00526305">
        <w:rPr>
          <w:color w:val="000000" w:themeColor="text1"/>
          <w:sz w:val="24"/>
          <w:szCs w:val="24"/>
        </w:rPr>
        <w:t xml:space="preserve">      </w:t>
      </w:r>
      <w:r w:rsidRPr="00526305">
        <w:rPr>
          <w:color w:val="000000" w:themeColor="text1"/>
          <w:sz w:val="24"/>
          <w:szCs w:val="24"/>
        </w:rPr>
        <w:t>306-764-9108</w:t>
      </w:r>
    </w:p>
    <w:p w14:paraId="20AD98B2" w14:textId="43117DB9" w:rsidR="000746C5" w:rsidRPr="00172348" w:rsidRDefault="00904ACD" w:rsidP="00BF1F38">
      <w:pPr>
        <w:pBdr>
          <w:top w:val="single" w:sz="4" w:space="1" w:color="auto"/>
          <w:left w:val="single" w:sz="4" w:space="4" w:color="auto"/>
          <w:bottom w:val="single" w:sz="4" w:space="1" w:color="auto"/>
          <w:right w:val="single" w:sz="4" w:space="4" w:color="auto"/>
        </w:pBdr>
        <w:shd w:val="clear" w:color="auto" w:fill="C0D7EC" w:themeFill="accent2" w:themeFillTint="66"/>
        <w:spacing w:after="0" w:line="240" w:lineRule="auto"/>
        <w:jc w:val="center"/>
        <w:rPr>
          <w:rStyle w:val="Hyperlink"/>
          <w:sz w:val="24"/>
          <w:szCs w:val="24"/>
        </w:rPr>
      </w:pPr>
      <w:hyperlink r:id="rId18" w:history="1">
        <w:r w:rsidR="000746C5" w:rsidRPr="00172348">
          <w:rPr>
            <w:rStyle w:val="Hyperlink"/>
            <w:sz w:val="24"/>
            <w:szCs w:val="24"/>
          </w:rPr>
          <w:t>pafoundation@sasktel.net</w:t>
        </w:r>
      </w:hyperlink>
      <w:r w:rsidR="000746C5" w:rsidRPr="00172348">
        <w:rPr>
          <w:sz w:val="24"/>
          <w:szCs w:val="24"/>
        </w:rPr>
        <w:tab/>
      </w:r>
      <w:r w:rsidR="000746C5" w:rsidRPr="00172348">
        <w:rPr>
          <w:sz w:val="24"/>
          <w:szCs w:val="24"/>
        </w:rPr>
        <w:tab/>
      </w:r>
      <w:hyperlink r:id="rId19" w:history="1">
        <w:r w:rsidR="000746C5" w:rsidRPr="00172348">
          <w:rPr>
            <w:rStyle w:val="Hyperlink"/>
            <w:sz w:val="24"/>
            <w:szCs w:val="24"/>
          </w:rPr>
          <w:t>www.pafoundation.ca</w:t>
        </w:r>
      </w:hyperlink>
    </w:p>
    <w:p w14:paraId="111101D2" w14:textId="4E72785C" w:rsidR="000746C5" w:rsidRPr="00172348" w:rsidRDefault="000746C5" w:rsidP="00BF1F38">
      <w:pPr>
        <w:pBdr>
          <w:top w:val="single" w:sz="4" w:space="1" w:color="auto"/>
          <w:left w:val="single" w:sz="4" w:space="4" w:color="auto"/>
          <w:bottom w:val="single" w:sz="4" w:space="1" w:color="auto"/>
          <w:right w:val="single" w:sz="4" w:space="4" w:color="auto"/>
        </w:pBdr>
        <w:shd w:val="clear" w:color="auto" w:fill="C0D7EC" w:themeFill="accent2" w:themeFillTint="66"/>
        <w:spacing w:after="0" w:line="240" w:lineRule="auto"/>
        <w:jc w:val="center"/>
        <w:rPr>
          <w:rStyle w:val="Hyperlink"/>
          <w:sz w:val="24"/>
          <w:szCs w:val="24"/>
        </w:rPr>
      </w:pPr>
    </w:p>
    <w:p w14:paraId="0644BF9C" w14:textId="77777777" w:rsidR="00E87965" w:rsidRDefault="000746C5" w:rsidP="00BF1F38">
      <w:pPr>
        <w:pBdr>
          <w:top w:val="single" w:sz="4" w:space="1" w:color="auto"/>
          <w:left w:val="single" w:sz="4" w:space="4" w:color="auto"/>
          <w:bottom w:val="single" w:sz="4" w:space="1" w:color="auto"/>
          <w:right w:val="single" w:sz="4" w:space="4" w:color="auto"/>
        </w:pBdr>
        <w:shd w:val="clear" w:color="auto" w:fill="C0D7EC" w:themeFill="accent2" w:themeFillTint="66"/>
        <w:spacing w:after="0" w:line="240" w:lineRule="auto"/>
        <w:jc w:val="center"/>
        <w:rPr>
          <w:rStyle w:val="Hyperlink"/>
          <w:b/>
          <w:bCs/>
          <w:i/>
          <w:iCs/>
          <w:sz w:val="24"/>
          <w:szCs w:val="24"/>
          <w:u w:val="none"/>
        </w:rPr>
      </w:pPr>
      <w:r w:rsidRPr="00172348">
        <w:rPr>
          <w:rStyle w:val="Hyperlink"/>
          <w:b/>
          <w:bCs/>
          <w:i/>
          <w:iCs/>
          <w:sz w:val="24"/>
          <w:szCs w:val="24"/>
          <w:u w:val="none"/>
        </w:rPr>
        <w:t xml:space="preserve">Mission of PAACF – To encourage philanthropy and fund charitable activities that will </w:t>
      </w:r>
    </w:p>
    <w:p w14:paraId="188034F8" w14:textId="16777BF2" w:rsidR="000746C5" w:rsidRPr="000746C5" w:rsidRDefault="000746C5" w:rsidP="00BF1F38">
      <w:pPr>
        <w:pBdr>
          <w:top w:val="single" w:sz="4" w:space="1" w:color="auto"/>
          <w:left w:val="single" w:sz="4" w:space="4" w:color="auto"/>
          <w:bottom w:val="single" w:sz="4" w:space="1" w:color="auto"/>
          <w:right w:val="single" w:sz="4" w:space="4" w:color="auto"/>
        </w:pBdr>
        <w:shd w:val="clear" w:color="auto" w:fill="C0D7EC" w:themeFill="accent2" w:themeFillTint="66"/>
        <w:spacing w:after="0" w:line="240" w:lineRule="auto"/>
        <w:jc w:val="center"/>
        <w:rPr>
          <w:rStyle w:val="Hyperlink"/>
          <w:b/>
          <w:bCs/>
          <w:i/>
          <w:iCs/>
          <w:sz w:val="24"/>
          <w:szCs w:val="24"/>
          <w:u w:val="none"/>
        </w:rPr>
      </w:pPr>
      <w:r w:rsidRPr="00172348">
        <w:rPr>
          <w:rStyle w:val="Hyperlink"/>
          <w:b/>
          <w:bCs/>
          <w:i/>
          <w:iCs/>
          <w:sz w:val="24"/>
          <w:szCs w:val="24"/>
          <w:u w:val="none"/>
        </w:rPr>
        <w:t>contribute to an improved quality of life in our region.</w:t>
      </w:r>
      <w:r w:rsidRPr="000746C5">
        <w:rPr>
          <w:rStyle w:val="Hyperlink"/>
          <w:b/>
          <w:bCs/>
          <w:i/>
          <w:iCs/>
          <w:sz w:val="24"/>
          <w:szCs w:val="24"/>
          <w:u w:val="none"/>
        </w:rPr>
        <w:t xml:space="preserve"> </w:t>
      </w:r>
    </w:p>
    <w:p w14:paraId="74570D5E" w14:textId="77777777" w:rsidR="000746C5" w:rsidRPr="000746C5" w:rsidRDefault="000746C5" w:rsidP="00BF1F38">
      <w:pPr>
        <w:pBdr>
          <w:top w:val="single" w:sz="4" w:space="1" w:color="auto"/>
          <w:left w:val="single" w:sz="4" w:space="4" w:color="auto"/>
          <w:bottom w:val="single" w:sz="4" w:space="1" w:color="auto"/>
          <w:right w:val="single" w:sz="4" w:space="4" w:color="auto"/>
        </w:pBdr>
        <w:shd w:val="clear" w:color="auto" w:fill="C0D7EC" w:themeFill="accent2" w:themeFillTint="66"/>
        <w:spacing w:after="0" w:line="240" w:lineRule="auto"/>
        <w:jc w:val="center"/>
        <w:rPr>
          <w:rStyle w:val="Hyperlink"/>
          <w:sz w:val="24"/>
          <w:szCs w:val="24"/>
          <w:u w:val="none"/>
        </w:rPr>
      </w:pPr>
    </w:p>
    <w:sectPr w:rsidR="000746C5" w:rsidRPr="000746C5" w:rsidSect="00BF1F38">
      <w:type w:val="continuous"/>
      <w:pgSz w:w="12240" w:h="15840"/>
      <w:pgMar w:top="425" w:right="1041" w:bottom="17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DB5DD" w14:textId="77777777" w:rsidR="00246E40" w:rsidRDefault="00246E40">
      <w:pPr>
        <w:spacing w:after="0" w:line="240" w:lineRule="auto"/>
      </w:pPr>
      <w:r>
        <w:separator/>
      </w:r>
    </w:p>
  </w:endnote>
  <w:endnote w:type="continuationSeparator" w:id="0">
    <w:p w14:paraId="410B0607" w14:textId="77777777" w:rsidR="00246E40" w:rsidRDefault="00246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20002A87" w:usb1="00000000" w:usb2="00000000" w:usb3="00000000" w:csb0="000001FF" w:csb1="00000000"/>
  </w:font>
  <w:font w:name="HGGothicE">
    <w:charset w:val="80"/>
    <w:family w:val="modern"/>
    <w:pitch w:val="fixed"/>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1A2C9" w14:textId="77777777" w:rsidR="00246E40" w:rsidRDefault="00246E40">
      <w:pPr>
        <w:spacing w:after="0" w:line="240" w:lineRule="auto"/>
      </w:pPr>
      <w:r>
        <w:separator/>
      </w:r>
    </w:p>
  </w:footnote>
  <w:footnote w:type="continuationSeparator" w:id="0">
    <w:p w14:paraId="0A65ABF8" w14:textId="77777777" w:rsidR="00246E40" w:rsidRDefault="00246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14C9"/>
    <w:multiLevelType w:val="hybridMultilevel"/>
    <w:tmpl w:val="BC580A90"/>
    <w:lvl w:ilvl="0" w:tplc="6CC66C50">
      <w:start w:val="1"/>
      <w:numFmt w:val="decimal"/>
      <w:lvlText w:val="%1."/>
      <w:lvlJc w:val="left"/>
      <w:pPr>
        <w:ind w:left="-207" w:hanging="360"/>
      </w:pPr>
    </w:lvl>
    <w:lvl w:ilvl="1" w:tplc="10090019">
      <w:start w:val="1"/>
      <w:numFmt w:val="lowerLetter"/>
      <w:lvlText w:val="%2."/>
      <w:lvlJc w:val="left"/>
      <w:pPr>
        <w:ind w:left="513" w:hanging="360"/>
      </w:pPr>
    </w:lvl>
    <w:lvl w:ilvl="2" w:tplc="1009001B">
      <w:start w:val="1"/>
      <w:numFmt w:val="lowerRoman"/>
      <w:lvlText w:val="%3."/>
      <w:lvlJc w:val="right"/>
      <w:pPr>
        <w:ind w:left="1233" w:hanging="180"/>
      </w:pPr>
    </w:lvl>
    <w:lvl w:ilvl="3" w:tplc="1009000F">
      <w:start w:val="1"/>
      <w:numFmt w:val="decimal"/>
      <w:lvlText w:val="%4."/>
      <w:lvlJc w:val="left"/>
      <w:pPr>
        <w:ind w:left="1953" w:hanging="360"/>
      </w:pPr>
    </w:lvl>
    <w:lvl w:ilvl="4" w:tplc="10090019">
      <w:start w:val="1"/>
      <w:numFmt w:val="lowerLetter"/>
      <w:lvlText w:val="%5."/>
      <w:lvlJc w:val="left"/>
      <w:pPr>
        <w:ind w:left="2673" w:hanging="360"/>
      </w:pPr>
    </w:lvl>
    <w:lvl w:ilvl="5" w:tplc="1009001B">
      <w:start w:val="1"/>
      <w:numFmt w:val="lowerRoman"/>
      <w:lvlText w:val="%6."/>
      <w:lvlJc w:val="right"/>
      <w:pPr>
        <w:ind w:left="3393" w:hanging="180"/>
      </w:pPr>
    </w:lvl>
    <w:lvl w:ilvl="6" w:tplc="1009000F">
      <w:start w:val="1"/>
      <w:numFmt w:val="decimal"/>
      <w:lvlText w:val="%7."/>
      <w:lvlJc w:val="left"/>
      <w:pPr>
        <w:ind w:left="4113" w:hanging="360"/>
      </w:pPr>
    </w:lvl>
    <w:lvl w:ilvl="7" w:tplc="10090019">
      <w:start w:val="1"/>
      <w:numFmt w:val="lowerLetter"/>
      <w:lvlText w:val="%8."/>
      <w:lvlJc w:val="left"/>
      <w:pPr>
        <w:ind w:left="4833" w:hanging="360"/>
      </w:pPr>
    </w:lvl>
    <w:lvl w:ilvl="8" w:tplc="1009001B">
      <w:start w:val="1"/>
      <w:numFmt w:val="lowerRoman"/>
      <w:lvlText w:val="%9."/>
      <w:lvlJc w:val="right"/>
      <w:pPr>
        <w:ind w:left="5553" w:hanging="180"/>
      </w:pPr>
    </w:lvl>
  </w:abstractNum>
  <w:abstractNum w:abstractNumId="1" w15:restartNumberingAfterBreak="0">
    <w:nsid w:val="03D11820"/>
    <w:multiLevelType w:val="hybridMultilevel"/>
    <w:tmpl w:val="34445F02"/>
    <w:lvl w:ilvl="0" w:tplc="575264D8">
      <w:start w:val="1992"/>
      <w:numFmt w:val="bullet"/>
      <w:lvlText w:val="-"/>
      <w:lvlJc w:val="left"/>
      <w:pPr>
        <w:ind w:left="1800" w:hanging="360"/>
      </w:pPr>
      <w:rPr>
        <w:rFonts w:ascii="Franklin Gothic Book" w:eastAsiaTheme="minorHAnsi" w:hAnsi="Franklin Gothic Book" w:cs="Times New Roman"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0624332B"/>
    <w:multiLevelType w:val="hybridMultilevel"/>
    <w:tmpl w:val="EAB6DAF6"/>
    <w:lvl w:ilvl="0" w:tplc="CB9C9CB2">
      <w:start w:val="8"/>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FA5FBC"/>
    <w:multiLevelType w:val="hybridMultilevel"/>
    <w:tmpl w:val="6F5CA28C"/>
    <w:lvl w:ilvl="0" w:tplc="22383EE0">
      <w:numFmt w:val="bullet"/>
      <w:lvlText w:val="-"/>
      <w:lvlJc w:val="left"/>
      <w:pPr>
        <w:ind w:left="1065" w:hanging="360"/>
      </w:pPr>
      <w:rPr>
        <w:rFonts w:ascii="Franklin Gothic Book" w:eastAsiaTheme="minorHAnsi" w:hAnsi="Franklin Gothic Book" w:cstheme="minorBidi" w:hint="default"/>
      </w:rPr>
    </w:lvl>
    <w:lvl w:ilvl="1" w:tplc="10090003" w:tentative="1">
      <w:start w:val="1"/>
      <w:numFmt w:val="bullet"/>
      <w:lvlText w:val="o"/>
      <w:lvlJc w:val="left"/>
      <w:pPr>
        <w:ind w:left="1785" w:hanging="360"/>
      </w:pPr>
      <w:rPr>
        <w:rFonts w:ascii="Courier New" w:hAnsi="Courier New" w:cs="Courier New" w:hint="default"/>
      </w:rPr>
    </w:lvl>
    <w:lvl w:ilvl="2" w:tplc="10090005" w:tentative="1">
      <w:start w:val="1"/>
      <w:numFmt w:val="bullet"/>
      <w:lvlText w:val=""/>
      <w:lvlJc w:val="left"/>
      <w:pPr>
        <w:ind w:left="2505" w:hanging="360"/>
      </w:pPr>
      <w:rPr>
        <w:rFonts w:ascii="Wingdings" w:hAnsi="Wingdings" w:hint="default"/>
      </w:rPr>
    </w:lvl>
    <w:lvl w:ilvl="3" w:tplc="10090001" w:tentative="1">
      <w:start w:val="1"/>
      <w:numFmt w:val="bullet"/>
      <w:lvlText w:val=""/>
      <w:lvlJc w:val="left"/>
      <w:pPr>
        <w:ind w:left="3225" w:hanging="360"/>
      </w:pPr>
      <w:rPr>
        <w:rFonts w:ascii="Symbol" w:hAnsi="Symbol" w:hint="default"/>
      </w:rPr>
    </w:lvl>
    <w:lvl w:ilvl="4" w:tplc="10090003" w:tentative="1">
      <w:start w:val="1"/>
      <w:numFmt w:val="bullet"/>
      <w:lvlText w:val="o"/>
      <w:lvlJc w:val="left"/>
      <w:pPr>
        <w:ind w:left="3945" w:hanging="360"/>
      </w:pPr>
      <w:rPr>
        <w:rFonts w:ascii="Courier New" w:hAnsi="Courier New" w:cs="Courier New" w:hint="default"/>
      </w:rPr>
    </w:lvl>
    <w:lvl w:ilvl="5" w:tplc="10090005" w:tentative="1">
      <w:start w:val="1"/>
      <w:numFmt w:val="bullet"/>
      <w:lvlText w:val=""/>
      <w:lvlJc w:val="left"/>
      <w:pPr>
        <w:ind w:left="4665" w:hanging="360"/>
      </w:pPr>
      <w:rPr>
        <w:rFonts w:ascii="Wingdings" w:hAnsi="Wingdings" w:hint="default"/>
      </w:rPr>
    </w:lvl>
    <w:lvl w:ilvl="6" w:tplc="10090001" w:tentative="1">
      <w:start w:val="1"/>
      <w:numFmt w:val="bullet"/>
      <w:lvlText w:val=""/>
      <w:lvlJc w:val="left"/>
      <w:pPr>
        <w:ind w:left="5385" w:hanging="360"/>
      </w:pPr>
      <w:rPr>
        <w:rFonts w:ascii="Symbol" w:hAnsi="Symbol" w:hint="default"/>
      </w:rPr>
    </w:lvl>
    <w:lvl w:ilvl="7" w:tplc="10090003" w:tentative="1">
      <w:start w:val="1"/>
      <w:numFmt w:val="bullet"/>
      <w:lvlText w:val="o"/>
      <w:lvlJc w:val="left"/>
      <w:pPr>
        <w:ind w:left="6105" w:hanging="360"/>
      </w:pPr>
      <w:rPr>
        <w:rFonts w:ascii="Courier New" w:hAnsi="Courier New" w:cs="Courier New" w:hint="default"/>
      </w:rPr>
    </w:lvl>
    <w:lvl w:ilvl="8" w:tplc="10090005" w:tentative="1">
      <w:start w:val="1"/>
      <w:numFmt w:val="bullet"/>
      <w:lvlText w:val=""/>
      <w:lvlJc w:val="left"/>
      <w:pPr>
        <w:ind w:left="6825" w:hanging="360"/>
      </w:pPr>
      <w:rPr>
        <w:rFonts w:ascii="Wingdings" w:hAnsi="Wingdings" w:hint="default"/>
      </w:rPr>
    </w:lvl>
  </w:abstractNum>
  <w:abstractNum w:abstractNumId="4" w15:restartNumberingAfterBreak="0">
    <w:nsid w:val="0CB533F4"/>
    <w:multiLevelType w:val="hybridMultilevel"/>
    <w:tmpl w:val="579698B6"/>
    <w:lvl w:ilvl="0" w:tplc="03A06A5A">
      <w:start w:val="4"/>
      <w:numFmt w:val="bullet"/>
      <w:lvlText w:val="-"/>
      <w:lvlJc w:val="left"/>
      <w:pPr>
        <w:ind w:left="153" w:hanging="360"/>
      </w:pPr>
      <w:rPr>
        <w:rFonts w:ascii="Calibri" w:eastAsiaTheme="minorHAnsi" w:hAnsi="Calibri" w:cs="Calibri" w:hint="default"/>
      </w:rPr>
    </w:lvl>
    <w:lvl w:ilvl="1" w:tplc="10090003">
      <w:start w:val="1"/>
      <w:numFmt w:val="bullet"/>
      <w:lvlText w:val="o"/>
      <w:lvlJc w:val="left"/>
      <w:pPr>
        <w:ind w:left="873" w:hanging="360"/>
      </w:pPr>
      <w:rPr>
        <w:rFonts w:ascii="Courier New" w:hAnsi="Courier New" w:cs="Courier New" w:hint="default"/>
      </w:rPr>
    </w:lvl>
    <w:lvl w:ilvl="2" w:tplc="10090005">
      <w:start w:val="1"/>
      <w:numFmt w:val="bullet"/>
      <w:lvlText w:val=""/>
      <w:lvlJc w:val="left"/>
      <w:pPr>
        <w:ind w:left="1593" w:hanging="360"/>
      </w:pPr>
      <w:rPr>
        <w:rFonts w:ascii="Wingdings" w:hAnsi="Wingdings" w:hint="default"/>
      </w:rPr>
    </w:lvl>
    <w:lvl w:ilvl="3" w:tplc="10090001">
      <w:start w:val="1"/>
      <w:numFmt w:val="bullet"/>
      <w:lvlText w:val=""/>
      <w:lvlJc w:val="left"/>
      <w:pPr>
        <w:ind w:left="2313" w:hanging="360"/>
      </w:pPr>
      <w:rPr>
        <w:rFonts w:ascii="Symbol" w:hAnsi="Symbol" w:hint="default"/>
      </w:rPr>
    </w:lvl>
    <w:lvl w:ilvl="4" w:tplc="10090003">
      <w:start w:val="1"/>
      <w:numFmt w:val="bullet"/>
      <w:lvlText w:val="o"/>
      <w:lvlJc w:val="left"/>
      <w:pPr>
        <w:ind w:left="3033" w:hanging="360"/>
      </w:pPr>
      <w:rPr>
        <w:rFonts w:ascii="Courier New" w:hAnsi="Courier New" w:cs="Courier New" w:hint="default"/>
      </w:rPr>
    </w:lvl>
    <w:lvl w:ilvl="5" w:tplc="10090005">
      <w:start w:val="1"/>
      <w:numFmt w:val="bullet"/>
      <w:lvlText w:val=""/>
      <w:lvlJc w:val="left"/>
      <w:pPr>
        <w:ind w:left="3753" w:hanging="360"/>
      </w:pPr>
      <w:rPr>
        <w:rFonts w:ascii="Wingdings" w:hAnsi="Wingdings" w:hint="default"/>
      </w:rPr>
    </w:lvl>
    <w:lvl w:ilvl="6" w:tplc="10090001">
      <w:start w:val="1"/>
      <w:numFmt w:val="bullet"/>
      <w:lvlText w:val=""/>
      <w:lvlJc w:val="left"/>
      <w:pPr>
        <w:ind w:left="4473" w:hanging="360"/>
      </w:pPr>
      <w:rPr>
        <w:rFonts w:ascii="Symbol" w:hAnsi="Symbol" w:hint="default"/>
      </w:rPr>
    </w:lvl>
    <w:lvl w:ilvl="7" w:tplc="10090003">
      <w:start w:val="1"/>
      <w:numFmt w:val="bullet"/>
      <w:lvlText w:val="o"/>
      <w:lvlJc w:val="left"/>
      <w:pPr>
        <w:ind w:left="5193" w:hanging="360"/>
      </w:pPr>
      <w:rPr>
        <w:rFonts w:ascii="Courier New" w:hAnsi="Courier New" w:cs="Courier New" w:hint="default"/>
      </w:rPr>
    </w:lvl>
    <w:lvl w:ilvl="8" w:tplc="10090005">
      <w:start w:val="1"/>
      <w:numFmt w:val="bullet"/>
      <w:lvlText w:val=""/>
      <w:lvlJc w:val="left"/>
      <w:pPr>
        <w:ind w:left="5913" w:hanging="360"/>
      </w:pPr>
      <w:rPr>
        <w:rFonts w:ascii="Wingdings" w:hAnsi="Wingdings" w:hint="default"/>
      </w:rPr>
    </w:lvl>
  </w:abstractNum>
  <w:abstractNum w:abstractNumId="5" w15:restartNumberingAfterBreak="0">
    <w:nsid w:val="16FB4076"/>
    <w:multiLevelType w:val="singleLevel"/>
    <w:tmpl w:val="382A2584"/>
    <w:lvl w:ilvl="0">
      <w:start w:val="763"/>
      <w:numFmt w:val="bullet"/>
      <w:lvlText w:val="-"/>
      <w:lvlJc w:val="left"/>
      <w:pPr>
        <w:tabs>
          <w:tab w:val="num" w:pos="1080"/>
        </w:tabs>
        <w:ind w:left="1080" w:hanging="360"/>
      </w:pPr>
      <w:rPr>
        <w:rFonts w:hint="default"/>
      </w:rPr>
    </w:lvl>
  </w:abstractNum>
  <w:abstractNum w:abstractNumId="6" w15:restartNumberingAfterBreak="0">
    <w:nsid w:val="1A404A51"/>
    <w:multiLevelType w:val="hybridMultilevel"/>
    <w:tmpl w:val="250CC52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703A3F"/>
    <w:multiLevelType w:val="hybridMultilevel"/>
    <w:tmpl w:val="788C1B1C"/>
    <w:lvl w:ilvl="0" w:tplc="D486B48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0C440DE"/>
    <w:multiLevelType w:val="multilevel"/>
    <w:tmpl w:val="A67ED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8611D0"/>
    <w:multiLevelType w:val="hybridMultilevel"/>
    <w:tmpl w:val="74C4E5B0"/>
    <w:lvl w:ilvl="0" w:tplc="D83E489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498177F"/>
    <w:multiLevelType w:val="hybridMultilevel"/>
    <w:tmpl w:val="49E67A1A"/>
    <w:lvl w:ilvl="0" w:tplc="82D6B6DA">
      <w:start w:val="1"/>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5311240"/>
    <w:multiLevelType w:val="hybridMultilevel"/>
    <w:tmpl w:val="93A6CAA8"/>
    <w:lvl w:ilvl="0" w:tplc="10090005">
      <w:start w:val="1"/>
      <w:numFmt w:val="bullet"/>
      <w:lvlText w:val=""/>
      <w:lvlJc w:val="left"/>
      <w:pPr>
        <w:ind w:left="1425" w:hanging="360"/>
      </w:pPr>
      <w:rPr>
        <w:rFonts w:ascii="Wingdings" w:hAnsi="Wingdings" w:hint="default"/>
      </w:rPr>
    </w:lvl>
    <w:lvl w:ilvl="1" w:tplc="10090003" w:tentative="1">
      <w:start w:val="1"/>
      <w:numFmt w:val="bullet"/>
      <w:lvlText w:val="o"/>
      <w:lvlJc w:val="left"/>
      <w:pPr>
        <w:ind w:left="2145" w:hanging="360"/>
      </w:pPr>
      <w:rPr>
        <w:rFonts w:ascii="Courier New" w:hAnsi="Courier New" w:cs="Courier New" w:hint="default"/>
      </w:rPr>
    </w:lvl>
    <w:lvl w:ilvl="2" w:tplc="10090005" w:tentative="1">
      <w:start w:val="1"/>
      <w:numFmt w:val="bullet"/>
      <w:lvlText w:val=""/>
      <w:lvlJc w:val="left"/>
      <w:pPr>
        <w:ind w:left="2865" w:hanging="360"/>
      </w:pPr>
      <w:rPr>
        <w:rFonts w:ascii="Wingdings" w:hAnsi="Wingdings" w:hint="default"/>
      </w:rPr>
    </w:lvl>
    <w:lvl w:ilvl="3" w:tplc="10090001" w:tentative="1">
      <w:start w:val="1"/>
      <w:numFmt w:val="bullet"/>
      <w:lvlText w:val=""/>
      <w:lvlJc w:val="left"/>
      <w:pPr>
        <w:ind w:left="3585" w:hanging="360"/>
      </w:pPr>
      <w:rPr>
        <w:rFonts w:ascii="Symbol" w:hAnsi="Symbol" w:hint="default"/>
      </w:rPr>
    </w:lvl>
    <w:lvl w:ilvl="4" w:tplc="10090003" w:tentative="1">
      <w:start w:val="1"/>
      <w:numFmt w:val="bullet"/>
      <w:lvlText w:val="o"/>
      <w:lvlJc w:val="left"/>
      <w:pPr>
        <w:ind w:left="4305" w:hanging="360"/>
      </w:pPr>
      <w:rPr>
        <w:rFonts w:ascii="Courier New" w:hAnsi="Courier New" w:cs="Courier New" w:hint="default"/>
      </w:rPr>
    </w:lvl>
    <w:lvl w:ilvl="5" w:tplc="10090005" w:tentative="1">
      <w:start w:val="1"/>
      <w:numFmt w:val="bullet"/>
      <w:lvlText w:val=""/>
      <w:lvlJc w:val="left"/>
      <w:pPr>
        <w:ind w:left="5025" w:hanging="360"/>
      </w:pPr>
      <w:rPr>
        <w:rFonts w:ascii="Wingdings" w:hAnsi="Wingdings" w:hint="default"/>
      </w:rPr>
    </w:lvl>
    <w:lvl w:ilvl="6" w:tplc="10090001" w:tentative="1">
      <w:start w:val="1"/>
      <w:numFmt w:val="bullet"/>
      <w:lvlText w:val=""/>
      <w:lvlJc w:val="left"/>
      <w:pPr>
        <w:ind w:left="5745" w:hanging="360"/>
      </w:pPr>
      <w:rPr>
        <w:rFonts w:ascii="Symbol" w:hAnsi="Symbol" w:hint="default"/>
      </w:rPr>
    </w:lvl>
    <w:lvl w:ilvl="7" w:tplc="10090003" w:tentative="1">
      <w:start w:val="1"/>
      <w:numFmt w:val="bullet"/>
      <w:lvlText w:val="o"/>
      <w:lvlJc w:val="left"/>
      <w:pPr>
        <w:ind w:left="6465" w:hanging="360"/>
      </w:pPr>
      <w:rPr>
        <w:rFonts w:ascii="Courier New" w:hAnsi="Courier New" w:cs="Courier New" w:hint="default"/>
      </w:rPr>
    </w:lvl>
    <w:lvl w:ilvl="8" w:tplc="10090005" w:tentative="1">
      <w:start w:val="1"/>
      <w:numFmt w:val="bullet"/>
      <w:lvlText w:val=""/>
      <w:lvlJc w:val="left"/>
      <w:pPr>
        <w:ind w:left="7185" w:hanging="360"/>
      </w:pPr>
      <w:rPr>
        <w:rFonts w:ascii="Wingdings" w:hAnsi="Wingdings" w:hint="default"/>
      </w:rPr>
    </w:lvl>
  </w:abstractNum>
  <w:abstractNum w:abstractNumId="12" w15:restartNumberingAfterBreak="0">
    <w:nsid w:val="27547E4C"/>
    <w:multiLevelType w:val="hybridMultilevel"/>
    <w:tmpl w:val="07546C3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B4E7D8D"/>
    <w:multiLevelType w:val="hybridMultilevel"/>
    <w:tmpl w:val="2360958E"/>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B471A9"/>
    <w:multiLevelType w:val="hybridMultilevel"/>
    <w:tmpl w:val="D624B788"/>
    <w:lvl w:ilvl="0" w:tplc="D674CFA8">
      <w:start w:val="4"/>
      <w:numFmt w:val="bullet"/>
      <w:lvlText w:val="-"/>
      <w:lvlJc w:val="left"/>
      <w:pPr>
        <w:ind w:left="153" w:hanging="360"/>
      </w:pPr>
      <w:rPr>
        <w:rFonts w:ascii="Calibri" w:eastAsiaTheme="minorHAnsi" w:hAnsi="Calibri" w:cs="Calibri" w:hint="default"/>
      </w:rPr>
    </w:lvl>
    <w:lvl w:ilvl="1" w:tplc="10090003">
      <w:start w:val="1"/>
      <w:numFmt w:val="bullet"/>
      <w:lvlText w:val="o"/>
      <w:lvlJc w:val="left"/>
      <w:pPr>
        <w:ind w:left="873" w:hanging="360"/>
      </w:pPr>
      <w:rPr>
        <w:rFonts w:ascii="Courier New" w:hAnsi="Courier New" w:cs="Courier New" w:hint="default"/>
      </w:rPr>
    </w:lvl>
    <w:lvl w:ilvl="2" w:tplc="10090005">
      <w:start w:val="1"/>
      <w:numFmt w:val="bullet"/>
      <w:lvlText w:val=""/>
      <w:lvlJc w:val="left"/>
      <w:pPr>
        <w:ind w:left="1593" w:hanging="360"/>
      </w:pPr>
      <w:rPr>
        <w:rFonts w:ascii="Wingdings" w:hAnsi="Wingdings" w:hint="default"/>
      </w:rPr>
    </w:lvl>
    <w:lvl w:ilvl="3" w:tplc="10090001">
      <w:start w:val="1"/>
      <w:numFmt w:val="bullet"/>
      <w:lvlText w:val=""/>
      <w:lvlJc w:val="left"/>
      <w:pPr>
        <w:ind w:left="2313" w:hanging="360"/>
      </w:pPr>
      <w:rPr>
        <w:rFonts w:ascii="Symbol" w:hAnsi="Symbol" w:hint="default"/>
      </w:rPr>
    </w:lvl>
    <w:lvl w:ilvl="4" w:tplc="10090003">
      <w:start w:val="1"/>
      <w:numFmt w:val="bullet"/>
      <w:lvlText w:val="o"/>
      <w:lvlJc w:val="left"/>
      <w:pPr>
        <w:ind w:left="3033" w:hanging="360"/>
      </w:pPr>
      <w:rPr>
        <w:rFonts w:ascii="Courier New" w:hAnsi="Courier New" w:cs="Courier New" w:hint="default"/>
      </w:rPr>
    </w:lvl>
    <w:lvl w:ilvl="5" w:tplc="10090005">
      <w:start w:val="1"/>
      <w:numFmt w:val="bullet"/>
      <w:lvlText w:val=""/>
      <w:lvlJc w:val="left"/>
      <w:pPr>
        <w:ind w:left="3753" w:hanging="360"/>
      </w:pPr>
      <w:rPr>
        <w:rFonts w:ascii="Wingdings" w:hAnsi="Wingdings" w:hint="default"/>
      </w:rPr>
    </w:lvl>
    <w:lvl w:ilvl="6" w:tplc="10090001">
      <w:start w:val="1"/>
      <w:numFmt w:val="bullet"/>
      <w:lvlText w:val=""/>
      <w:lvlJc w:val="left"/>
      <w:pPr>
        <w:ind w:left="4473" w:hanging="360"/>
      </w:pPr>
      <w:rPr>
        <w:rFonts w:ascii="Symbol" w:hAnsi="Symbol" w:hint="default"/>
      </w:rPr>
    </w:lvl>
    <w:lvl w:ilvl="7" w:tplc="10090003">
      <w:start w:val="1"/>
      <w:numFmt w:val="bullet"/>
      <w:lvlText w:val="o"/>
      <w:lvlJc w:val="left"/>
      <w:pPr>
        <w:ind w:left="5193" w:hanging="360"/>
      </w:pPr>
      <w:rPr>
        <w:rFonts w:ascii="Courier New" w:hAnsi="Courier New" w:cs="Courier New" w:hint="default"/>
      </w:rPr>
    </w:lvl>
    <w:lvl w:ilvl="8" w:tplc="10090005">
      <w:start w:val="1"/>
      <w:numFmt w:val="bullet"/>
      <w:lvlText w:val=""/>
      <w:lvlJc w:val="left"/>
      <w:pPr>
        <w:ind w:left="5913" w:hanging="360"/>
      </w:pPr>
      <w:rPr>
        <w:rFonts w:ascii="Wingdings" w:hAnsi="Wingdings" w:hint="default"/>
      </w:rPr>
    </w:lvl>
  </w:abstractNum>
  <w:abstractNum w:abstractNumId="15" w15:restartNumberingAfterBreak="0">
    <w:nsid w:val="32CE4BE2"/>
    <w:multiLevelType w:val="hybridMultilevel"/>
    <w:tmpl w:val="B210B3E2"/>
    <w:lvl w:ilvl="0" w:tplc="24ECF9D2">
      <w:start w:val="4"/>
      <w:numFmt w:val="bullet"/>
      <w:lvlText w:val="-"/>
      <w:lvlJc w:val="left"/>
      <w:pPr>
        <w:ind w:left="153" w:hanging="360"/>
      </w:pPr>
      <w:rPr>
        <w:rFonts w:ascii="Calibri" w:eastAsiaTheme="minorHAnsi" w:hAnsi="Calibri" w:cs="Calibri" w:hint="default"/>
      </w:rPr>
    </w:lvl>
    <w:lvl w:ilvl="1" w:tplc="10090003">
      <w:start w:val="1"/>
      <w:numFmt w:val="bullet"/>
      <w:lvlText w:val="o"/>
      <w:lvlJc w:val="left"/>
      <w:pPr>
        <w:ind w:left="873" w:hanging="360"/>
      </w:pPr>
      <w:rPr>
        <w:rFonts w:ascii="Courier New" w:hAnsi="Courier New" w:cs="Courier New" w:hint="default"/>
      </w:rPr>
    </w:lvl>
    <w:lvl w:ilvl="2" w:tplc="10090005">
      <w:start w:val="1"/>
      <w:numFmt w:val="bullet"/>
      <w:lvlText w:val=""/>
      <w:lvlJc w:val="left"/>
      <w:pPr>
        <w:ind w:left="1593" w:hanging="360"/>
      </w:pPr>
      <w:rPr>
        <w:rFonts w:ascii="Wingdings" w:hAnsi="Wingdings" w:hint="default"/>
      </w:rPr>
    </w:lvl>
    <w:lvl w:ilvl="3" w:tplc="10090001">
      <w:start w:val="1"/>
      <w:numFmt w:val="bullet"/>
      <w:lvlText w:val=""/>
      <w:lvlJc w:val="left"/>
      <w:pPr>
        <w:ind w:left="2313" w:hanging="360"/>
      </w:pPr>
      <w:rPr>
        <w:rFonts w:ascii="Symbol" w:hAnsi="Symbol" w:hint="default"/>
      </w:rPr>
    </w:lvl>
    <w:lvl w:ilvl="4" w:tplc="10090003">
      <w:start w:val="1"/>
      <w:numFmt w:val="bullet"/>
      <w:lvlText w:val="o"/>
      <w:lvlJc w:val="left"/>
      <w:pPr>
        <w:ind w:left="3033" w:hanging="360"/>
      </w:pPr>
      <w:rPr>
        <w:rFonts w:ascii="Courier New" w:hAnsi="Courier New" w:cs="Courier New" w:hint="default"/>
      </w:rPr>
    </w:lvl>
    <w:lvl w:ilvl="5" w:tplc="10090005">
      <w:start w:val="1"/>
      <w:numFmt w:val="bullet"/>
      <w:lvlText w:val=""/>
      <w:lvlJc w:val="left"/>
      <w:pPr>
        <w:ind w:left="3753" w:hanging="360"/>
      </w:pPr>
      <w:rPr>
        <w:rFonts w:ascii="Wingdings" w:hAnsi="Wingdings" w:hint="default"/>
      </w:rPr>
    </w:lvl>
    <w:lvl w:ilvl="6" w:tplc="10090001">
      <w:start w:val="1"/>
      <w:numFmt w:val="bullet"/>
      <w:lvlText w:val=""/>
      <w:lvlJc w:val="left"/>
      <w:pPr>
        <w:ind w:left="4473" w:hanging="360"/>
      </w:pPr>
      <w:rPr>
        <w:rFonts w:ascii="Symbol" w:hAnsi="Symbol" w:hint="default"/>
      </w:rPr>
    </w:lvl>
    <w:lvl w:ilvl="7" w:tplc="10090003">
      <w:start w:val="1"/>
      <w:numFmt w:val="bullet"/>
      <w:lvlText w:val="o"/>
      <w:lvlJc w:val="left"/>
      <w:pPr>
        <w:ind w:left="5193" w:hanging="360"/>
      </w:pPr>
      <w:rPr>
        <w:rFonts w:ascii="Courier New" w:hAnsi="Courier New" w:cs="Courier New" w:hint="default"/>
      </w:rPr>
    </w:lvl>
    <w:lvl w:ilvl="8" w:tplc="10090005">
      <w:start w:val="1"/>
      <w:numFmt w:val="bullet"/>
      <w:lvlText w:val=""/>
      <w:lvlJc w:val="left"/>
      <w:pPr>
        <w:ind w:left="5913" w:hanging="360"/>
      </w:pPr>
      <w:rPr>
        <w:rFonts w:ascii="Wingdings" w:hAnsi="Wingdings" w:hint="default"/>
      </w:rPr>
    </w:lvl>
  </w:abstractNum>
  <w:abstractNum w:abstractNumId="16" w15:restartNumberingAfterBreak="0">
    <w:nsid w:val="32FB1191"/>
    <w:multiLevelType w:val="hybridMultilevel"/>
    <w:tmpl w:val="6D584AAC"/>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4712542D"/>
    <w:multiLevelType w:val="hybridMultilevel"/>
    <w:tmpl w:val="6846C624"/>
    <w:lvl w:ilvl="0" w:tplc="23329848">
      <w:numFmt w:val="bullet"/>
      <w:lvlText w:val="-"/>
      <w:lvlJc w:val="left"/>
      <w:pPr>
        <w:ind w:left="720" w:hanging="360"/>
      </w:pPr>
      <w:rPr>
        <w:rFonts w:ascii="Times New Roman" w:eastAsiaTheme="minorHAnsi" w:hAnsi="Times New Roman" w:cs="Times New Roman" w:hint="default"/>
        <w:b/>
        <w:color w:val="404040" w:themeColor="text1" w:themeTint="BF"/>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4D538F4"/>
    <w:multiLevelType w:val="hybridMultilevel"/>
    <w:tmpl w:val="F4E6E5CE"/>
    <w:lvl w:ilvl="0" w:tplc="B5B44AA2">
      <w:start w:val="1"/>
      <w:numFmt w:val="decimal"/>
      <w:lvlText w:val="%1."/>
      <w:lvlJc w:val="left"/>
      <w:pPr>
        <w:ind w:left="648" w:hanging="360"/>
      </w:pPr>
      <w:rPr>
        <w:rFonts w:hint="default"/>
        <w:color w:val="FFFFFF" w:themeColor="background1"/>
      </w:rPr>
    </w:lvl>
    <w:lvl w:ilvl="1" w:tplc="10090019" w:tentative="1">
      <w:start w:val="1"/>
      <w:numFmt w:val="lowerLetter"/>
      <w:lvlText w:val="%2."/>
      <w:lvlJc w:val="left"/>
      <w:pPr>
        <w:ind w:left="1368" w:hanging="360"/>
      </w:pPr>
    </w:lvl>
    <w:lvl w:ilvl="2" w:tplc="1009001B" w:tentative="1">
      <w:start w:val="1"/>
      <w:numFmt w:val="lowerRoman"/>
      <w:lvlText w:val="%3."/>
      <w:lvlJc w:val="right"/>
      <w:pPr>
        <w:ind w:left="2088" w:hanging="180"/>
      </w:pPr>
    </w:lvl>
    <w:lvl w:ilvl="3" w:tplc="1009000F" w:tentative="1">
      <w:start w:val="1"/>
      <w:numFmt w:val="decimal"/>
      <w:lvlText w:val="%4."/>
      <w:lvlJc w:val="left"/>
      <w:pPr>
        <w:ind w:left="2808" w:hanging="360"/>
      </w:pPr>
    </w:lvl>
    <w:lvl w:ilvl="4" w:tplc="10090019" w:tentative="1">
      <w:start w:val="1"/>
      <w:numFmt w:val="lowerLetter"/>
      <w:lvlText w:val="%5."/>
      <w:lvlJc w:val="left"/>
      <w:pPr>
        <w:ind w:left="3528" w:hanging="360"/>
      </w:pPr>
    </w:lvl>
    <w:lvl w:ilvl="5" w:tplc="1009001B" w:tentative="1">
      <w:start w:val="1"/>
      <w:numFmt w:val="lowerRoman"/>
      <w:lvlText w:val="%6."/>
      <w:lvlJc w:val="right"/>
      <w:pPr>
        <w:ind w:left="4248" w:hanging="180"/>
      </w:pPr>
    </w:lvl>
    <w:lvl w:ilvl="6" w:tplc="1009000F" w:tentative="1">
      <w:start w:val="1"/>
      <w:numFmt w:val="decimal"/>
      <w:lvlText w:val="%7."/>
      <w:lvlJc w:val="left"/>
      <w:pPr>
        <w:ind w:left="4968" w:hanging="360"/>
      </w:pPr>
    </w:lvl>
    <w:lvl w:ilvl="7" w:tplc="10090019" w:tentative="1">
      <w:start w:val="1"/>
      <w:numFmt w:val="lowerLetter"/>
      <w:lvlText w:val="%8."/>
      <w:lvlJc w:val="left"/>
      <w:pPr>
        <w:ind w:left="5688" w:hanging="360"/>
      </w:pPr>
    </w:lvl>
    <w:lvl w:ilvl="8" w:tplc="1009001B" w:tentative="1">
      <w:start w:val="1"/>
      <w:numFmt w:val="lowerRoman"/>
      <w:lvlText w:val="%9."/>
      <w:lvlJc w:val="right"/>
      <w:pPr>
        <w:ind w:left="6408" w:hanging="180"/>
      </w:pPr>
    </w:lvl>
  </w:abstractNum>
  <w:abstractNum w:abstractNumId="19" w15:restartNumberingAfterBreak="0">
    <w:nsid w:val="56FC4389"/>
    <w:multiLevelType w:val="hybridMultilevel"/>
    <w:tmpl w:val="5AD05C02"/>
    <w:lvl w:ilvl="0" w:tplc="10090005">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0" w15:restartNumberingAfterBreak="0">
    <w:nsid w:val="58C55242"/>
    <w:multiLevelType w:val="hybridMultilevel"/>
    <w:tmpl w:val="518CDC40"/>
    <w:lvl w:ilvl="0" w:tplc="DF320D80">
      <w:start w:val="2019"/>
      <w:numFmt w:val="bullet"/>
      <w:lvlText w:val="-"/>
      <w:lvlJc w:val="left"/>
      <w:pPr>
        <w:ind w:left="1080" w:hanging="360"/>
      </w:pPr>
      <w:rPr>
        <w:rFonts w:ascii="Franklin Gothic Book" w:eastAsiaTheme="minorHAnsi" w:hAnsi="Franklin Gothic Book"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5C9D433D"/>
    <w:multiLevelType w:val="hybridMultilevel"/>
    <w:tmpl w:val="03B22814"/>
    <w:lvl w:ilvl="0" w:tplc="F196BA2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75C71913"/>
    <w:multiLevelType w:val="hybridMultilevel"/>
    <w:tmpl w:val="B10CCBC8"/>
    <w:lvl w:ilvl="0" w:tplc="ECE4ACC4">
      <w:start w:val="14"/>
      <w:numFmt w:val="decimal"/>
      <w:lvlText w:val="%1."/>
      <w:lvlJc w:val="left"/>
      <w:pPr>
        <w:ind w:left="502" w:hanging="360"/>
      </w:pPr>
      <w:rPr>
        <w:rFonts w:eastAsiaTheme="minorHAnsi" w:hint="default"/>
        <w:b/>
        <w:color w:val="auto"/>
        <w:u w:val="none"/>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3" w15:restartNumberingAfterBreak="0">
    <w:nsid w:val="77612571"/>
    <w:multiLevelType w:val="hybridMultilevel"/>
    <w:tmpl w:val="36D88C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9562DAC"/>
    <w:multiLevelType w:val="hybridMultilevel"/>
    <w:tmpl w:val="936ABD60"/>
    <w:lvl w:ilvl="0" w:tplc="10090005">
      <w:start w:val="1"/>
      <w:numFmt w:val="bullet"/>
      <w:lvlText w:val=""/>
      <w:lvlJc w:val="left"/>
      <w:pPr>
        <w:ind w:left="1854" w:hanging="360"/>
      </w:pPr>
      <w:rPr>
        <w:rFonts w:ascii="Wingdings" w:hAnsi="Wingdings"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num w:numId="1">
    <w:abstractNumId w:val="12"/>
  </w:num>
  <w:num w:numId="2">
    <w:abstractNumId w:val="19"/>
  </w:num>
  <w:num w:numId="3">
    <w:abstractNumId w:val="18"/>
  </w:num>
  <w:num w:numId="4">
    <w:abstractNumId w:val="9"/>
  </w:num>
  <w:num w:numId="5">
    <w:abstractNumId w:val="16"/>
  </w:num>
  <w:num w:numId="6">
    <w:abstractNumId w:val="1"/>
  </w:num>
  <w:num w:numId="7">
    <w:abstractNumId w:val="24"/>
  </w:num>
  <w:num w:numId="8">
    <w:abstractNumId w:val="6"/>
  </w:num>
  <w:num w:numId="9">
    <w:abstractNumId w:val="20"/>
  </w:num>
  <w:num w:numId="10">
    <w:abstractNumId w:val="5"/>
  </w:num>
  <w:num w:numId="11">
    <w:abstractNumId w:val="7"/>
  </w:num>
  <w:num w:numId="12">
    <w:abstractNumId w:val="21"/>
  </w:num>
  <w:num w:numId="13">
    <w:abstractNumId w:val="10"/>
  </w:num>
  <w:num w:numId="14">
    <w:abstractNumId w:val="13"/>
  </w:num>
  <w:num w:numId="15">
    <w:abstractNumId w:val="22"/>
  </w:num>
  <w:num w:numId="16">
    <w:abstractNumId w:val="2"/>
  </w:num>
  <w:num w:numId="17">
    <w:abstractNumId w:val="23"/>
  </w:num>
  <w:num w:numId="18">
    <w:abstractNumId w:val="17"/>
  </w:num>
  <w:num w:numId="19">
    <w:abstractNumId w:val="3"/>
  </w:num>
  <w:num w:numId="20">
    <w:abstractNumId w:val="8"/>
  </w:num>
  <w:num w:numId="21">
    <w:abstractNumId w:val="11"/>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
  </w:num>
  <w:num w:numId="2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EC1"/>
    <w:rsid w:val="000003D8"/>
    <w:rsid w:val="00001E22"/>
    <w:rsid w:val="00003ABD"/>
    <w:rsid w:val="00004214"/>
    <w:rsid w:val="00004867"/>
    <w:rsid w:val="00010F92"/>
    <w:rsid w:val="00011C67"/>
    <w:rsid w:val="00014DE3"/>
    <w:rsid w:val="0001654C"/>
    <w:rsid w:val="000179B8"/>
    <w:rsid w:val="00017F56"/>
    <w:rsid w:val="00021709"/>
    <w:rsid w:val="000228F9"/>
    <w:rsid w:val="00023BD1"/>
    <w:rsid w:val="00023FA1"/>
    <w:rsid w:val="00026659"/>
    <w:rsid w:val="00030049"/>
    <w:rsid w:val="00032876"/>
    <w:rsid w:val="00033739"/>
    <w:rsid w:val="000511E6"/>
    <w:rsid w:val="00051BF2"/>
    <w:rsid w:val="00053009"/>
    <w:rsid w:val="000532AB"/>
    <w:rsid w:val="000547EB"/>
    <w:rsid w:val="00056660"/>
    <w:rsid w:val="00061116"/>
    <w:rsid w:val="00064336"/>
    <w:rsid w:val="00066F7D"/>
    <w:rsid w:val="00074199"/>
    <w:rsid w:val="000746C5"/>
    <w:rsid w:val="00077669"/>
    <w:rsid w:val="00086712"/>
    <w:rsid w:val="00093A88"/>
    <w:rsid w:val="000B34FB"/>
    <w:rsid w:val="000B5EC1"/>
    <w:rsid w:val="000B62E0"/>
    <w:rsid w:val="000C01CB"/>
    <w:rsid w:val="000C135A"/>
    <w:rsid w:val="000C2215"/>
    <w:rsid w:val="000C5C30"/>
    <w:rsid w:val="000C5C4C"/>
    <w:rsid w:val="000D07CE"/>
    <w:rsid w:val="000D0B6D"/>
    <w:rsid w:val="000D0F65"/>
    <w:rsid w:val="000D1330"/>
    <w:rsid w:val="000D2915"/>
    <w:rsid w:val="000D2951"/>
    <w:rsid w:val="000D3EC1"/>
    <w:rsid w:val="000D6A77"/>
    <w:rsid w:val="000E0BA8"/>
    <w:rsid w:val="000F000A"/>
    <w:rsid w:val="000F35DE"/>
    <w:rsid w:val="001030C0"/>
    <w:rsid w:val="001040E0"/>
    <w:rsid w:val="00104288"/>
    <w:rsid w:val="00105FA5"/>
    <w:rsid w:val="001073FE"/>
    <w:rsid w:val="001076EB"/>
    <w:rsid w:val="0011776D"/>
    <w:rsid w:val="00117CF3"/>
    <w:rsid w:val="001308C8"/>
    <w:rsid w:val="00132F0A"/>
    <w:rsid w:val="001333AF"/>
    <w:rsid w:val="00142324"/>
    <w:rsid w:val="001441F6"/>
    <w:rsid w:val="00145658"/>
    <w:rsid w:val="00145F1F"/>
    <w:rsid w:val="00153CB5"/>
    <w:rsid w:val="001602B7"/>
    <w:rsid w:val="00161F4E"/>
    <w:rsid w:val="00162FA5"/>
    <w:rsid w:val="00167806"/>
    <w:rsid w:val="00172210"/>
    <w:rsid w:val="00172348"/>
    <w:rsid w:val="00173092"/>
    <w:rsid w:val="001744FB"/>
    <w:rsid w:val="00177CCA"/>
    <w:rsid w:val="00186C53"/>
    <w:rsid w:val="00195D4A"/>
    <w:rsid w:val="001A0637"/>
    <w:rsid w:val="001A0FA9"/>
    <w:rsid w:val="001A2099"/>
    <w:rsid w:val="001A3890"/>
    <w:rsid w:val="001A474E"/>
    <w:rsid w:val="001A52D2"/>
    <w:rsid w:val="001A6982"/>
    <w:rsid w:val="001A6A7C"/>
    <w:rsid w:val="001A7330"/>
    <w:rsid w:val="001B06EF"/>
    <w:rsid w:val="001B0753"/>
    <w:rsid w:val="001B0A76"/>
    <w:rsid w:val="001B1244"/>
    <w:rsid w:val="001B1AA0"/>
    <w:rsid w:val="001B4940"/>
    <w:rsid w:val="001B51CE"/>
    <w:rsid w:val="001B53E0"/>
    <w:rsid w:val="001B573D"/>
    <w:rsid w:val="001B759C"/>
    <w:rsid w:val="001C1590"/>
    <w:rsid w:val="001C3854"/>
    <w:rsid w:val="001C663B"/>
    <w:rsid w:val="001D1139"/>
    <w:rsid w:val="001D38C4"/>
    <w:rsid w:val="001D3D5F"/>
    <w:rsid w:val="001D7514"/>
    <w:rsid w:val="001F10F6"/>
    <w:rsid w:val="001F3400"/>
    <w:rsid w:val="0020236D"/>
    <w:rsid w:val="00202F27"/>
    <w:rsid w:val="00205698"/>
    <w:rsid w:val="002059DB"/>
    <w:rsid w:val="00214789"/>
    <w:rsid w:val="00220198"/>
    <w:rsid w:val="00220AF5"/>
    <w:rsid w:val="002220C8"/>
    <w:rsid w:val="0022360E"/>
    <w:rsid w:val="0022549C"/>
    <w:rsid w:val="00226A8E"/>
    <w:rsid w:val="00230C10"/>
    <w:rsid w:val="00230FA1"/>
    <w:rsid w:val="00234D32"/>
    <w:rsid w:val="00236DE5"/>
    <w:rsid w:val="00240BC5"/>
    <w:rsid w:val="00246AC4"/>
    <w:rsid w:val="00246E40"/>
    <w:rsid w:val="0025510F"/>
    <w:rsid w:val="00256F73"/>
    <w:rsid w:val="00257A93"/>
    <w:rsid w:val="00261BE0"/>
    <w:rsid w:val="00263A3B"/>
    <w:rsid w:val="002652F3"/>
    <w:rsid w:val="00265FEF"/>
    <w:rsid w:val="002747D4"/>
    <w:rsid w:val="00280F33"/>
    <w:rsid w:val="002813C4"/>
    <w:rsid w:val="0028298F"/>
    <w:rsid w:val="00284D4B"/>
    <w:rsid w:val="0029042E"/>
    <w:rsid w:val="00293706"/>
    <w:rsid w:val="0029594D"/>
    <w:rsid w:val="002A0888"/>
    <w:rsid w:val="002A2776"/>
    <w:rsid w:val="002A4264"/>
    <w:rsid w:val="002B49F1"/>
    <w:rsid w:val="002C0532"/>
    <w:rsid w:val="002D1632"/>
    <w:rsid w:val="002D67E5"/>
    <w:rsid w:val="002E21E9"/>
    <w:rsid w:val="0030029C"/>
    <w:rsid w:val="00302B15"/>
    <w:rsid w:val="003051A6"/>
    <w:rsid w:val="00306830"/>
    <w:rsid w:val="00306C86"/>
    <w:rsid w:val="00311074"/>
    <w:rsid w:val="00311801"/>
    <w:rsid w:val="00314119"/>
    <w:rsid w:val="003217A9"/>
    <w:rsid w:val="00322184"/>
    <w:rsid w:val="00323752"/>
    <w:rsid w:val="00324DAC"/>
    <w:rsid w:val="00325342"/>
    <w:rsid w:val="00332A02"/>
    <w:rsid w:val="00333CC7"/>
    <w:rsid w:val="00343F5D"/>
    <w:rsid w:val="00345200"/>
    <w:rsid w:val="00345E72"/>
    <w:rsid w:val="003500FD"/>
    <w:rsid w:val="00352C4C"/>
    <w:rsid w:val="003647FD"/>
    <w:rsid w:val="00373C49"/>
    <w:rsid w:val="00385ED6"/>
    <w:rsid w:val="00386813"/>
    <w:rsid w:val="003927DC"/>
    <w:rsid w:val="0039313E"/>
    <w:rsid w:val="003A0BAC"/>
    <w:rsid w:val="003A1DDB"/>
    <w:rsid w:val="003A3B99"/>
    <w:rsid w:val="003B1A8B"/>
    <w:rsid w:val="003B1F35"/>
    <w:rsid w:val="003B2202"/>
    <w:rsid w:val="003B4E20"/>
    <w:rsid w:val="003B73E5"/>
    <w:rsid w:val="003C139B"/>
    <w:rsid w:val="003C28D0"/>
    <w:rsid w:val="003C29FF"/>
    <w:rsid w:val="003C3240"/>
    <w:rsid w:val="003C3E16"/>
    <w:rsid w:val="003C6F96"/>
    <w:rsid w:val="003D1639"/>
    <w:rsid w:val="003D3469"/>
    <w:rsid w:val="003E0053"/>
    <w:rsid w:val="003E0509"/>
    <w:rsid w:val="003E3B7B"/>
    <w:rsid w:val="003E5CEA"/>
    <w:rsid w:val="003F2556"/>
    <w:rsid w:val="004039CE"/>
    <w:rsid w:val="00405F7C"/>
    <w:rsid w:val="00407F87"/>
    <w:rsid w:val="00412C27"/>
    <w:rsid w:val="004173DA"/>
    <w:rsid w:val="00426562"/>
    <w:rsid w:val="00426895"/>
    <w:rsid w:val="004276DB"/>
    <w:rsid w:val="004304CC"/>
    <w:rsid w:val="004319AB"/>
    <w:rsid w:val="00433A5C"/>
    <w:rsid w:val="0043490A"/>
    <w:rsid w:val="00435626"/>
    <w:rsid w:val="00437C9A"/>
    <w:rsid w:val="00440B48"/>
    <w:rsid w:val="00442082"/>
    <w:rsid w:val="00443734"/>
    <w:rsid w:val="004452A1"/>
    <w:rsid w:val="00451494"/>
    <w:rsid w:val="00451F65"/>
    <w:rsid w:val="00455396"/>
    <w:rsid w:val="004554DD"/>
    <w:rsid w:val="00460724"/>
    <w:rsid w:val="00467269"/>
    <w:rsid w:val="00471FE2"/>
    <w:rsid w:val="00474551"/>
    <w:rsid w:val="0047745C"/>
    <w:rsid w:val="0048249C"/>
    <w:rsid w:val="0048586A"/>
    <w:rsid w:val="00486215"/>
    <w:rsid w:val="00490A05"/>
    <w:rsid w:val="00491AC2"/>
    <w:rsid w:val="00492A75"/>
    <w:rsid w:val="004A079A"/>
    <w:rsid w:val="004A6795"/>
    <w:rsid w:val="004A7F95"/>
    <w:rsid w:val="004B1715"/>
    <w:rsid w:val="004B1DA4"/>
    <w:rsid w:val="004B5A1F"/>
    <w:rsid w:val="004B65A7"/>
    <w:rsid w:val="004B6A5A"/>
    <w:rsid w:val="004C6639"/>
    <w:rsid w:val="004C7520"/>
    <w:rsid w:val="004D11EF"/>
    <w:rsid w:val="004D5796"/>
    <w:rsid w:val="004D5FF0"/>
    <w:rsid w:val="004E44B7"/>
    <w:rsid w:val="004F0113"/>
    <w:rsid w:val="004F03D8"/>
    <w:rsid w:val="00500173"/>
    <w:rsid w:val="00501035"/>
    <w:rsid w:val="0050410B"/>
    <w:rsid w:val="00504E79"/>
    <w:rsid w:val="00510AB6"/>
    <w:rsid w:val="00510F22"/>
    <w:rsid w:val="00526054"/>
    <w:rsid w:val="00526305"/>
    <w:rsid w:val="00526369"/>
    <w:rsid w:val="0054495E"/>
    <w:rsid w:val="00547AB4"/>
    <w:rsid w:val="005521DF"/>
    <w:rsid w:val="0055575C"/>
    <w:rsid w:val="00556358"/>
    <w:rsid w:val="00561DBF"/>
    <w:rsid w:val="00566947"/>
    <w:rsid w:val="00571988"/>
    <w:rsid w:val="00572D17"/>
    <w:rsid w:val="0057437F"/>
    <w:rsid w:val="00583569"/>
    <w:rsid w:val="005852BF"/>
    <w:rsid w:val="005A1AE9"/>
    <w:rsid w:val="005A2E00"/>
    <w:rsid w:val="005A6D31"/>
    <w:rsid w:val="005B26DA"/>
    <w:rsid w:val="005B28E9"/>
    <w:rsid w:val="005B3E57"/>
    <w:rsid w:val="005B56FB"/>
    <w:rsid w:val="005B5A79"/>
    <w:rsid w:val="005B641C"/>
    <w:rsid w:val="005B6869"/>
    <w:rsid w:val="005C1830"/>
    <w:rsid w:val="005C2170"/>
    <w:rsid w:val="005C2D32"/>
    <w:rsid w:val="005C622D"/>
    <w:rsid w:val="005D02BE"/>
    <w:rsid w:val="005D56C9"/>
    <w:rsid w:val="005D64B5"/>
    <w:rsid w:val="005E21A9"/>
    <w:rsid w:val="005E2C7E"/>
    <w:rsid w:val="005E3A0F"/>
    <w:rsid w:val="005E4F02"/>
    <w:rsid w:val="005F0B26"/>
    <w:rsid w:val="005F41C1"/>
    <w:rsid w:val="005F5C13"/>
    <w:rsid w:val="00602FD1"/>
    <w:rsid w:val="006036DE"/>
    <w:rsid w:val="00605C61"/>
    <w:rsid w:val="0060729D"/>
    <w:rsid w:val="00610CDB"/>
    <w:rsid w:val="00612CB6"/>
    <w:rsid w:val="00615C1D"/>
    <w:rsid w:val="00622D47"/>
    <w:rsid w:val="00645D2B"/>
    <w:rsid w:val="00652388"/>
    <w:rsid w:val="006547AB"/>
    <w:rsid w:val="00665E53"/>
    <w:rsid w:val="0066668C"/>
    <w:rsid w:val="00673319"/>
    <w:rsid w:val="0067336E"/>
    <w:rsid w:val="00675CC1"/>
    <w:rsid w:val="006809BB"/>
    <w:rsid w:val="0068197B"/>
    <w:rsid w:val="006830B5"/>
    <w:rsid w:val="00686B31"/>
    <w:rsid w:val="00687ADA"/>
    <w:rsid w:val="00692705"/>
    <w:rsid w:val="006943D8"/>
    <w:rsid w:val="006971A0"/>
    <w:rsid w:val="006971AD"/>
    <w:rsid w:val="006A1A26"/>
    <w:rsid w:val="006A5BC9"/>
    <w:rsid w:val="006A7FA0"/>
    <w:rsid w:val="006B4623"/>
    <w:rsid w:val="006B6047"/>
    <w:rsid w:val="006C0306"/>
    <w:rsid w:val="006C20E9"/>
    <w:rsid w:val="006C7E53"/>
    <w:rsid w:val="006D2A4C"/>
    <w:rsid w:val="006D473C"/>
    <w:rsid w:val="006D7786"/>
    <w:rsid w:val="006E0484"/>
    <w:rsid w:val="006E0C6F"/>
    <w:rsid w:val="006E3475"/>
    <w:rsid w:val="006E361B"/>
    <w:rsid w:val="006E60C2"/>
    <w:rsid w:val="006F2C95"/>
    <w:rsid w:val="006F3311"/>
    <w:rsid w:val="007010FF"/>
    <w:rsid w:val="00701A17"/>
    <w:rsid w:val="00705C2A"/>
    <w:rsid w:val="007076FB"/>
    <w:rsid w:val="007118E5"/>
    <w:rsid w:val="00712262"/>
    <w:rsid w:val="00716B65"/>
    <w:rsid w:val="00717B7D"/>
    <w:rsid w:val="00717F9D"/>
    <w:rsid w:val="007206D9"/>
    <w:rsid w:val="0072244C"/>
    <w:rsid w:val="007226A7"/>
    <w:rsid w:val="007255FD"/>
    <w:rsid w:val="00727DB3"/>
    <w:rsid w:val="00727E78"/>
    <w:rsid w:val="0073013E"/>
    <w:rsid w:val="00730498"/>
    <w:rsid w:val="00731301"/>
    <w:rsid w:val="00734373"/>
    <w:rsid w:val="00734D5D"/>
    <w:rsid w:val="00734FC7"/>
    <w:rsid w:val="007412DB"/>
    <w:rsid w:val="007433E6"/>
    <w:rsid w:val="00753B44"/>
    <w:rsid w:val="00755AA8"/>
    <w:rsid w:val="007706CC"/>
    <w:rsid w:val="00772935"/>
    <w:rsid w:val="007825F6"/>
    <w:rsid w:val="00784968"/>
    <w:rsid w:val="00786E5B"/>
    <w:rsid w:val="00791D6C"/>
    <w:rsid w:val="00796229"/>
    <w:rsid w:val="007A0335"/>
    <w:rsid w:val="007A11BB"/>
    <w:rsid w:val="007B1B69"/>
    <w:rsid w:val="007B2DF7"/>
    <w:rsid w:val="007B3020"/>
    <w:rsid w:val="007B688C"/>
    <w:rsid w:val="007C2F05"/>
    <w:rsid w:val="007C42B1"/>
    <w:rsid w:val="007C67A3"/>
    <w:rsid w:val="007D2FAB"/>
    <w:rsid w:val="007D4732"/>
    <w:rsid w:val="007D604D"/>
    <w:rsid w:val="007D6727"/>
    <w:rsid w:val="007E6C73"/>
    <w:rsid w:val="007F1ED0"/>
    <w:rsid w:val="007F28E6"/>
    <w:rsid w:val="007F36CA"/>
    <w:rsid w:val="007F43C6"/>
    <w:rsid w:val="008031FA"/>
    <w:rsid w:val="00810753"/>
    <w:rsid w:val="00811EA2"/>
    <w:rsid w:val="0081425E"/>
    <w:rsid w:val="00817604"/>
    <w:rsid w:val="0082251E"/>
    <w:rsid w:val="00825CC7"/>
    <w:rsid w:val="008274EB"/>
    <w:rsid w:val="00827866"/>
    <w:rsid w:val="008278EB"/>
    <w:rsid w:val="00835135"/>
    <w:rsid w:val="00836D68"/>
    <w:rsid w:val="008436A6"/>
    <w:rsid w:val="0084618E"/>
    <w:rsid w:val="00846C40"/>
    <w:rsid w:val="0084709F"/>
    <w:rsid w:val="00854523"/>
    <w:rsid w:val="008557F5"/>
    <w:rsid w:val="00856D7A"/>
    <w:rsid w:val="0085722B"/>
    <w:rsid w:val="00862EF3"/>
    <w:rsid w:val="00865BD9"/>
    <w:rsid w:val="00865EC7"/>
    <w:rsid w:val="008811F1"/>
    <w:rsid w:val="0089547A"/>
    <w:rsid w:val="008956E6"/>
    <w:rsid w:val="008A469D"/>
    <w:rsid w:val="008B2912"/>
    <w:rsid w:val="008B2FDB"/>
    <w:rsid w:val="008B49F0"/>
    <w:rsid w:val="008B5668"/>
    <w:rsid w:val="008B6CDE"/>
    <w:rsid w:val="008B7E10"/>
    <w:rsid w:val="008C3650"/>
    <w:rsid w:val="008C392D"/>
    <w:rsid w:val="008C51A5"/>
    <w:rsid w:val="008C6E7F"/>
    <w:rsid w:val="008D16DF"/>
    <w:rsid w:val="008D183F"/>
    <w:rsid w:val="008D19F1"/>
    <w:rsid w:val="008D42D5"/>
    <w:rsid w:val="008E0F27"/>
    <w:rsid w:val="008E4060"/>
    <w:rsid w:val="008E46F9"/>
    <w:rsid w:val="008E4E3A"/>
    <w:rsid w:val="008F3536"/>
    <w:rsid w:val="008F62BC"/>
    <w:rsid w:val="008F6415"/>
    <w:rsid w:val="00901FDE"/>
    <w:rsid w:val="0090370B"/>
    <w:rsid w:val="00903925"/>
    <w:rsid w:val="00904ACD"/>
    <w:rsid w:val="00904AF9"/>
    <w:rsid w:val="009101E3"/>
    <w:rsid w:val="00910A59"/>
    <w:rsid w:val="00920CF4"/>
    <w:rsid w:val="009257F3"/>
    <w:rsid w:val="009277BE"/>
    <w:rsid w:val="00930575"/>
    <w:rsid w:val="009311AE"/>
    <w:rsid w:val="0093351B"/>
    <w:rsid w:val="00941B26"/>
    <w:rsid w:val="009451A0"/>
    <w:rsid w:val="0094608B"/>
    <w:rsid w:val="0095321E"/>
    <w:rsid w:val="00955AE6"/>
    <w:rsid w:val="00956775"/>
    <w:rsid w:val="00956D50"/>
    <w:rsid w:val="00963956"/>
    <w:rsid w:val="009707EB"/>
    <w:rsid w:val="009716F4"/>
    <w:rsid w:val="00976A06"/>
    <w:rsid w:val="009774E2"/>
    <w:rsid w:val="00980652"/>
    <w:rsid w:val="0098068E"/>
    <w:rsid w:val="00983E86"/>
    <w:rsid w:val="009840F7"/>
    <w:rsid w:val="00986A35"/>
    <w:rsid w:val="009917FA"/>
    <w:rsid w:val="00991FC5"/>
    <w:rsid w:val="0099334F"/>
    <w:rsid w:val="009956E5"/>
    <w:rsid w:val="009A0100"/>
    <w:rsid w:val="009A15BE"/>
    <w:rsid w:val="009A4905"/>
    <w:rsid w:val="009A5434"/>
    <w:rsid w:val="009A63E0"/>
    <w:rsid w:val="009A6670"/>
    <w:rsid w:val="009B7CBB"/>
    <w:rsid w:val="009C6845"/>
    <w:rsid w:val="009D298D"/>
    <w:rsid w:val="009D3AEF"/>
    <w:rsid w:val="009D3EAC"/>
    <w:rsid w:val="009D4DB9"/>
    <w:rsid w:val="009D7C09"/>
    <w:rsid w:val="009E0293"/>
    <w:rsid w:val="009E10F3"/>
    <w:rsid w:val="009E36E7"/>
    <w:rsid w:val="009E3CA6"/>
    <w:rsid w:val="009E7FD6"/>
    <w:rsid w:val="009F1021"/>
    <w:rsid w:val="009F765A"/>
    <w:rsid w:val="009F7C49"/>
    <w:rsid w:val="00A007FA"/>
    <w:rsid w:val="00A01BE3"/>
    <w:rsid w:val="00A01E02"/>
    <w:rsid w:val="00A07478"/>
    <w:rsid w:val="00A13E63"/>
    <w:rsid w:val="00A176AE"/>
    <w:rsid w:val="00A221AD"/>
    <w:rsid w:val="00A246DD"/>
    <w:rsid w:val="00A303DE"/>
    <w:rsid w:val="00A31C17"/>
    <w:rsid w:val="00A441C4"/>
    <w:rsid w:val="00A447CB"/>
    <w:rsid w:val="00A5030A"/>
    <w:rsid w:val="00A51140"/>
    <w:rsid w:val="00A5482E"/>
    <w:rsid w:val="00A64276"/>
    <w:rsid w:val="00A67A60"/>
    <w:rsid w:val="00A709BA"/>
    <w:rsid w:val="00A82319"/>
    <w:rsid w:val="00A873B8"/>
    <w:rsid w:val="00A909A0"/>
    <w:rsid w:val="00A917F0"/>
    <w:rsid w:val="00A92D44"/>
    <w:rsid w:val="00A92FC5"/>
    <w:rsid w:val="00A95FD4"/>
    <w:rsid w:val="00AA1120"/>
    <w:rsid w:val="00AA1787"/>
    <w:rsid w:val="00AA5886"/>
    <w:rsid w:val="00AA759B"/>
    <w:rsid w:val="00AC1F0F"/>
    <w:rsid w:val="00AC76D1"/>
    <w:rsid w:val="00AD0157"/>
    <w:rsid w:val="00AD66A1"/>
    <w:rsid w:val="00AD7435"/>
    <w:rsid w:val="00AE3D1F"/>
    <w:rsid w:val="00AE51B9"/>
    <w:rsid w:val="00AF0FAD"/>
    <w:rsid w:val="00AF1C4E"/>
    <w:rsid w:val="00AF355E"/>
    <w:rsid w:val="00AF4A6F"/>
    <w:rsid w:val="00B1120F"/>
    <w:rsid w:val="00B12C5D"/>
    <w:rsid w:val="00B22922"/>
    <w:rsid w:val="00B24964"/>
    <w:rsid w:val="00B2609C"/>
    <w:rsid w:val="00B26864"/>
    <w:rsid w:val="00B30DCB"/>
    <w:rsid w:val="00B314C2"/>
    <w:rsid w:val="00B33244"/>
    <w:rsid w:val="00B35311"/>
    <w:rsid w:val="00B37D4C"/>
    <w:rsid w:val="00B402D0"/>
    <w:rsid w:val="00B410D8"/>
    <w:rsid w:val="00B433AC"/>
    <w:rsid w:val="00B476E2"/>
    <w:rsid w:val="00B52A5C"/>
    <w:rsid w:val="00B52EC0"/>
    <w:rsid w:val="00B554A7"/>
    <w:rsid w:val="00B56A5D"/>
    <w:rsid w:val="00B634D9"/>
    <w:rsid w:val="00B63B48"/>
    <w:rsid w:val="00B659F0"/>
    <w:rsid w:val="00B732D9"/>
    <w:rsid w:val="00B750F4"/>
    <w:rsid w:val="00B82930"/>
    <w:rsid w:val="00B82BA0"/>
    <w:rsid w:val="00B85573"/>
    <w:rsid w:val="00B85E34"/>
    <w:rsid w:val="00B863E2"/>
    <w:rsid w:val="00B86857"/>
    <w:rsid w:val="00B86A1C"/>
    <w:rsid w:val="00BA0741"/>
    <w:rsid w:val="00BA42C6"/>
    <w:rsid w:val="00BA49F9"/>
    <w:rsid w:val="00BA56D6"/>
    <w:rsid w:val="00BC66B4"/>
    <w:rsid w:val="00BD2CB2"/>
    <w:rsid w:val="00BD30FF"/>
    <w:rsid w:val="00BD64E0"/>
    <w:rsid w:val="00BD68C6"/>
    <w:rsid w:val="00BE56DF"/>
    <w:rsid w:val="00BE6483"/>
    <w:rsid w:val="00BF1F38"/>
    <w:rsid w:val="00BF4390"/>
    <w:rsid w:val="00BF7614"/>
    <w:rsid w:val="00C00F84"/>
    <w:rsid w:val="00C0248B"/>
    <w:rsid w:val="00C03CF6"/>
    <w:rsid w:val="00C04CE0"/>
    <w:rsid w:val="00C05D23"/>
    <w:rsid w:val="00C061D5"/>
    <w:rsid w:val="00C0747C"/>
    <w:rsid w:val="00C07FDF"/>
    <w:rsid w:val="00C23DFD"/>
    <w:rsid w:val="00C30F8C"/>
    <w:rsid w:val="00C349DD"/>
    <w:rsid w:val="00C447B5"/>
    <w:rsid w:val="00C472BD"/>
    <w:rsid w:val="00C524DE"/>
    <w:rsid w:val="00C54158"/>
    <w:rsid w:val="00C56FE0"/>
    <w:rsid w:val="00C57849"/>
    <w:rsid w:val="00C639BD"/>
    <w:rsid w:val="00C65887"/>
    <w:rsid w:val="00C66DA5"/>
    <w:rsid w:val="00C72279"/>
    <w:rsid w:val="00C76C12"/>
    <w:rsid w:val="00C810A4"/>
    <w:rsid w:val="00C8273C"/>
    <w:rsid w:val="00C84DDE"/>
    <w:rsid w:val="00C87508"/>
    <w:rsid w:val="00C87F37"/>
    <w:rsid w:val="00C91ABC"/>
    <w:rsid w:val="00C973FC"/>
    <w:rsid w:val="00CA22DC"/>
    <w:rsid w:val="00CA6B44"/>
    <w:rsid w:val="00CB24C7"/>
    <w:rsid w:val="00CC13E5"/>
    <w:rsid w:val="00CC2FD5"/>
    <w:rsid w:val="00CC3452"/>
    <w:rsid w:val="00CC3917"/>
    <w:rsid w:val="00CC3F0A"/>
    <w:rsid w:val="00CC59EC"/>
    <w:rsid w:val="00CD04BB"/>
    <w:rsid w:val="00CD0C74"/>
    <w:rsid w:val="00CD5E51"/>
    <w:rsid w:val="00CE5E2E"/>
    <w:rsid w:val="00CE76D6"/>
    <w:rsid w:val="00CF2617"/>
    <w:rsid w:val="00CF5903"/>
    <w:rsid w:val="00D02F49"/>
    <w:rsid w:val="00D0615D"/>
    <w:rsid w:val="00D12C53"/>
    <w:rsid w:val="00D17190"/>
    <w:rsid w:val="00D201D2"/>
    <w:rsid w:val="00D244B0"/>
    <w:rsid w:val="00D26C8C"/>
    <w:rsid w:val="00D30897"/>
    <w:rsid w:val="00D30D29"/>
    <w:rsid w:val="00D32EE8"/>
    <w:rsid w:val="00D35B79"/>
    <w:rsid w:val="00D369EA"/>
    <w:rsid w:val="00D40298"/>
    <w:rsid w:val="00D45051"/>
    <w:rsid w:val="00D458DD"/>
    <w:rsid w:val="00D47E35"/>
    <w:rsid w:val="00D50161"/>
    <w:rsid w:val="00D50A35"/>
    <w:rsid w:val="00D50C37"/>
    <w:rsid w:val="00D54714"/>
    <w:rsid w:val="00D5666F"/>
    <w:rsid w:val="00D57046"/>
    <w:rsid w:val="00D57FED"/>
    <w:rsid w:val="00D61FA0"/>
    <w:rsid w:val="00D726C3"/>
    <w:rsid w:val="00D73B51"/>
    <w:rsid w:val="00D747C7"/>
    <w:rsid w:val="00D7550E"/>
    <w:rsid w:val="00D755E8"/>
    <w:rsid w:val="00D81B85"/>
    <w:rsid w:val="00D86EBA"/>
    <w:rsid w:val="00DA2102"/>
    <w:rsid w:val="00DA5385"/>
    <w:rsid w:val="00DB2377"/>
    <w:rsid w:val="00DB2FAE"/>
    <w:rsid w:val="00DB335E"/>
    <w:rsid w:val="00DB45DD"/>
    <w:rsid w:val="00DC07FE"/>
    <w:rsid w:val="00DC4B0A"/>
    <w:rsid w:val="00DC518C"/>
    <w:rsid w:val="00DD5254"/>
    <w:rsid w:val="00DD6840"/>
    <w:rsid w:val="00DE11C0"/>
    <w:rsid w:val="00DE588C"/>
    <w:rsid w:val="00DF20E3"/>
    <w:rsid w:val="00DF2567"/>
    <w:rsid w:val="00DF2D1C"/>
    <w:rsid w:val="00DF48A2"/>
    <w:rsid w:val="00E054D6"/>
    <w:rsid w:val="00E05835"/>
    <w:rsid w:val="00E1314F"/>
    <w:rsid w:val="00E16036"/>
    <w:rsid w:val="00E16657"/>
    <w:rsid w:val="00E20F69"/>
    <w:rsid w:val="00E27BE1"/>
    <w:rsid w:val="00E30D7A"/>
    <w:rsid w:val="00E316EA"/>
    <w:rsid w:val="00E35E6D"/>
    <w:rsid w:val="00E364A6"/>
    <w:rsid w:val="00E45E7D"/>
    <w:rsid w:val="00E460D3"/>
    <w:rsid w:val="00E557E5"/>
    <w:rsid w:val="00E55C9B"/>
    <w:rsid w:val="00E62041"/>
    <w:rsid w:val="00E6208B"/>
    <w:rsid w:val="00E65C93"/>
    <w:rsid w:val="00E709AF"/>
    <w:rsid w:val="00E73D40"/>
    <w:rsid w:val="00E81349"/>
    <w:rsid w:val="00E85651"/>
    <w:rsid w:val="00E87965"/>
    <w:rsid w:val="00E90723"/>
    <w:rsid w:val="00E90DCF"/>
    <w:rsid w:val="00E91ECF"/>
    <w:rsid w:val="00E923BC"/>
    <w:rsid w:val="00E934A4"/>
    <w:rsid w:val="00E97AB5"/>
    <w:rsid w:val="00E97DE9"/>
    <w:rsid w:val="00EA20D7"/>
    <w:rsid w:val="00EA2418"/>
    <w:rsid w:val="00EA569F"/>
    <w:rsid w:val="00EB2331"/>
    <w:rsid w:val="00EB33F2"/>
    <w:rsid w:val="00EB782F"/>
    <w:rsid w:val="00EC1464"/>
    <w:rsid w:val="00EC3D4B"/>
    <w:rsid w:val="00EC5E56"/>
    <w:rsid w:val="00ED1FE7"/>
    <w:rsid w:val="00ED3942"/>
    <w:rsid w:val="00ED7D05"/>
    <w:rsid w:val="00EF1724"/>
    <w:rsid w:val="00EF351D"/>
    <w:rsid w:val="00EF3D35"/>
    <w:rsid w:val="00F06CFF"/>
    <w:rsid w:val="00F07001"/>
    <w:rsid w:val="00F077B4"/>
    <w:rsid w:val="00F12F1A"/>
    <w:rsid w:val="00F13607"/>
    <w:rsid w:val="00F2227A"/>
    <w:rsid w:val="00F22C12"/>
    <w:rsid w:val="00F24C23"/>
    <w:rsid w:val="00F35420"/>
    <w:rsid w:val="00F42CAA"/>
    <w:rsid w:val="00F45F66"/>
    <w:rsid w:val="00F45F79"/>
    <w:rsid w:val="00F47484"/>
    <w:rsid w:val="00F47A6E"/>
    <w:rsid w:val="00F5153D"/>
    <w:rsid w:val="00F53439"/>
    <w:rsid w:val="00F5620A"/>
    <w:rsid w:val="00F601FF"/>
    <w:rsid w:val="00F622A9"/>
    <w:rsid w:val="00F63069"/>
    <w:rsid w:val="00F6353A"/>
    <w:rsid w:val="00F647DE"/>
    <w:rsid w:val="00F718D3"/>
    <w:rsid w:val="00F7545F"/>
    <w:rsid w:val="00F80575"/>
    <w:rsid w:val="00F80E3E"/>
    <w:rsid w:val="00F86AA5"/>
    <w:rsid w:val="00F9100A"/>
    <w:rsid w:val="00F951DE"/>
    <w:rsid w:val="00F97CB1"/>
    <w:rsid w:val="00FA12EC"/>
    <w:rsid w:val="00FA138A"/>
    <w:rsid w:val="00FA58F2"/>
    <w:rsid w:val="00FA62D5"/>
    <w:rsid w:val="00FA64D8"/>
    <w:rsid w:val="00FA6B09"/>
    <w:rsid w:val="00FA6F3F"/>
    <w:rsid w:val="00FA7F6E"/>
    <w:rsid w:val="00FB142D"/>
    <w:rsid w:val="00FB4070"/>
    <w:rsid w:val="00FB43C0"/>
    <w:rsid w:val="00FC3DB1"/>
    <w:rsid w:val="00FC55DB"/>
    <w:rsid w:val="00FC761E"/>
    <w:rsid w:val="00FD37A4"/>
    <w:rsid w:val="00FD38C2"/>
    <w:rsid w:val="00FD4C49"/>
    <w:rsid w:val="00FE178B"/>
    <w:rsid w:val="00FE3EEF"/>
    <w:rsid w:val="00FE4BBD"/>
    <w:rsid w:val="00FE6705"/>
    <w:rsid w:val="00FF0CA6"/>
    <w:rsid w:val="00FF6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F57A1"/>
  <w15:chartTrackingRefBased/>
  <w15:docId w15:val="{723190B7-AC35-467C-B5D1-BD619342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374C80"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374C80"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374C80"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374C80"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374C80" w:themeColor="accent1" w:themeShade="BF"/>
        <w:bottom w:val="single" w:sz="6" w:space="4" w:color="374C80"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374C80"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374C80"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74C80" w:themeColor="accent1" w:themeShade="BF"/>
    </w:rPr>
  </w:style>
  <w:style w:type="character" w:styleId="IntenseEmphasis">
    <w:name w:val="Intense Emphasis"/>
    <w:basedOn w:val="DefaultParagraphFont"/>
    <w:uiPriority w:val="21"/>
    <w:semiHidden/>
    <w:unhideWhenUsed/>
    <w:qFormat/>
    <w:rPr>
      <w:i/>
      <w:iCs/>
      <w:color w:val="374C80"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semiHidden/>
    <w:rPr>
      <w:i/>
      <w:iCs/>
      <w:color w:val="374C80" w:themeColor="accent1" w:themeShade="BF"/>
    </w:rPr>
  </w:style>
  <w:style w:type="character" w:styleId="IntenseReference">
    <w:name w:val="Intense Reference"/>
    <w:basedOn w:val="DefaultParagraphFont"/>
    <w:uiPriority w:val="32"/>
    <w:semiHidden/>
    <w:unhideWhenUsed/>
    <w:qFormat/>
    <w:rPr>
      <w:b/>
      <w:bCs/>
      <w:caps w:val="0"/>
      <w:smallCaps/>
      <w:color w:val="374C80"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customStyle="1" w:styleId="apple-converted-space">
    <w:name w:val="apple-converted-space"/>
    <w:basedOn w:val="DefaultParagraphFont"/>
    <w:rsid w:val="003D3469"/>
  </w:style>
  <w:style w:type="character" w:styleId="Hyperlink">
    <w:name w:val="Hyperlink"/>
    <w:basedOn w:val="DefaultParagraphFont"/>
    <w:uiPriority w:val="99"/>
    <w:unhideWhenUsed/>
    <w:rsid w:val="003D3469"/>
    <w:rPr>
      <w:color w:val="0000FF"/>
      <w:u w:val="single"/>
    </w:rPr>
  </w:style>
  <w:style w:type="paragraph" w:styleId="NormalWeb">
    <w:name w:val="Normal (Web)"/>
    <w:basedOn w:val="Normal"/>
    <w:uiPriority w:val="99"/>
    <w:unhideWhenUsed/>
    <w:rsid w:val="007D604D"/>
    <w:pPr>
      <w:spacing w:before="100" w:beforeAutospacing="1" w:after="100" w:afterAutospacing="1" w:line="240" w:lineRule="auto"/>
    </w:pPr>
    <w:rPr>
      <w:rFonts w:ascii="Times New Roman" w:eastAsia="Times New Roman" w:hAnsi="Times New Roman" w:cs="Times New Roman"/>
      <w:color w:val="auto"/>
      <w:kern w:val="0"/>
      <w:sz w:val="24"/>
      <w:szCs w:val="24"/>
      <w:lang w:val="en-CA" w:eastAsia="en-CA"/>
      <w14:ligatures w14:val="none"/>
    </w:rPr>
  </w:style>
  <w:style w:type="paragraph" w:styleId="ListParagraph">
    <w:name w:val="List Paragraph"/>
    <w:basedOn w:val="Normal"/>
    <w:uiPriority w:val="34"/>
    <w:qFormat/>
    <w:rsid w:val="00DF20E3"/>
    <w:pPr>
      <w:spacing w:line="276" w:lineRule="auto"/>
      <w:ind w:left="720"/>
      <w:contextualSpacing/>
    </w:pPr>
    <w:rPr>
      <w:color w:val="auto"/>
      <w:kern w:val="0"/>
      <w:sz w:val="22"/>
      <w:szCs w:val="22"/>
      <w:lang w:val="en-CA" w:eastAsia="en-US"/>
      <w14:ligatures w14:val="none"/>
    </w:rPr>
  </w:style>
  <w:style w:type="character" w:styleId="Mention">
    <w:name w:val="Mention"/>
    <w:basedOn w:val="DefaultParagraphFont"/>
    <w:uiPriority w:val="99"/>
    <w:semiHidden/>
    <w:unhideWhenUsed/>
    <w:rsid w:val="00F63069"/>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6F3311"/>
    <w:pPr>
      <w:spacing w:after="200"/>
    </w:pPr>
    <w:rPr>
      <w:b/>
      <w:bCs/>
      <w:color w:val="404040" w:themeColor="text1" w:themeTint="BF"/>
      <w:kern w:val="2"/>
      <w:lang w:eastAsia="ja-JP"/>
      <w14:ligatures w14:val="standard"/>
    </w:rPr>
  </w:style>
  <w:style w:type="character" w:customStyle="1" w:styleId="CommentSubjectChar">
    <w:name w:val="Comment Subject Char"/>
    <w:basedOn w:val="CommentTextChar"/>
    <w:link w:val="CommentSubject"/>
    <w:uiPriority w:val="99"/>
    <w:semiHidden/>
    <w:rsid w:val="006F3311"/>
    <w:rPr>
      <w:b/>
      <w:bCs/>
      <w:color w:val="auto"/>
      <w:kern w:val="0"/>
      <w:lang w:eastAsia="en-US"/>
      <w14:ligatures w14:val="none"/>
    </w:rPr>
  </w:style>
  <w:style w:type="paragraph" w:styleId="BodyText">
    <w:name w:val="Body Text"/>
    <w:basedOn w:val="Normal"/>
    <w:link w:val="BodyTextChar"/>
    <w:semiHidden/>
    <w:rsid w:val="00EA20D7"/>
    <w:pPr>
      <w:spacing w:after="0" w:line="240" w:lineRule="auto"/>
      <w:jc w:val="both"/>
    </w:pPr>
    <w:rPr>
      <w:rFonts w:ascii="Times New Roman" w:eastAsia="Times New Roman" w:hAnsi="Times New Roman" w:cs="Times New Roman"/>
      <w:color w:val="auto"/>
      <w:kern w:val="0"/>
      <w:sz w:val="24"/>
      <w:lang w:eastAsia="en-US"/>
      <w14:ligatures w14:val="none"/>
    </w:rPr>
  </w:style>
  <w:style w:type="character" w:customStyle="1" w:styleId="BodyTextChar">
    <w:name w:val="Body Text Char"/>
    <w:basedOn w:val="DefaultParagraphFont"/>
    <w:link w:val="BodyText"/>
    <w:semiHidden/>
    <w:rsid w:val="00EA20D7"/>
    <w:rPr>
      <w:rFonts w:ascii="Times New Roman" w:eastAsia="Times New Roman" w:hAnsi="Times New Roman" w:cs="Times New Roman"/>
      <w:color w:val="auto"/>
      <w:kern w:val="0"/>
      <w:sz w:val="24"/>
      <w:lang w:eastAsia="en-US"/>
      <w14:ligatures w14:val="none"/>
    </w:rPr>
  </w:style>
  <w:style w:type="paragraph" w:styleId="BodyText2">
    <w:name w:val="Body Text 2"/>
    <w:basedOn w:val="Normal"/>
    <w:link w:val="BodyText2Char"/>
    <w:semiHidden/>
    <w:rsid w:val="00EA20D7"/>
    <w:pPr>
      <w:spacing w:after="0" w:line="240" w:lineRule="auto"/>
    </w:pPr>
    <w:rPr>
      <w:rFonts w:ascii="Times New Roman" w:eastAsia="Times New Roman" w:hAnsi="Times New Roman" w:cs="Times New Roman"/>
      <w:color w:val="auto"/>
      <w:kern w:val="0"/>
      <w:sz w:val="28"/>
      <w:lang w:eastAsia="en-US"/>
      <w14:ligatures w14:val="none"/>
    </w:rPr>
  </w:style>
  <w:style w:type="character" w:customStyle="1" w:styleId="BodyText2Char">
    <w:name w:val="Body Text 2 Char"/>
    <w:basedOn w:val="DefaultParagraphFont"/>
    <w:link w:val="BodyText2"/>
    <w:semiHidden/>
    <w:rsid w:val="00EA20D7"/>
    <w:rPr>
      <w:rFonts w:ascii="Times New Roman" w:eastAsia="Times New Roman" w:hAnsi="Times New Roman" w:cs="Times New Roman"/>
      <w:color w:val="auto"/>
      <w:kern w:val="0"/>
      <w:sz w:val="28"/>
      <w:lang w:eastAsia="en-US"/>
      <w14:ligatures w14:val="none"/>
    </w:rPr>
  </w:style>
  <w:style w:type="character" w:customStyle="1" w:styleId="backcolor15">
    <w:name w:val="backcolor_15"/>
    <w:basedOn w:val="DefaultParagraphFont"/>
    <w:rsid w:val="005F0B26"/>
  </w:style>
  <w:style w:type="character" w:customStyle="1" w:styleId="NoSpacingChar">
    <w:name w:val="No Spacing Char"/>
    <w:basedOn w:val="DefaultParagraphFont"/>
    <w:link w:val="NoSpacing"/>
    <w:uiPriority w:val="1"/>
    <w:locked/>
    <w:rsid w:val="005E2C7E"/>
  </w:style>
  <w:style w:type="paragraph" w:styleId="NoSpacing">
    <w:name w:val="No Spacing"/>
    <w:link w:val="NoSpacingChar"/>
    <w:uiPriority w:val="1"/>
    <w:qFormat/>
    <w:rsid w:val="005E2C7E"/>
    <w:pPr>
      <w:spacing w:after="0" w:line="240" w:lineRule="auto"/>
    </w:pPr>
  </w:style>
  <w:style w:type="character" w:styleId="UnresolvedMention">
    <w:name w:val="Unresolved Mention"/>
    <w:basedOn w:val="DefaultParagraphFont"/>
    <w:uiPriority w:val="99"/>
    <w:semiHidden/>
    <w:unhideWhenUsed/>
    <w:rsid w:val="00064336"/>
    <w:rPr>
      <w:color w:val="808080"/>
      <w:shd w:val="clear" w:color="auto" w:fill="E6E6E6"/>
    </w:rPr>
  </w:style>
  <w:style w:type="paragraph" w:styleId="BodyTextIndent">
    <w:name w:val="Body Text Indent"/>
    <w:basedOn w:val="Normal"/>
    <w:link w:val="BodyTextIndentChar"/>
    <w:uiPriority w:val="99"/>
    <w:unhideWhenUsed/>
    <w:rsid w:val="006A1A26"/>
    <w:pPr>
      <w:spacing w:after="120"/>
      <w:ind w:left="283"/>
    </w:pPr>
  </w:style>
  <w:style w:type="character" w:customStyle="1" w:styleId="BodyTextIndentChar">
    <w:name w:val="Body Text Indent Char"/>
    <w:basedOn w:val="DefaultParagraphFont"/>
    <w:link w:val="BodyTextIndent"/>
    <w:uiPriority w:val="99"/>
    <w:rsid w:val="006A1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624498">
      <w:bodyDiv w:val="1"/>
      <w:marLeft w:val="0"/>
      <w:marRight w:val="0"/>
      <w:marTop w:val="0"/>
      <w:marBottom w:val="0"/>
      <w:divBdr>
        <w:top w:val="none" w:sz="0" w:space="0" w:color="auto"/>
        <w:left w:val="none" w:sz="0" w:space="0" w:color="auto"/>
        <w:bottom w:val="none" w:sz="0" w:space="0" w:color="auto"/>
        <w:right w:val="none" w:sz="0" w:space="0" w:color="auto"/>
      </w:divBdr>
    </w:div>
    <w:div w:id="918296871">
      <w:bodyDiv w:val="1"/>
      <w:marLeft w:val="0"/>
      <w:marRight w:val="0"/>
      <w:marTop w:val="0"/>
      <w:marBottom w:val="0"/>
      <w:divBdr>
        <w:top w:val="none" w:sz="0" w:space="0" w:color="auto"/>
        <w:left w:val="none" w:sz="0" w:space="0" w:color="auto"/>
        <w:bottom w:val="none" w:sz="0" w:space="0" w:color="auto"/>
        <w:right w:val="none" w:sz="0" w:space="0" w:color="auto"/>
      </w:divBdr>
      <w:divsChild>
        <w:div w:id="2114007025">
          <w:marLeft w:val="547"/>
          <w:marRight w:val="0"/>
          <w:marTop w:val="0"/>
          <w:marBottom w:val="0"/>
          <w:divBdr>
            <w:top w:val="none" w:sz="0" w:space="0" w:color="auto"/>
            <w:left w:val="none" w:sz="0" w:space="0" w:color="auto"/>
            <w:bottom w:val="none" w:sz="0" w:space="0" w:color="auto"/>
            <w:right w:val="none" w:sz="0" w:space="0" w:color="auto"/>
          </w:divBdr>
        </w:div>
      </w:divsChild>
    </w:div>
    <w:div w:id="953514041">
      <w:bodyDiv w:val="1"/>
      <w:marLeft w:val="0"/>
      <w:marRight w:val="0"/>
      <w:marTop w:val="0"/>
      <w:marBottom w:val="0"/>
      <w:divBdr>
        <w:top w:val="none" w:sz="0" w:space="0" w:color="auto"/>
        <w:left w:val="none" w:sz="0" w:space="0" w:color="auto"/>
        <w:bottom w:val="none" w:sz="0" w:space="0" w:color="auto"/>
        <w:right w:val="none" w:sz="0" w:space="0" w:color="auto"/>
      </w:divBdr>
    </w:div>
    <w:div w:id="1125777427">
      <w:bodyDiv w:val="1"/>
      <w:marLeft w:val="0"/>
      <w:marRight w:val="0"/>
      <w:marTop w:val="0"/>
      <w:marBottom w:val="0"/>
      <w:divBdr>
        <w:top w:val="none" w:sz="0" w:space="0" w:color="auto"/>
        <w:left w:val="none" w:sz="0" w:space="0" w:color="auto"/>
        <w:bottom w:val="none" w:sz="0" w:space="0" w:color="auto"/>
        <w:right w:val="none" w:sz="0" w:space="0" w:color="auto"/>
      </w:divBdr>
      <w:divsChild>
        <w:div w:id="1019240853">
          <w:marLeft w:val="547"/>
          <w:marRight w:val="0"/>
          <w:marTop w:val="0"/>
          <w:marBottom w:val="0"/>
          <w:divBdr>
            <w:top w:val="none" w:sz="0" w:space="0" w:color="auto"/>
            <w:left w:val="none" w:sz="0" w:space="0" w:color="auto"/>
            <w:bottom w:val="none" w:sz="0" w:space="0" w:color="auto"/>
            <w:right w:val="none" w:sz="0" w:space="0" w:color="auto"/>
          </w:divBdr>
        </w:div>
      </w:divsChild>
    </w:div>
    <w:div w:id="1340737504">
      <w:bodyDiv w:val="1"/>
      <w:marLeft w:val="0"/>
      <w:marRight w:val="0"/>
      <w:marTop w:val="0"/>
      <w:marBottom w:val="0"/>
      <w:divBdr>
        <w:top w:val="none" w:sz="0" w:space="0" w:color="auto"/>
        <w:left w:val="none" w:sz="0" w:space="0" w:color="auto"/>
        <w:bottom w:val="none" w:sz="0" w:space="0" w:color="auto"/>
        <w:right w:val="none" w:sz="0" w:space="0" w:color="auto"/>
      </w:divBdr>
    </w:div>
    <w:div w:id="1403675060">
      <w:bodyDiv w:val="1"/>
      <w:marLeft w:val="0"/>
      <w:marRight w:val="0"/>
      <w:marTop w:val="0"/>
      <w:marBottom w:val="0"/>
      <w:divBdr>
        <w:top w:val="none" w:sz="0" w:space="0" w:color="auto"/>
        <w:left w:val="none" w:sz="0" w:space="0" w:color="auto"/>
        <w:bottom w:val="none" w:sz="0" w:space="0" w:color="auto"/>
        <w:right w:val="none" w:sz="0" w:space="0" w:color="auto"/>
      </w:divBdr>
    </w:div>
    <w:div w:id="1436706139">
      <w:bodyDiv w:val="1"/>
      <w:marLeft w:val="0"/>
      <w:marRight w:val="0"/>
      <w:marTop w:val="0"/>
      <w:marBottom w:val="0"/>
      <w:divBdr>
        <w:top w:val="none" w:sz="0" w:space="0" w:color="auto"/>
        <w:left w:val="none" w:sz="0" w:space="0" w:color="auto"/>
        <w:bottom w:val="none" w:sz="0" w:space="0" w:color="auto"/>
        <w:right w:val="none" w:sz="0" w:space="0" w:color="auto"/>
      </w:divBdr>
    </w:div>
    <w:div w:id="1534266880">
      <w:bodyDiv w:val="1"/>
      <w:marLeft w:val="0"/>
      <w:marRight w:val="0"/>
      <w:marTop w:val="0"/>
      <w:marBottom w:val="0"/>
      <w:divBdr>
        <w:top w:val="none" w:sz="0" w:space="0" w:color="auto"/>
        <w:left w:val="none" w:sz="0" w:space="0" w:color="auto"/>
        <w:bottom w:val="none" w:sz="0" w:space="0" w:color="auto"/>
        <w:right w:val="none" w:sz="0" w:space="0" w:color="auto"/>
      </w:divBdr>
      <w:divsChild>
        <w:div w:id="1118334599">
          <w:marLeft w:val="547"/>
          <w:marRight w:val="0"/>
          <w:marTop w:val="0"/>
          <w:marBottom w:val="0"/>
          <w:divBdr>
            <w:top w:val="none" w:sz="0" w:space="0" w:color="auto"/>
            <w:left w:val="none" w:sz="0" w:space="0" w:color="auto"/>
            <w:bottom w:val="none" w:sz="0" w:space="0" w:color="auto"/>
            <w:right w:val="none" w:sz="0" w:space="0" w:color="auto"/>
          </w:divBdr>
        </w:div>
      </w:divsChild>
    </w:div>
    <w:div w:id="1632588673">
      <w:bodyDiv w:val="1"/>
      <w:marLeft w:val="0"/>
      <w:marRight w:val="0"/>
      <w:marTop w:val="0"/>
      <w:marBottom w:val="0"/>
      <w:divBdr>
        <w:top w:val="none" w:sz="0" w:space="0" w:color="auto"/>
        <w:left w:val="none" w:sz="0" w:space="0" w:color="auto"/>
        <w:bottom w:val="none" w:sz="0" w:space="0" w:color="auto"/>
        <w:right w:val="none" w:sz="0" w:space="0" w:color="auto"/>
      </w:divBdr>
    </w:div>
    <w:div w:id="1753431311">
      <w:bodyDiv w:val="1"/>
      <w:marLeft w:val="0"/>
      <w:marRight w:val="0"/>
      <w:marTop w:val="0"/>
      <w:marBottom w:val="0"/>
      <w:divBdr>
        <w:top w:val="none" w:sz="0" w:space="0" w:color="auto"/>
        <w:left w:val="none" w:sz="0" w:space="0" w:color="auto"/>
        <w:bottom w:val="none" w:sz="0" w:space="0" w:color="auto"/>
        <w:right w:val="none" w:sz="0" w:space="0" w:color="auto"/>
      </w:divBdr>
    </w:div>
    <w:div w:id="2034766124">
      <w:bodyDiv w:val="1"/>
      <w:marLeft w:val="0"/>
      <w:marRight w:val="0"/>
      <w:marTop w:val="0"/>
      <w:marBottom w:val="0"/>
      <w:divBdr>
        <w:top w:val="none" w:sz="0" w:space="0" w:color="auto"/>
        <w:left w:val="none" w:sz="0" w:space="0" w:color="auto"/>
        <w:bottom w:val="none" w:sz="0" w:space="0" w:color="auto"/>
        <w:right w:val="none" w:sz="0" w:space="0" w:color="auto"/>
      </w:divBdr>
      <w:divsChild>
        <w:div w:id="354237608">
          <w:marLeft w:val="0"/>
          <w:marRight w:val="0"/>
          <w:marTop w:val="0"/>
          <w:marBottom w:val="0"/>
          <w:divBdr>
            <w:top w:val="none" w:sz="0" w:space="0" w:color="auto"/>
            <w:left w:val="none" w:sz="0" w:space="0" w:color="auto"/>
            <w:bottom w:val="none" w:sz="0" w:space="0" w:color="auto"/>
            <w:right w:val="none" w:sz="0" w:space="0" w:color="auto"/>
          </w:divBdr>
        </w:div>
        <w:div w:id="1966697906">
          <w:marLeft w:val="369"/>
          <w:marRight w:val="0"/>
          <w:marTop w:val="0"/>
          <w:marBottom w:val="0"/>
          <w:divBdr>
            <w:top w:val="none" w:sz="0" w:space="0" w:color="auto"/>
            <w:left w:val="none" w:sz="0" w:space="0" w:color="auto"/>
            <w:bottom w:val="none" w:sz="0" w:space="0" w:color="auto"/>
            <w:right w:val="none" w:sz="0" w:space="0" w:color="auto"/>
          </w:divBdr>
          <w:divsChild>
            <w:div w:id="1453747829">
              <w:marLeft w:val="0"/>
              <w:marRight w:val="0"/>
              <w:marTop w:val="0"/>
              <w:marBottom w:val="0"/>
              <w:divBdr>
                <w:top w:val="none" w:sz="0" w:space="0" w:color="auto"/>
                <w:left w:val="none" w:sz="0" w:space="0" w:color="auto"/>
                <w:bottom w:val="none" w:sz="0" w:space="0" w:color="auto"/>
                <w:right w:val="none" w:sz="0" w:space="0" w:color="auto"/>
              </w:divBdr>
            </w:div>
            <w:div w:id="641539761">
              <w:marLeft w:val="0"/>
              <w:marRight w:val="0"/>
              <w:marTop w:val="0"/>
              <w:marBottom w:val="900"/>
              <w:divBdr>
                <w:top w:val="none" w:sz="0" w:space="0" w:color="auto"/>
                <w:left w:val="none" w:sz="0" w:space="0" w:color="auto"/>
                <w:bottom w:val="single" w:sz="18" w:space="0" w:color="FFFFFF"/>
                <w:right w:val="none" w:sz="0" w:space="0" w:color="auto"/>
              </w:divBdr>
            </w:div>
          </w:divsChild>
        </w:div>
      </w:divsChild>
    </w:div>
    <w:div w:id="2053186319">
      <w:bodyDiv w:val="1"/>
      <w:marLeft w:val="0"/>
      <w:marRight w:val="0"/>
      <w:marTop w:val="0"/>
      <w:marBottom w:val="0"/>
      <w:divBdr>
        <w:top w:val="none" w:sz="0" w:space="0" w:color="auto"/>
        <w:left w:val="none" w:sz="0" w:space="0" w:color="auto"/>
        <w:bottom w:val="none" w:sz="0" w:space="0" w:color="auto"/>
        <w:right w:val="none" w:sz="0" w:space="0" w:color="auto"/>
      </w:divBdr>
    </w:div>
    <w:div w:id="209554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afoundation@sasktel.net"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yperlink" Target="http://www.pafoundation.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lyn\AppData\Roaming\Microsoft\Templates\Compan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285224C7-E777-43F7-8EBF-741F9CF6F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Newsletter.dotx</Template>
  <TotalTime>10415</TotalTime>
  <Pages>2</Pages>
  <Words>898</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Marilyn</dc:creator>
  <cp:keywords/>
  <cp:lastModifiedBy>Marilyn Peterson</cp:lastModifiedBy>
  <cp:revision>42</cp:revision>
  <cp:lastPrinted>2020-08-27T21:56:00Z</cp:lastPrinted>
  <dcterms:created xsi:type="dcterms:W3CDTF">2020-08-04T19:28:00Z</dcterms:created>
  <dcterms:modified xsi:type="dcterms:W3CDTF">2020-08-27T22:02:00Z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