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57" w:rsidRPr="00E20CEF" w:rsidRDefault="005B3057" w:rsidP="005B3057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20CEF">
        <w:rPr>
          <w:rFonts w:ascii="Arial" w:eastAsia="Times New Roman" w:hAnsi="Arial" w:cs="Arial"/>
          <w:b/>
          <w:color w:val="000000"/>
          <w:sz w:val="28"/>
          <w:szCs w:val="28"/>
        </w:rPr>
        <w:t>Medicare Part A &amp; Part B Surcharge Relief</w:t>
      </w:r>
    </w:p>
    <w:p w:rsidR="005B3057" w:rsidRPr="005B3057" w:rsidRDefault="005B3057" w:rsidP="005B3057">
      <w:pPr>
        <w:rPr>
          <w:rFonts w:ascii="Arial" w:eastAsia="Times New Roman" w:hAnsi="Arial" w:cs="Arial"/>
          <w:b/>
          <w:color w:val="000000"/>
        </w:rPr>
      </w:pPr>
    </w:p>
    <w:p w:rsidR="005B3057" w:rsidRDefault="005B3057" w:rsidP="005B3057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5B3057" w:rsidRDefault="005B3057" w:rsidP="005B3057">
      <w:pPr>
        <w:rPr>
          <w:rFonts w:ascii="Arial" w:eastAsia="Times New Roman" w:hAnsi="Arial" w:cs="Arial"/>
          <w:b/>
          <w:color w:val="000000"/>
        </w:rPr>
      </w:pPr>
      <w:r w:rsidRPr="00E20CEF">
        <w:rPr>
          <w:rFonts w:ascii="Arial" w:eastAsia="Times New Roman" w:hAnsi="Arial" w:cs="Arial"/>
          <w:b/>
          <w:color w:val="000000"/>
        </w:rPr>
        <w:t>Have you ever heard of form SSA-44?</w:t>
      </w:r>
      <w:r w:rsidR="00E20CEF" w:rsidRPr="00E20CEF">
        <w:rPr>
          <w:rFonts w:ascii="Arial" w:eastAsia="Times New Roman" w:hAnsi="Arial" w:cs="Arial"/>
          <w:b/>
          <w:color w:val="000000"/>
        </w:rPr>
        <w:t xml:space="preserve"> </w:t>
      </w:r>
      <w:r w:rsidRPr="00E20CEF">
        <w:rPr>
          <w:rFonts w:ascii="Arial" w:eastAsia="Times New Roman" w:hAnsi="Arial" w:cs="Arial"/>
          <w:b/>
          <w:color w:val="000000"/>
        </w:rPr>
        <w:t>Well, this might be your Lucky Day!</w:t>
      </w:r>
    </w:p>
    <w:p w:rsidR="00E20CEF" w:rsidRDefault="00E20CEF" w:rsidP="005B3057">
      <w:pPr>
        <w:rPr>
          <w:rFonts w:ascii="Arial" w:eastAsia="Times New Roman" w:hAnsi="Arial" w:cs="Arial"/>
          <w:b/>
          <w:color w:val="000000"/>
        </w:rPr>
      </w:pPr>
    </w:p>
    <w:p w:rsidR="00E20CEF" w:rsidRPr="00E20CEF" w:rsidRDefault="00E20CEF" w:rsidP="005B3057">
      <w:pPr>
        <w:rPr>
          <w:rFonts w:ascii="Arial" w:eastAsia="Times New Roman" w:hAnsi="Arial" w:cs="Arial"/>
          <w:b/>
          <w:color w:val="000000"/>
        </w:rPr>
      </w:pPr>
    </w:p>
    <w:p w:rsidR="005B3057" w:rsidRDefault="005B3057" w:rsidP="005B3057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5B3057" w:rsidRPr="00E20CEF" w:rsidRDefault="005B3057" w:rsidP="005B3057">
      <w:pPr>
        <w:rPr>
          <w:rFonts w:ascii="Arial" w:eastAsia="Times New Roman" w:hAnsi="Arial" w:cs="Arial"/>
          <w:color w:val="000000"/>
        </w:rPr>
      </w:pPr>
      <w:r w:rsidRPr="00E20CEF">
        <w:rPr>
          <w:rFonts w:ascii="Arial" w:eastAsia="Times New Roman" w:hAnsi="Arial" w:cs="Arial"/>
          <w:color w:val="000000"/>
        </w:rPr>
        <w:t>If you can produce this documentation with can almost certainly get a reduction in the Medicare income-related surcharges.  The information on the Medicare site seems to confirm this.  It says that the surcharges can be reduced if I provide documentation of a "life-changing event," and the list of events includes "you or your spouse stopped working or reduced your work hours."  It says acceptable documentation can be a letter from my employer confirming retirement.   I already have an e-mail from my employer confirming that they received my letter of retirement.  </w:t>
      </w:r>
    </w:p>
    <w:p w:rsidR="0071684F" w:rsidRDefault="0071684F">
      <w:bookmarkStart w:id="0" w:name="_GoBack"/>
      <w:bookmarkEnd w:id="0"/>
    </w:p>
    <w:sectPr w:rsidR="00716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57"/>
    <w:rsid w:val="005B3057"/>
    <w:rsid w:val="0071684F"/>
    <w:rsid w:val="00E20CEF"/>
    <w:rsid w:val="00E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7F512-6A69-4B87-9CFC-770BDE18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Solofsky</dc:creator>
  <cp:keywords/>
  <dc:description/>
  <cp:lastModifiedBy>Eric Solofsky</cp:lastModifiedBy>
  <cp:revision>2</cp:revision>
  <dcterms:created xsi:type="dcterms:W3CDTF">2020-12-08T18:04:00Z</dcterms:created>
  <dcterms:modified xsi:type="dcterms:W3CDTF">2021-01-16T13:41:00Z</dcterms:modified>
</cp:coreProperties>
</file>