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4A5E" w14:textId="77777777" w:rsidR="002E6590" w:rsidRPr="00E115C1" w:rsidRDefault="002E6590">
      <w:pPr>
        <w:pStyle w:val="BodyText"/>
        <w:spacing w:before="11"/>
        <w:rPr>
          <w:rFonts w:ascii="Times New Roman"/>
          <w:sz w:val="28"/>
        </w:rPr>
      </w:pPr>
      <w:bookmarkStart w:id="0" w:name="_Hlk27572456"/>
      <w:bookmarkEnd w:id="0"/>
    </w:p>
    <w:p w14:paraId="055ADFB4" w14:textId="77777777" w:rsidR="002E6590" w:rsidRPr="00E115C1" w:rsidRDefault="002E6590">
      <w:pPr>
        <w:pStyle w:val="BodyText"/>
        <w:ind w:left="3283" w:right="-44"/>
        <w:rPr>
          <w:rFonts w:ascii="Times New Roman"/>
          <w:sz w:val="20"/>
        </w:rPr>
      </w:pPr>
    </w:p>
    <w:p w14:paraId="0A44B112" w14:textId="77777777" w:rsidR="0064363C" w:rsidRPr="00E115C1" w:rsidRDefault="0064363C">
      <w:pPr>
        <w:spacing w:before="146"/>
        <w:ind w:left="3761"/>
        <w:rPr>
          <w:b/>
          <w:sz w:val="28"/>
        </w:rPr>
      </w:pPr>
      <w:r w:rsidRPr="00E115C1">
        <w:rPr>
          <w:noProof/>
        </w:rPr>
        <w:drawing>
          <wp:inline distT="0" distB="0" distL="0" distR="0" wp14:anchorId="2985A7DD" wp14:editId="0785932B">
            <wp:extent cx="2849880" cy="1094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9880" cy="1094105"/>
                    </a:xfrm>
                    <a:prstGeom prst="rect">
                      <a:avLst/>
                    </a:prstGeom>
                    <a:noFill/>
                    <a:ln>
                      <a:noFill/>
                    </a:ln>
                  </pic:spPr>
                </pic:pic>
              </a:graphicData>
            </a:graphic>
          </wp:inline>
        </w:drawing>
      </w:r>
    </w:p>
    <w:p w14:paraId="0849A741" w14:textId="77777777" w:rsidR="0064363C" w:rsidRPr="00E115C1" w:rsidRDefault="0064363C">
      <w:pPr>
        <w:spacing w:before="146"/>
        <w:ind w:left="3761"/>
        <w:rPr>
          <w:b/>
          <w:sz w:val="28"/>
        </w:rPr>
      </w:pPr>
    </w:p>
    <w:p w14:paraId="439597AD" w14:textId="01EB085E" w:rsidR="00870D2F" w:rsidRPr="00E115C1" w:rsidRDefault="00870D2F">
      <w:pPr>
        <w:spacing w:before="146"/>
        <w:ind w:left="3761"/>
        <w:rPr>
          <w:b/>
          <w:sz w:val="28"/>
        </w:rPr>
      </w:pPr>
      <w:r>
        <w:rPr>
          <w:b/>
          <w:sz w:val="28"/>
        </w:rPr>
        <w:t>Executive Summary</w:t>
      </w:r>
    </w:p>
    <w:p w14:paraId="6245F420" w14:textId="77777777" w:rsidR="00033658" w:rsidRPr="00E115C1" w:rsidRDefault="00033658">
      <w:pPr>
        <w:spacing w:before="146"/>
        <w:ind w:left="3761"/>
        <w:rPr>
          <w:b/>
          <w:sz w:val="28"/>
        </w:rPr>
      </w:pPr>
    </w:p>
    <w:p w14:paraId="20D262F3" w14:textId="6CC81FDB" w:rsidR="00870D2F" w:rsidRDefault="00870D2F" w:rsidP="00870D2F">
      <w:pPr>
        <w:spacing w:before="146"/>
        <w:ind w:left="3761"/>
        <w:rPr>
          <w:b/>
          <w:sz w:val="28"/>
        </w:rPr>
      </w:pPr>
      <w:r w:rsidRPr="00E115C1">
        <w:rPr>
          <w:b/>
          <w:sz w:val="28"/>
        </w:rPr>
        <w:t xml:space="preserve">             </w:t>
      </w:r>
      <w:r>
        <w:rPr>
          <w:b/>
          <w:sz w:val="28"/>
        </w:rPr>
        <w:t xml:space="preserve">YEAR </w:t>
      </w:r>
      <w:r w:rsidRPr="00E115C1">
        <w:rPr>
          <w:b/>
          <w:sz w:val="28"/>
        </w:rPr>
        <w:t xml:space="preserve">   2020 </w:t>
      </w:r>
    </w:p>
    <w:p w14:paraId="56F0B04F" w14:textId="77777777" w:rsidR="00033658" w:rsidRPr="00E115C1" w:rsidRDefault="00033658">
      <w:pPr>
        <w:spacing w:before="146"/>
        <w:ind w:left="3761"/>
        <w:rPr>
          <w:b/>
          <w:sz w:val="28"/>
        </w:rPr>
      </w:pPr>
    </w:p>
    <w:p w14:paraId="43A91E2E" w14:textId="422ABA73" w:rsidR="002E6590" w:rsidRPr="00E115C1" w:rsidRDefault="00381E25" w:rsidP="0064363C">
      <w:pPr>
        <w:spacing w:before="73"/>
        <w:ind w:left="131"/>
        <w:rPr>
          <w:rFonts w:ascii="Times New Roman"/>
          <w:sz w:val="20"/>
        </w:rPr>
      </w:pPr>
      <w:r w:rsidRPr="00E115C1">
        <w:br w:type="column"/>
      </w:r>
    </w:p>
    <w:p w14:paraId="49F7AAD8" w14:textId="77777777" w:rsidR="002E6590" w:rsidRPr="00E115C1" w:rsidRDefault="002E6590">
      <w:pPr>
        <w:rPr>
          <w:rFonts w:ascii="Times New Roman"/>
          <w:sz w:val="20"/>
        </w:rPr>
        <w:sectPr w:rsidR="002E6590" w:rsidRPr="00E115C1">
          <w:type w:val="continuous"/>
          <w:pgSz w:w="12240" w:h="15840"/>
          <w:pgMar w:top="640" w:right="1120" w:bottom="280" w:left="1040" w:header="720" w:footer="720" w:gutter="0"/>
          <w:pgBorders w:offsetFrom="page">
            <w:top w:val="single" w:sz="12" w:space="19" w:color="938953"/>
            <w:left w:val="single" w:sz="12" w:space="15" w:color="938953"/>
            <w:bottom w:val="single" w:sz="12" w:space="21" w:color="938953"/>
            <w:right w:val="single" w:sz="12" w:space="17" w:color="938953"/>
          </w:pgBorders>
          <w:cols w:num="2" w:space="720" w:equalWidth="0">
            <w:col w:w="6496" w:space="40"/>
            <w:col w:w="3544"/>
          </w:cols>
        </w:sectPr>
      </w:pPr>
    </w:p>
    <w:p w14:paraId="312CAE56" w14:textId="77777777" w:rsidR="00033658" w:rsidRPr="00E115C1" w:rsidRDefault="00033658" w:rsidP="00870D2F">
      <w:pPr>
        <w:widowControl/>
        <w:autoSpaceDE/>
        <w:autoSpaceDN/>
        <w:spacing w:after="200" w:line="480" w:lineRule="auto"/>
        <w:jc w:val="center"/>
        <w:rPr>
          <w:rFonts w:ascii="Times New Roman" w:eastAsiaTheme="minorHAnsi" w:hAnsi="Times New Roman" w:cs="Times New Roman"/>
          <w:b/>
          <w:sz w:val="24"/>
          <w:szCs w:val="24"/>
          <w:lang w:bidi="ar-SA"/>
        </w:rPr>
      </w:pPr>
      <w:r w:rsidRPr="00E115C1">
        <w:rPr>
          <w:rFonts w:ascii="Times New Roman" w:eastAsiaTheme="minorHAnsi" w:hAnsi="Times New Roman" w:cs="Times New Roman"/>
          <w:b/>
          <w:sz w:val="24"/>
          <w:szCs w:val="24"/>
          <w:lang w:bidi="ar-SA"/>
        </w:rPr>
        <w:lastRenderedPageBreak/>
        <w:t>Executive Summary</w:t>
      </w:r>
    </w:p>
    <w:p w14:paraId="2E3932DD" w14:textId="755E25E9" w:rsidR="00033658" w:rsidRPr="00E115C1" w:rsidRDefault="00033658" w:rsidP="004F7DD8">
      <w:pPr>
        <w:widowControl/>
        <w:autoSpaceDE/>
        <w:autoSpaceDN/>
        <w:spacing w:after="200" w:line="480" w:lineRule="auto"/>
        <w:rPr>
          <w:rFonts w:ascii="Times New Roman" w:eastAsiaTheme="minorHAnsi" w:hAnsi="Times New Roman" w:cs="Times New Roman"/>
          <w:sz w:val="24"/>
          <w:szCs w:val="24"/>
          <w:lang w:bidi="ar-SA"/>
        </w:rPr>
      </w:pPr>
      <w:r w:rsidRPr="00E115C1">
        <w:rPr>
          <w:rFonts w:ascii="Times New Roman" w:eastAsiaTheme="minorHAnsi" w:hAnsi="Times New Roman" w:cs="Times New Roman"/>
          <w:sz w:val="24"/>
          <w:szCs w:val="24"/>
          <w:lang w:bidi="ar-SA"/>
        </w:rPr>
        <w:t>Central Virginia Educational Resource Programs, Inc.</w:t>
      </w:r>
      <w:r w:rsidR="0037178A" w:rsidRPr="00E115C1">
        <w:rPr>
          <w:rFonts w:ascii="Times New Roman" w:eastAsiaTheme="minorHAnsi" w:hAnsi="Times New Roman" w:cs="Times New Roman"/>
          <w:sz w:val="24"/>
          <w:szCs w:val="24"/>
          <w:lang w:bidi="ar-SA"/>
        </w:rPr>
        <w:t xml:space="preserve"> Our mission is to </w:t>
      </w:r>
      <w:r w:rsidRPr="00E115C1">
        <w:rPr>
          <w:rFonts w:ascii="Times New Roman" w:eastAsiaTheme="minorHAnsi" w:hAnsi="Times New Roman" w:cs="Times New Roman"/>
          <w:sz w:val="24"/>
          <w:szCs w:val="24"/>
          <w:lang w:bidi="ar-SA"/>
        </w:rPr>
        <w:t xml:space="preserve">provide educational, supportive, and outreach services to </w:t>
      </w:r>
      <w:r w:rsidR="0037178A" w:rsidRPr="00E115C1">
        <w:rPr>
          <w:rFonts w:ascii="Times New Roman" w:eastAsiaTheme="minorHAnsi" w:hAnsi="Times New Roman" w:cs="Times New Roman"/>
          <w:sz w:val="24"/>
          <w:szCs w:val="24"/>
          <w:lang w:bidi="ar-SA"/>
        </w:rPr>
        <w:t xml:space="preserve">all individuals </w:t>
      </w:r>
      <w:r w:rsidRPr="00E115C1">
        <w:rPr>
          <w:rFonts w:ascii="Times New Roman" w:eastAsiaTheme="minorHAnsi" w:hAnsi="Times New Roman" w:cs="Times New Roman"/>
          <w:sz w:val="24"/>
          <w:szCs w:val="24"/>
          <w:lang w:bidi="ar-SA"/>
        </w:rPr>
        <w:t>children</w:t>
      </w:r>
      <w:r w:rsidR="0037178A" w:rsidRPr="00E115C1">
        <w:rPr>
          <w:rFonts w:ascii="Times New Roman" w:eastAsiaTheme="minorHAnsi" w:hAnsi="Times New Roman" w:cs="Times New Roman"/>
          <w:sz w:val="24"/>
          <w:szCs w:val="24"/>
          <w:lang w:bidi="ar-SA"/>
        </w:rPr>
        <w:t xml:space="preserve"> and f</w:t>
      </w:r>
      <w:r w:rsidRPr="00E115C1">
        <w:rPr>
          <w:rFonts w:ascii="Times New Roman" w:eastAsiaTheme="minorHAnsi" w:hAnsi="Times New Roman" w:cs="Times New Roman"/>
          <w:sz w:val="24"/>
          <w:szCs w:val="24"/>
          <w:lang w:bidi="ar-SA"/>
        </w:rPr>
        <w:t xml:space="preserve">amilies, </w:t>
      </w:r>
      <w:r w:rsidR="0037178A" w:rsidRPr="00E115C1">
        <w:rPr>
          <w:rFonts w:ascii="Times New Roman" w:eastAsiaTheme="minorHAnsi" w:hAnsi="Times New Roman" w:cs="Times New Roman"/>
          <w:sz w:val="24"/>
          <w:szCs w:val="24"/>
          <w:lang w:bidi="ar-SA"/>
        </w:rPr>
        <w:t xml:space="preserve">from all sources of life regardless of color, race, or sexual orientation and cultural </w:t>
      </w:r>
      <w:r w:rsidRPr="00E115C1">
        <w:rPr>
          <w:rFonts w:ascii="Times New Roman" w:eastAsiaTheme="minorHAnsi" w:hAnsi="Times New Roman" w:cs="Times New Roman"/>
          <w:sz w:val="24"/>
          <w:szCs w:val="24"/>
          <w:lang w:bidi="ar-SA"/>
        </w:rPr>
        <w:t xml:space="preserve">and </w:t>
      </w:r>
      <w:r w:rsidR="0037178A" w:rsidRPr="00E115C1">
        <w:rPr>
          <w:rFonts w:ascii="Times New Roman" w:eastAsiaTheme="minorHAnsi" w:hAnsi="Times New Roman" w:cs="Times New Roman"/>
          <w:sz w:val="24"/>
          <w:szCs w:val="24"/>
          <w:lang w:bidi="ar-SA"/>
        </w:rPr>
        <w:t>social</w:t>
      </w:r>
      <w:r w:rsidR="005C18BA">
        <w:rPr>
          <w:rFonts w:ascii="Times New Roman" w:eastAsiaTheme="minorHAnsi" w:hAnsi="Times New Roman" w:cs="Times New Roman"/>
          <w:sz w:val="24"/>
          <w:szCs w:val="24"/>
          <w:lang w:bidi="ar-SA"/>
        </w:rPr>
        <w:t>-</w:t>
      </w:r>
      <w:r w:rsidR="0037178A" w:rsidRPr="00E115C1">
        <w:rPr>
          <w:rFonts w:ascii="Times New Roman" w:eastAsiaTheme="minorHAnsi" w:hAnsi="Times New Roman" w:cs="Times New Roman"/>
          <w:sz w:val="24"/>
          <w:szCs w:val="24"/>
          <w:lang w:bidi="ar-SA"/>
        </w:rPr>
        <w:t>economic status of all groups in the community</w:t>
      </w:r>
      <w:r w:rsidR="00517179" w:rsidRPr="00E115C1">
        <w:rPr>
          <w:rFonts w:ascii="Times New Roman" w:eastAsiaTheme="minorHAnsi" w:hAnsi="Times New Roman" w:cs="Times New Roman"/>
          <w:sz w:val="24"/>
          <w:szCs w:val="24"/>
          <w:lang w:bidi="ar-SA"/>
        </w:rPr>
        <w:t>. CVERP further want</w:t>
      </w:r>
      <w:r w:rsidR="005C18BA">
        <w:rPr>
          <w:rFonts w:ascii="Times New Roman" w:eastAsiaTheme="minorHAnsi" w:hAnsi="Times New Roman" w:cs="Times New Roman"/>
          <w:sz w:val="24"/>
          <w:szCs w:val="24"/>
          <w:lang w:bidi="ar-SA"/>
        </w:rPr>
        <w:t>s</w:t>
      </w:r>
      <w:r w:rsidR="00517179" w:rsidRPr="00E115C1">
        <w:rPr>
          <w:rFonts w:ascii="Times New Roman" w:eastAsiaTheme="minorHAnsi" w:hAnsi="Times New Roman" w:cs="Times New Roman"/>
          <w:sz w:val="24"/>
          <w:szCs w:val="24"/>
          <w:lang w:bidi="ar-SA"/>
        </w:rPr>
        <w:t xml:space="preserve"> to </w:t>
      </w:r>
      <w:r w:rsidRPr="00E115C1">
        <w:rPr>
          <w:rFonts w:ascii="Times New Roman" w:eastAsiaTheme="minorHAnsi" w:hAnsi="Times New Roman" w:cs="Times New Roman"/>
          <w:sz w:val="24"/>
          <w:szCs w:val="24"/>
          <w:lang w:bidi="ar-SA"/>
        </w:rPr>
        <w:t>improve/increase the sense of belonging</w:t>
      </w:r>
      <w:r w:rsidR="00517179" w:rsidRPr="00E115C1">
        <w:rPr>
          <w:rFonts w:ascii="Times New Roman" w:eastAsiaTheme="minorHAnsi" w:hAnsi="Times New Roman" w:cs="Times New Roman"/>
          <w:sz w:val="24"/>
          <w:szCs w:val="24"/>
          <w:lang w:bidi="ar-SA"/>
        </w:rPr>
        <w:t xml:space="preserve"> of past offenders in our criminal systems by providing healthy</w:t>
      </w:r>
      <w:r w:rsidRPr="00E115C1">
        <w:rPr>
          <w:rFonts w:ascii="Times New Roman" w:eastAsiaTheme="minorHAnsi" w:hAnsi="Times New Roman" w:cs="Times New Roman"/>
          <w:sz w:val="24"/>
          <w:szCs w:val="24"/>
          <w:lang w:bidi="ar-SA"/>
        </w:rPr>
        <w:t xml:space="preserve"> </w:t>
      </w:r>
      <w:r w:rsidR="0037178A" w:rsidRPr="00E115C1">
        <w:rPr>
          <w:rFonts w:ascii="Times New Roman" w:eastAsiaTheme="minorHAnsi" w:hAnsi="Times New Roman" w:cs="Times New Roman"/>
          <w:sz w:val="24"/>
          <w:szCs w:val="24"/>
          <w:lang w:bidi="ar-SA"/>
        </w:rPr>
        <w:t xml:space="preserve">connections at the </w:t>
      </w:r>
      <w:r w:rsidRPr="00E115C1">
        <w:rPr>
          <w:rFonts w:ascii="Times New Roman" w:eastAsiaTheme="minorHAnsi" w:hAnsi="Times New Roman" w:cs="Times New Roman"/>
          <w:sz w:val="24"/>
          <w:szCs w:val="24"/>
          <w:lang w:bidi="ar-SA"/>
        </w:rPr>
        <w:t xml:space="preserve">community level </w:t>
      </w:r>
      <w:r w:rsidR="0037178A" w:rsidRPr="00E115C1">
        <w:rPr>
          <w:rFonts w:ascii="Times New Roman" w:eastAsiaTheme="minorHAnsi" w:hAnsi="Times New Roman" w:cs="Times New Roman"/>
          <w:sz w:val="24"/>
          <w:szCs w:val="24"/>
          <w:lang w:bidi="ar-SA"/>
        </w:rPr>
        <w:t>through the creation of educational</w:t>
      </w:r>
      <w:r w:rsidRPr="00E115C1">
        <w:rPr>
          <w:rFonts w:ascii="Times New Roman" w:eastAsiaTheme="minorHAnsi" w:hAnsi="Times New Roman" w:cs="Times New Roman"/>
          <w:sz w:val="24"/>
          <w:szCs w:val="24"/>
          <w:lang w:bidi="ar-SA"/>
        </w:rPr>
        <w:t xml:space="preserve"> opportunities to improve </w:t>
      </w:r>
      <w:r w:rsidR="005C18BA">
        <w:rPr>
          <w:rFonts w:ascii="Times New Roman" w:eastAsiaTheme="minorHAnsi" w:hAnsi="Times New Roman" w:cs="Times New Roman"/>
          <w:sz w:val="24"/>
          <w:szCs w:val="24"/>
          <w:lang w:bidi="ar-SA"/>
        </w:rPr>
        <w:t xml:space="preserve">the </w:t>
      </w:r>
      <w:r w:rsidRPr="00E115C1">
        <w:rPr>
          <w:rFonts w:ascii="Times New Roman" w:eastAsiaTheme="minorHAnsi" w:hAnsi="Times New Roman" w:cs="Times New Roman"/>
          <w:sz w:val="24"/>
          <w:szCs w:val="24"/>
          <w:lang w:bidi="ar-SA"/>
        </w:rPr>
        <w:t>overall quality of life and wellbeing. We strive to eradicate poverty and underemployment in our local community through the provision of services such as character education, distance learning, tutoring, advocacy, support groups, and behavioral modification</w:t>
      </w:r>
      <w:r w:rsidR="0037178A" w:rsidRPr="00E115C1">
        <w:rPr>
          <w:rFonts w:ascii="Times New Roman" w:eastAsiaTheme="minorHAnsi" w:hAnsi="Times New Roman" w:cs="Times New Roman"/>
          <w:sz w:val="24"/>
          <w:szCs w:val="24"/>
          <w:lang w:bidi="ar-SA"/>
        </w:rPr>
        <w:t xml:space="preserve"> (Emerson &amp; Twersky 1996). </w:t>
      </w:r>
      <w:r w:rsidRPr="00E115C1">
        <w:rPr>
          <w:rFonts w:ascii="Times New Roman" w:eastAsiaTheme="minorHAnsi" w:hAnsi="Times New Roman" w:cs="Times New Roman"/>
          <w:sz w:val="24"/>
          <w:szCs w:val="24"/>
          <w:lang w:bidi="ar-SA"/>
        </w:rPr>
        <w:t xml:space="preserve"> Since our founding in 2013, we have focused on the necessary planning and preparation to begin offering</w:t>
      </w:r>
      <w:r w:rsidR="0037178A" w:rsidRPr="00E115C1">
        <w:rPr>
          <w:rFonts w:ascii="Times New Roman" w:eastAsiaTheme="minorHAnsi" w:hAnsi="Times New Roman" w:cs="Times New Roman"/>
          <w:sz w:val="24"/>
          <w:szCs w:val="24"/>
          <w:lang w:bidi="ar-SA"/>
        </w:rPr>
        <w:t xml:space="preserve"> </w:t>
      </w:r>
      <w:r w:rsidRPr="00E115C1">
        <w:rPr>
          <w:rFonts w:ascii="Times New Roman" w:eastAsiaTheme="minorHAnsi" w:hAnsi="Times New Roman" w:cs="Times New Roman"/>
          <w:sz w:val="24"/>
          <w:szCs w:val="24"/>
          <w:lang w:bidi="ar-SA"/>
        </w:rPr>
        <w:t xml:space="preserve">programs. While we have provided small community events, we are ready to </w:t>
      </w:r>
      <w:r w:rsidR="005C18BA">
        <w:rPr>
          <w:rFonts w:ascii="Times New Roman" w:eastAsiaTheme="minorHAnsi" w:hAnsi="Times New Roman" w:cs="Times New Roman"/>
          <w:sz w:val="24"/>
          <w:szCs w:val="24"/>
          <w:lang w:bidi="ar-SA"/>
        </w:rPr>
        <w:t>start</w:t>
      </w:r>
      <w:r w:rsidRPr="00E115C1">
        <w:rPr>
          <w:rFonts w:ascii="Times New Roman" w:eastAsiaTheme="minorHAnsi" w:hAnsi="Times New Roman" w:cs="Times New Roman"/>
          <w:sz w:val="24"/>
          <w:szCs w:val="24"/>
          <w:lang w:bidi="ar-SA"/>
        </w:rPr>
        <w:t xml:space="preserve"> operating on a larger scale. The funding requested through this proposal will be used to acquire </w:t>
      </w:r>
      <w:r w:rsidR="0037178A" w:rsidRPr="00E115C1">
        <w:rPr>
          <w:rFonts w:ascii="Times New Roman" w:eastAsiaTheme="minorHAnsi" w:hAnsi="Times New Roman" w:cs="Times New Roman"/>
          <w:sz w:val="24"/>
          <w:szCs w:val="24"/>
          <w:lang w:bidi="ar-SA"/>
        </w:rPr>
        <w:t>the necessary</w:t>
      </w:r>
      <w:r w:rsidRPr="00E115C1">
        <w:rPr>
          <w:rFonts w:ascii="Times New Roman" w:eastAsiaTheme="minorHAnsi" w:hAnsi="Times New Roman" w:cs="Times New Roman"/>
          <w:sz w:val="24"/>
          <w:szCs w:val="24"/>
          <w:lang w:bidi="ar-SA"/>
        </w:rPr>
        <w:t xml:space="preserve"> materials and infrastructure to conduct our programs</w:t>
      </w:r>
      <w:r w:rsidR="00381E25">
        <w:rPr>
          <w:rFonts w:ascii="Times New Roman" w:eastAsiaTheme="minorHAnsi" w:hAnsi="Times New Roman" w:cs="Times New Roman"/>
          <w:sz w:val="24"/>
          <w:szCs w:val="24"/>
          <w:lang w:bidi="ar-SA"/>
        </w:rPr>
        <w:t xml:space="preserve"> </w:t>
      </w:r>
      <w:bookmarkStart w:id="1" w:name="_Hlk27672676"/>
      <w:r w:rsidR="00381E25">
        <w:rPr>
          <w:rFonts w:ascii="Times New Roman" w:eastAsiaTheme="minorHAnsi" w:hAnsi="Times New Roman" w:cs="Times New Roman"/>
          <w:sz w:val="24"/>
          <w:szCs w:val="24"/>
          <w:lang w:bidi="ar-SA"/>
        </w:rPr>
        <w:t>(</w:t>
      </w:r>
      <w:r w:rsidR="00381E25" w:rsidRPr="00381E25">
        <w:rPr>
          <w:rFonts w:ascii="Times New Roman" w:eastAsiaTheme="minorHAnsi" w:hAnsi="Times New Roman" w:cs="Times New Roman"/>
          <w:sz w:val="24"/>
          <w:szCs w:val="24"/>
          <w:lang w:bidi="ar-SA"/>
        </w:rPr>
        <w:t>Central Virginia Educational Resource Programs Inc</w:t>
      </w:r>
      <w:r w:rsidR="00381E25">
        <w:rPr>
          <w:rFonts w:ascii="Times New Roman" w:eastAsiaTheme="minorHAnsi" w:hAnsi="Times New Roman" w:cs="Times New Roman"/>
          <w:sz w:val="24"/>
          <w:szCs w:val="24"/>
          <w:lang w:bidi="ar-SA"/>
        </w:rPr>
        <w:t>, 2018)</w:t>
      </w:r>
      <w:r w:rsidR="00381E25" w:rsidRPr="00381E25">
        <w:rPr>
          <w:rFonts w:ascii="Times New Roman" w:eastAsiaTheme="minorHAnsi" w:hAnsi="Times New Roman" w:cs="Times New Roman"/>
          <w:sz w:val="24"/>
          <w:szCs w:val="24"/>
          <w:lang w:bidi="ar-SA"/>
        </w:rPr>
        <w:t xml:space="preserve"> </w:t>
      </w:r>
    </w:p>
    <w:bookmarkEnd w:id="1"/>
    <w:p w14:paraId="636124BF" w14:textId="6DCCC0CE" w:rsidR="00033658" w:rsidRPr="00E115C1" w:rsidRDefault="00033658" w:rsidP="004F7DD8">
      <w:pPr>
        <w:widowControl/>
        <w:autoSpaceDE/>
        <w:autoSpaceDN/>
        <w:spacing w:after="200" w:line="480" w:lineRule="auto"/>
        <w:rPr>
          <w:rFonts w:ascii="Times New Roman" w:eastAsiaTheme="minorHAnsi" w:hAnsi="Times New Roman" w:cs="Times New Roman"/>
          <w:sz w:val="24"/>
          <w:szCs w:val="24"/>
          <w:lang w:bidi="ar-SA"/>
        </w:rPr>
      </w:pPr>
      <w:r w:rsidRPr="00E115C1">
        <w:rPr>
          <w:rFonts w:ascii="Times New Roman" w:eastAsiaTheme="minorHAnsi" w:hAnsi="Times New Roman" w:cs="Times New Roman"/>
          <w:sz w:val="24"/>
          <w:szCs w:val="24"/>
          <w:lang w:bidi="ar-SA"/>
        </w:rPr>
        <w:t>Central Virginia Educational Resource Programs, Inc. has</w:t>
      </w:r>
      <w:r w:rsidR="005C18BA">
        <w:rPr>
          <w:rFonts w:ascii="Times New Roman" w:eastAsiaTheme="minorHAnsi" w:hAnsi="Times New Roman" w:cs="Times New Roman"/>
          <w:sz w:val="24"/>
          <w:szCs w:val="24"/>
          <w:lang w:bidi="ar-SA"/>
        </w:rPr>
        <w:t>,</w:t>
      </w:r>
      <w:r w:rsidRPr="00E115C1">
        <w:rPr>
          <w:rFonts w:ascii="Times New Roman" w:eastAsiaTheme="minorHAnsi" w:hAnsi="Times New Roman" w:cs="Times New Roman"/>
          <w:sz w:val="24"/>
          <w:szCs w:val="24"/>
          <w:lang w:bidi="ar-SA"/>
        </w:rPr>
        <w:t xml:space="preserve"> </w:t>
      </w:r>
      <w:r w:rsidR="0037178A" w:rsidRPr="00E115C1">
        <w:rPr>
          <w:rFonts w:ascii="Times New Roman" w:eastAsiaTheme="minorHAnsi" w:hAnsi="Times New Roman" w:cs="Times New Roman"/>
          <w:sz w:val="24"/>
          <w:szCs w:val="24"/>
          <w:lang w:bidi="ar-SA"/>
        </w:rPr>
        <w:t xml:space="preserve">on a </w:t>
      </w:r>
      <w:r w:rsidR="005C18BA">
        <w:rPr>
          <w:rFonts w:ascii="Times New Roman" w:eastAsiaTheme="minorHAnsi" w:hAnsi="Times New Roman" w:cs="Times New Roman"/>
          <w:sz w:val="24"/>
          <w:szCs w:val="24"/>
          <w:lang w:bidi="ar-SA"/>
        </w:rPr>
        <w:t>tiny</w:t>
      </w:r>
      <w:r w:rsidR="0037178A" w:rsidRPr="00E115C1">
        <w:rPr>
          <w:rFonts w:ascii="Times New Roman" w:eastAsiaTheme="minorHAnsi" w:hAnsi="Times New Roman" w:cs="Times New Roman"/>
          <w:sz w:val="24"/>
          <w:szCs w:val="24"/>
          <w:lang w:bidi="ar-SA"/>
        </w:rPr>
        <w:t xml:space="preserve"> scale</w:t>
      </w:r>
      <w:r w:rsidR="005C18BA">
        <w:rPr>
          <w:rFonts w:ascii="Times New Roman" w:eastAsiaTheme="minorHAnsi" w:hAnsi="Times New Roman" w:cs="Times New Roman"/>
          <w:sz w:val="24"/>
          <w:szCs w:val="24"/>
          <w:lang w:bidi="ar-SA"/>
        </w:rPr>
        <w:t>,</w:t>
      </w:r>
      <w:r w:rsidR="0037178A" w:rsidRPr="00E115C1">
        <w:rPr>
          <w:rFonts w:ascii="Times New Roman" w:eastAsiaTheme="minorHAnsi" w:hAnsi="Times New Roman" w:cs="Times New Roman"/>
          <w:sz w:val="24"/>
          <w:szCs w:val="24"/>
          <w:lang w:bidi="ar-SA"/>
        </w:rPr>
        <w:t xml:space="preserve"> has</w:t>
      </w:r>
      <w:r w:rsidR="00BB62F3">
        <w:rPr>
          <w:rFonts w:ascii="Times New Roman" w:eastAsiaTheme="minorHAnsi" w:hAnsi="Times New Roman" w:cs="Times New Roman"/>
          <w:sz w:val="24"/>
          <w:szCs w:val="24"/>
          <w:lang w:bidi="ar-SA"/>
        </w:rPr>
        <w:t>,</w:t>
      </w:r>
      <w:r w:rsidR="0037178A" w:rsidRPr="00E115C1">
        <w:rPr>
          <w:rFonts w:ascii="Times New Roman" w:eastAsiaTheme="minorHAnsi" w:hAnsi="Times New Roman" w:cs="Times New Roman"/>
          <w:sz w:val="24"/>
          <w:szCs w:val="24"/>
          <w:lang w:bidi="ar-SA"/>
        </w:rPr>
        <w:t xml:space="preserve"> in the past</w:t>
      </w:r>
      <w:r w:rsidR="005C18BA">
        <w:rPr>
          <w:rFonts w:ascii="Times New Roman" w:eastAsiaTheme="minorHAnsi" w:hAnsi="Times New Roman" w:cs="Times New Roman"/>
          <w:sz w:val="24"/>
          <w:szCs w:val="24"/>
          <w:lang w:bidi="ar-SA"/>
        </w:rPr>
        <w:t>,</w:t>
      </w:r>
      <w:r w:rsidR="0037178A" w:rsidRPr="00E115C1">
        <w:rPr>
          <w:rFonts w:ascii="Times New Roman" w:eastAsiaTheme="minorHAnsi" w:hAnsi="Times New Roman" w:cs="Times New Roman"/>
          <w:sz w:val="24"/>
          <w:szCs w:val="24"/>
          <w:lang w:bidi="ar-SA"/>
        </w:rPr>
        <w:t xml:space="preserve"> received funds </w:t>
      </w:r>
      <w:r w:rsidRPr="00E115C1">
        <w:rPr>
          <w:rFonts w:ascii="Times New Roman" w:eastAsiaTheme="minorHAnsi" w:hAnsi="Times New Roman" w:cs="Times New Roman"/>
          <w:sz w:val="24"/>
          <w:szCs w:val="24"/>
          <w:lang w:bidi="ar-SA"/>
        </w:rPr>
        <w:t xml:space="preserve">primarily through contributions and revenue from fundraising events. Fundraising is a continuous, ongoing effort. </w:t>
      </w:r>
      <w:r w:rsidR="0037178A" w:rsidRPr="00E115C1">
        <w:rPr>
          <w:rFonts w:ascii="Times New Roman" w:eastAsiaTheme="minorHAnsi" w:hAnsi="Times New Roman" w:cs="Times New Roman"/>
          <w:sz w:val="24"/>
          <w:szCs w:val="24"/>
          <w:lang w:bidi="ar-SA"/>
        </w:rPr>
        <w:t xml:space="preserve">The focus </w:t>
      </w:r>
      <w:r w:rsidR="00FE25B3" w:rsidRPr="00E115C1">
        <w:rPr>
          <w:rFonts w:ascii="Times New Roman" w:eastAsiaTheme="minorHAnsi" w:hAnsi="Times New Roman" w:cs="Times New Roman"/>
          <w:sz w:val="24"/>
          <w:szCs w:val="24"/>
          <w:lang w:bidi="ar-SA"/>
        </w:rPr>
        <w:t>and planning</w:t>
      </w:r>
      <w:r w:rsidR="0037178A" w:rsidRPr="00E115C1">
        <w:rPr>
          <w:rFonts w:ascii="Times New Roman" w:eastAsiaTheme="minorHAnsi" w:hAnsi="Times New Roman" w:cs="Times New Roman"/>
          <w:sz w:val="24"/>
          <w:szCs w:val="24"/>
          <w:lang w:bidi="ar-SA"/>
        </w:rPr>
        <w:t xml:space="preserve"> strategies associated with this funding plan will include the solicitations of two sources of revenue, fundraising</w:t>
      </w:r>
      <w:r w:rsidR="005C18BA">
        <w:rPr>
          <w:rFonts w:ascii="Times New Roman" w:eastAsiaTheme="minorHAnsi" w:hAnsi="Times New Roman" w:cs="Times New Roman"/>
          <w:sz w:val="24"/>
          <w:szCs w:val="24"/>
          <w:lang w:bidi="ar-SA"/>
        </w:rPr>
        <w:t>,</w:t>
      </w:r>
      <w:r w:rsidR="0037178A" w:rsidRPr="00E115C1">
        <w:rPr>
          <w:rFonts w:ascii="Times New Roman" w:eastAsiaTheme="minorHAnsi" w:hAnsi="Times New Roman" w:cs="Times New Roman"/>
          <w:sz w:val="24"/>
          <w:szCs w:val="24"/>
          <w:lang w:bidi="ar-SA"/>
        </w:rPr>
        <w:t xml:space="preserve"> and foundation </w:t>
      </w:r>
      <w:r w:rsidR="00FE25B3" w:rsidRPr="00E115C1">
        <w:rPr>
          <w:rFonts w:ascii="Times New Roman" w:eastAsiaTheme="minorHAnsi" w:hAnsi="Times New Roman" w:cs="Times New Roman"/>
          <w:sz w:val="24"/>
          <w:szCs w:val="24"/>
          <w:lang w:bidi="ar-SA"/>
        </w:rPr>
        <w:t>grants</w:t>
      </w:r>
      <w:r w:rsidR="005C18BA">
        <w:rPr>
          <w:rFonts w:ascii="Times New Roman" w:eastAsiaTheme="minorHAnsi" w:hAnsi="Times New Roman" w:cs="Times New Roman"/>
          <w:sz w:val="24"/>
          <w:szCs w:val="24"/>
          <w:lang w:bidi="ar-SA"/>
        </w:rPr>
        <w:t>.</w:t>
      </w:r>
      <w:r w:rsidR="00FE25B3" w:rsidRPr="00E115C1">
        <w:rPr>
          <w:rFonts w:ascii="Times New Roman" w:eastAsiaTheme="minorHAnsi" w:hAnsi="Times New Roman" w:cs="Times New Roman"/>
          <w:sz w:val="24"/>
          <w:szCs w:val="24"/>
          <w:lang w:bidi="ar-SA"/>
        </w:rPr>
        <w:t xml:space="preserve"> All</w:t>
      </w:r>
      <w:r w:rsidR="0037178A" w:rsidRPr="00E115C1">
        <w:rPr>
          <w:rFonts w:ascii="Times New Roman" w:eastAsiaTheme="minorHAnsi" w:hAnsi="Times New Roman" w:cs="Times New Roman"/>
          <w:sz w:val="24"/>
          <w:szCs w:val="24"/>
          <w:lang w:bidi="ar-SA"/>
        </w:rPr>
        <w:t xml:space="preserve"> sources will help </w:t>
      </w:r>
      <w:r w:rsidR="00FE25B3" w:rsidRPr="00E115C1">
        <w:rPr>
          <w:rFonts w:ascii="Times New Roman" w:eastAsiaTheme="minorHAnsi" w:hAnsi="Times New Roman" w:cs="Times New Roman"/>
          <w:sz w:val="24"/>
          <w:szCs w:val="24"/>
          <w:lang w:bidi="ar-SA"/>
        </w:rPr>
        <w:t>to assist</w:t>
      </w:r>
      <w:r w:rsidRPr="00E115C1">
        <w:rPr>
          <w:rFonts w:ascii="Times New Roman" w:eastAsiaTheme="minorHAnsi" w:hAnsi="Times New Roman" w:cs="Times New Roman"/>
          <w:sz w:val="24"/>
          <w:szCs w:val="24"/>
          <w:lang w:bidi="ar-SA"/>
        </w:rPr>
        <w:t xml:space="preserve"> </w:t>
      </w:r>
      <w:r w:rsidR="0037178A" w:rsidRPr="00E115C1">
        <w:rPr>
          <w:rFonts w:ascii="Times New Roman" w:eastAsiaTheme="minorHAnsi" w:hAnsi="Times New Roman" w:cs="Times New Roman"/>
          <w:sz w:val="24"/>
          <w:szCs w:val="24"/>
          <w:lang w:bidi="ar-SA"/>
        </w:rPr>
        <w:t xml:space="preserve">with our </w:t>
      </w:r>
      <w:r w:rsidRPr="00E115C1">
        <w:rPr>
          <w:rFonts w:ascii="Times New Roman" w:eastAsiaTheme="minorHAnsi" w:hAnsi="Times New Roman" w:cs="Times New Roman"/>
          <w:sz w:val="24"/>
          <w:szCs w:val="24"/>
          <w:lang w:bidi="ar-SA"/>
        </w:rPr>
        <w:t>survival and improvement in the organization’s projects. The organization</w:t>
      </w:r>
      <w:r w:rsidR="005C18BA">
        <w:rPr>
          <w:rFonts w:ascii="Times New Roman" w:eastAsiaTheme="minorHAnsi" w:hAnsi="Times New Roman" w:cs="Times New Roman"/>
          <w:sz w:val="24"/>
          <w:szCs w:val="24"/>
          <w:lang w:bidi="ar-SA"/>
        </w:rPr>
        <w:t>'s</w:t>
      </w:r>
      <w:r w:rsidRPr="00E115C1">
        <w:rPr>
          <w:rFonts w:ascii="Times New Roman" w:eastAsiaTheme="minorHAnsi" w:hAnsi="Times New Roman" w:cs="Times New Roman"/>
          <w:sz w:val="24"/>
          <w:szCs w:val="24"/>
          <w:lang w:bidi="ar-SA"/>
        </w:rPr>
        <w:t xml:space="preserve"> request</w:t>
      </w:r>
      <w:r w:rsidR="00FE25B3" w:rsidRPr="00E115C1">
        <w:rPr>
          <w:rFonts w:ascii="Times New Roman" w:eastAsiaTheme="minorHAnsi" w:hAnsi="Times New Roman" w:cs="Times New Roman"/>
          <w:sz w:val="24"/>
          <w:szCs w:val="24"/>
          <w:lang w:bidi="ar-SA"/>
        </w:rPr>
        <w:t xml:space="preserve"> will help with various resources needed </w:t>
      </w:r>
      <w:r w:rsidR="005C18BA">
        <w:rPr>
          <w:rFonts w:ascii="Times New Roman" w:eastAsiaTheme="minorHAnsi" w:hAnsi="Times New Roman" w:cs="Times New Roman"/>
          <w:sz w:val="24"/>
          <w:szCs w:val="24"/>
          <w:lang w:bidi="ar-SA"/>
        </w:rPr>
        <w:t xml:space="preserve">to be </w:t>
      </w:r>
      <w:r w:rsidR="00FE25B3" w:rsidRPr="00E115C1">
        <w:rPr>
          <w:rFonts w:ascii="Times New Roman" w:eastAsiaTheme="minorHAnsi" w:hAnsi="Times New Roman" w:cs="Times New Roman"/>
          <w:sz w:val="24"/>
          <w:szCs w:val="24"/>
          <w:lang w:bidi="ar-SA"/>
        </w:rPr>
        <w:t>associated with personnel</w:t>
      </w:r>
      <w:r w:rsidRPr="00E115C1">
        <w:rPr>
          <w:rFonts w:ascii="Times New Roman" w:eastAsiaTheme="minorHAnsi" w:hAnsi="Times New Roman" w:cs="Times New Roman"/>
          <w:sz w:val="24"/>
          <w:szCs w:val="24"/>
          <w:lang w:bidi="ar-SA"/>
        </w:rPr>
        <w:t xml:space="preserve">, </w:t>
      </w:r>
      <w:r w:rsidR="00517179" w:rsidRPr="00E115C1">
        <w:rPr>
          <w:rFonts w:ascii="Times New Roman" w:eastAsiaTheme="minorHAnsi" w:hAnsi="Times New Roman" w:cs="Times New Roman"/>
          <w:sz w:val="24"/>
          <w:szCs w:val="24"/>
          <w:lang w:bidi="ar-SA"/>
        </w:rPr>
        <w:t xml:space="preserve">community </w:t>
      </w:r>
      <w:r w:rsidR="00FE25B3" w:rsidRPr="00E115C1">
        <w:rPr>
          <w:rFonts w:ascii="Times New Roman" w:eastAsiaTheme="minorHAnsi" w:hAnsi="Times New Roman" w:cs="Times New Roman"/>
          <w:sz w:val="24"/>
          <w:szCs w:val="24"/>
          <w:lang w:bidi="ar-SA"/>
        </w:rPr>
        <w:t xml:space="preserve">implementation of </w:t>
      </w:r>
      <w:r w:rsidRPr="00E115C1">
        <w:rPr>
          <w:rFonts w:ascii="Times New Roman" w:eastAsiaTheme="minorHAnsi" w:hAnsi="Times New Roman" w:cs="Times New Roman"/>
          <w:sz w:val="24"/>
          <w:szCs w:val="24"/>
          <w:lang w:bidi="ar-SA"/>
        </w:rPr>
        <w:t>program</w:t>
      </w:r>
      <w:r w:rsidR="00517179" w:rsidRPr="00E115C1">
        <w:rPr>
          <w:rFonts w:ascii="Times New Roman" w:eastAsiaTheme="minorHAnsi" w:hAnsi="Times New Roman" w:cs="Times New Roman"/>
          <w:sz w:val="24"/>
          <w:szCs w:val="24"/>
          <w:lang w:bidi="ar-SA"/>
        </w:rPr>
        <w:t>s</w:t>
      </w:r>
      <w:r w:rsidRPr="00E115C1">
        <w:rPr>
          <w:rFonts w:ascii="Times New Roman" w:eastAsiaTheme="minorHAnsi" w:hAnsi="Times New Roman" w:cs="Times New Roman"/>
          <w:sz w:val="24"/>
          <w:szCs w:val="24"/>
          <w:lang w:bidi="ar-SA"/>
        </w:rPr>
        <w:t xml:space="preserve">, and </w:t>
      </w:r>
      <w:r w:rsidR="00FE25B3" w:rsidRPr="00E115C1">
        <w:rPr>
          <w:rFonts w:ascii="Times New Roman" w:eastAsiaTheme="minorHAnsi" w:hAnsi="Times New Roman" w:cs="Times New Roman"/>
          <w:sz w:val="24"/>
          <w:szCs w:val="24"/>
          <w:lang w:bidi="ar-SA"/>
        </w:rPr>
        <w:t xml:space="preserve">some </w:t>
      </w:r>
      <w:r w:rsidRPr="00E115C1">
        <w:rPr>
          <w:rFonts w:ascii="Times New Roman" w:eastAsiaTheme="minorHAnsi" w:hAnsi="Times New Roman" w:cs="Times New Roman"/>
          <w:sz w:val="24"/>
          <w:szCs w:val="24"/>
          <w:lang w:bidi="ar-SA"/>
        </w:rPr>
        <w:t xml:space="preserve">administrative expenses </w:t>
      </w:r>
      <w:r w:rsidR="00381E25" w:rsidRPr="00381E25">
        <w:rPr>
          <w:rFonts w:ascii="Times New Roman" w:eastAsiaTheme="minorHAnsi" w:hAnsi="Times New Roman" w:cs="Times New Roman"/>
          <w:sz w:val="24"/>
          <w:szCs w:val="24"/>
          <w:lang w:bidi="ar-SA"/>
        </w:rPr>
        <w:t>(Central Virginia Educational Resource Programs Inc, 2018</w:t>
      </w:r>
      <w:r w:rsidR="00381E25">
        <w:rPr>
          <w:rFonts w:ascii="Times New Roman" w:eastAsiaTheme="minorHAnsi" w:hAnsi="Times New Roman" w:cs="Times New Roman"/>
          <w:sz w:val="24"/>
          <w:szCs w:val="24"/>
          <w:lang w:bidi="ar-SA"/>
        </w:rPr>
        <w:t>;</w:t>
      </w:r>
      <w:r w:rsidR="00381E25" w:rsidRPr="00381E25">
        <w:rPr>
          <w:rFonts w:ascii="Times New Roman" w:eastAsiaTheme="minorHAnsi" w:hAnsi="Times New Roman" w:cs="Times New Roman"/>
          <w:sz w:val="24"/>
          <w:szCs w:val="24"/>
          <w:lang w:bidi="ar-SA"/>
        </w:rPr>
        <w:t xml:space="preserve"> </w:t>
      </w:r>
      <w:r w:rsidR="00D121C6" w:rsidRPr="00E115C1">
        <w:rPr>
          <w:rFonts w:ascii="Times New Roman" w:eastAsiaTheme="minorHAnsi" w:hAnsi="Times New Roman" w:cs="Times New Roman"/>
          <w:sz w:val="24"/>
          <w:szCs w:val="24"/>
          <w:lang w:bidi="ar-SA"/>
        </w:rPr>
        <w:t xml:space="preserve">Scott, 2003). </w:t>
      </w:r>
    </w:p>
    <w:p w14:paraId="20CB92C6" w14:textId="77777777" w:rsidR="00033658" w:rsidRPr="00E115C1" w:rsidRDefault="00033658" w:rsidP="004F7DD8">
      <w:pPr>
        <w:widowControl/>
        <w:autoSpaceDE/>
        <w:autoSpaceDN/>
        <w:spacing w:after="200" w:line="480" w:lineRule="auto"/>
        <w:jc w:val="center"/>
        <w:rPr>
          <w:rFonts w:ascii="Times New Roman" w:eastAsiaTheme="minorHAnsi" w:hAnsi="Times New Roman" w:cs="Times New Roman"/>
          <w:b/>
          <w:sz w:val="24"/>
          <w:szCs w:val="24"/>
          <w:lang w:bidi="ar-SA"/>
        </w:rPr>
      </w:pPr>
      <w:r w:rsidRPr="00E115C1">
        <w:rPr>
          <w:rFonts w:ascii="Times New Roman" w:eastAsiaTheme="minorHAnsi" w:hAnsi="Times New Roman" w:cs="Times New Roman"/>
          <w:b/>
          <w:sz w:val="24"/>
          <w:szCs w:val="24"/>
          <w:lang w:bidi="ar-SA"/>
        </w:rPr>
        <w:t xml:space="preserve">Organizational Background </w:t>
      </w:r>
    </w:p>
    <w:p w14:paraId="681C8A31" w14:textId="327352E5" w:rsidR="00033658" w:rsidRPr="00E115C1" w:rsidRDefault="00033658" w:rsidP="004F7DD8">
      <w:pPr>
        <w:widowControl/>
        <w:autoSpaceDE/>
        <w:autoSpaceDN/>
        <w:spacing w:after="200" w:line="480" w:lineRule="auto"/>
        <w:rPr>
          <w:rFonts w:ascii="Times New Roman" w:eastAsiaTheme="minorHAnsi" w:hAnsi="Times New Roman" w:cs="Times New Roman"/>
          <w:sz w:val="24"/>
          <w:szCs w:val="24"/>
          <w:lang w:bidi="ar-SA"/>
        </w:rPr>
      </w:pPr>
      <w:r w:rsidRPr="00E115C1">
        <w:rPr>
          <w:rFonts w:ascii="Times New Roman" w:eastAsiaTheme="minorHAnsi" w:hAnsi="Times New Roman" w:cs="Times New Roman"/>
          <w:sz w:val="24"/>
          <w:szCs w:val="24"/>
          <w:lang w:bidi="ar-SA"/>
        </w:rPr>
        <w:t xml:space="preserve"> </w:t>
      </w:r>
      <w:r w:rsidR="005C18BA">
        <w:rPr>
          <w:rFonts w:ascii="Times New Roman" w:eastAsiaTheme="minorHAnsi" w:hAnsi="Times New Roman" w:cs="Times New Roman"/>
          <w:sz w:val="24"/>
          <w:szCs w:val="24"/>
          <w:lang w:bidi="ar-SA"/>
        </w:rPr>
        <w:t>Dr. Curtis Brandon founded the organizati</w:t>
      </w:r>
      <w:r w:rsidRPr="00E115C1">
        <w:rPr>
          <w:rFonts w:ascii="Times New Roman" w:eastAsiaTheme="minorHAnsi" w:hAnsi="Times New Roman" w:cs="Times New Roman"/>
          <w:sz w:val="24"/>
          <w:szCs w:val="24"/>
          <w:lang w:bidi="ar-SA"/>
        </w:rPr>
        <w:t xml:space="preserve">on in June of 2013. </w:t>
      </w:r>
      <w:bookmarkStart w:id="2" w:name="_Hlk27573827"/>
      <w:r w:rsidRPr="00E115C1">
        <w:rPr>
          <w:rFonts w:ascii="Times New Roman" w:eastAsiaTheme="minorHAnsi" w:hAnsi="Times New Roman" w:cs="Times New Roman"/>
          <w:sz w:val="24"/>
          <w:szCs w:val="24"/>
          <w:lang w:bidi="ar-SA"/>
        </w:rPr>
        <w:t xml:space="preserve">Dr. Brandon is </w:t>
      </w:r>
      <w:bookmarkEnd w:id="2"/>
      <w:r w:rsidR="005C18BA">
        <w:rPr>
          <w:rFonts w:ascii="Times New Roman" w:eastAsiaTheme="minorHAnsi" w:hAnsi="Times New Roman" w:cs="Times New Roman"/>
          <w:sz w:val="24"/>
          <w:szCs w:val="24"/>
          <w:lang w:bidi="ar-SA"/>
        </w:rPr>
        <w:t>hug</w:t>
      </w:r>
      <w:r w:rsidRPr="00E115C1">
        <w:rPr>
          <w:rFonts w:ascii="Times New Roman" w:eastAsiaTheme="minorHAnsi" w:hAnsi="Times New Roman" w:cs="Times New Roman"/>
          <w:sz w:val="24"/>
          <w:szCs w:val="24"/>
          <w:lang w:bidi="ar-SA"/>
        </w:rPr>
        <w:t xml:space="preserve">ely experienced in the educational fields of special populations, k-12 education, </w:t>
      </w:r>
      <w:r w:rsidR="00FE25B3" w:rsidRPr="00E115C1">
        <w:rPr>
          <w:rFonts w:ascii="Times New Roman" w:eastAsiaTheme="minorHAnsi" w:hAnsi="Times New Roman" w:cs="Times New Roman"/>
          <w:sz w:val="24"/>
          <w:szCs w:val="24"/>
          <w:lang w:bidi="ar-SA"/>
        </w:rPr>
        <w:t xml:space="preserve">organizational leadership, </w:t>
      </w:r>
      <w:r w:rsidRPr="00E115C1">
        <w:rPr>
          <w:rFonts w:ascii="Times New Roman" w:eastAsiaTheme="minorHAnsi" w:hAnsi="Times New Roman" w:cs="Times New Roman"/>
          <w:sz w:val="24"/>
          <w:szCs w:val="24"/>
          <w:lang w:bidi="ar-SA"/>
        </w:rPr>
        <w:t xml:space="preserve">and lifelong learning skills such as workplace readiness, career planning, and higher-learning. </w:t>
      </w:r>
      <w:r w:rsidR="00FE25B3" w:rsidRPr="00E115C1">
        <w:rPr>
          <w:rFonts w:ascii="Times New Roman" w:eastAsiaTheme="minorHAnsi" w:hAnsi="Times New Roman" w:cs="Times New Roman"/>
          <w:sz w:val="24"/>
          <w:szCs w:val="24"/>
          <w:lang w:bidi="ar-SA"/>
        </w:rPr>
        <w:t xml:space="preserve">Dr. Brandon has </w:t>
      </w:r>
      <w:r w:rsidRPr="00E115C1">
        <w:rPr>
          <w:rFonts w:ascii="Times New Roman" w:eastAsiaTheme="minorHAnsi" w:hAnsi="Times New Roman" w:cs="Times New Roman"/>
          <w:sz w:val="24"/>
          <w:szCs w:val="24"/>
          <w:lang w:bidi="ar-SA"/>
        </w:rPr>
        <w:t xml:space="preserve">also authored </w:t>
      </w:r>
      <w:r w:rsidRPr="00E115C1">
        <w:rPr>
          <w:rFonts w:ascii="Times New Roman" w:eastAsiaTheme="minorHAnsi" w:hAnsi="Times New Roman" w:cs="Times New Roman"/>
          <w:sz w:val="24"/>
          <w:szCs w:val="24"/>
          <w:lang w:bidi="ar-SA"/>
        </w:rPr>
        <w:lastRenderedPageBreak/>
        <w:t xml:space="preserve">a book entitled </w:t>
      </w:r>
      <w:r w:rsidRPr="00E115C1">
        <w:rPr>
          <w:rFonts w:ascii="Times New Roman" w:eastAsiaTheme="minorHAnsi" w:hAnsi="Times New Roman" w:cs="Times New Roman"/>
          <w:i/>
          <w:sz w:val="24"/>
          <w:szCs w:val="24"/>
          <w:lang w:bidi="ar-SA"/>
        </w:rPr>
        <w:t xml:space="preserve">Leadership and Adoption of Instructional Technology in </w:t>
      </w:r>
      <w:r w:rsidR="00FE25B3" w:rsidRPr="00E115C1">
        <w:rPr>
          <w:rFonts w:ascii="Times New Roman" w:eastAsiaTheme="minorHAnsi" w:hAnsi="Times New Roman" w:cs="Times New Roman"/>
          <w:i/>
          <w:sz w:val="24"/>
          <w:szCs w:val="24"/>
          <w:lang w:bidi="ar-SA"/>
        </w:rPr>
        <w:t>Schools, working on authoring a second along with resources on current topics such as autism, leadership theories, and employee motivation</w:t>
      </w:r>
      <w:r w:rsidRPr="00E115C1">
        <w:rPr>
          <w:rFonts w:ascii="Times New Roman" w:eastAsiaTheme="minorHAnsi" w:hAnsi="Times New Roman" w:cs="Times New Roman"/>
          <w:sz w:val="24"/>
          <w:szCs w:val="24"/>
          <w:lang w:bidi="ar-SA"/>
        </w:rPr>
        <w:t xml:space="preserve"> </w:t>
      </w:r>
      <w:r w:rsidR="00381E25" w:rsidRPr="00381E25">
        <w:rPr>
          <w:rFonts w:ascii="Times New Roman" w:eastAsiaTheme="minorHAnsi" w:hAnsi="Times New Roman" w:cs="Times New Roman"/>
          <w:sz w:val="24"/>
          <w:szCs w:val="24"/>
          <w:lang w:bidi="ar-SA"/>
        </w:rPr>
        <w:t>(Central Virginia Educational Resource Programs Inc, 2018)</w:t>
      </w:r>
    </w:p>
    <w:p w14:paraId="2E61E06E" w14:textId="7AFD02EC" w:rsidR="00F264A3" w:rsidRPr="00E115C1" w:rsidRDefault="00F264A3" w:rsidP="004F7DD8">
      <w:pPr>
        <w:widowControl/>
        <w:autoSpaceDE/>
        <w:autoSpaceDN/>
        <w:spacing w:after="200" w:line="480" w:lineRule="auto"/>
        <w:jc w:val="center"/>
        <w:rPr>
          <w:rFonts w:ascii="Times New Roman" w:eastAsiaTheme="minorHAnsi" w:hAnsi="Times New Roman" w:cs="Times New Roman"/>
          <w:b/>
          <w:bCs/>
          <w:sz w:val="24"/>
          <w:szCs w:val="24"/>
          <w:lang w:bidi="ar-SA"/>
        </w:rPr>
      </w:pPr>
      <w:r w:rsidRPr="00E115C1">
        <w:rPr>
          <w:rFonts w:ascii="Times New Roman" w:eastAsiaTheme="minorHAnsi" w:hAnsi="Times New Roman" w:cs="Times New Roman"/>
          <w:b/>
          <w:bCs/>
          <w:sz w:val="24"/>
          <w:szCs w:val="24"/>
          <w:lang w:bidi="ar-SA"/>
        </w:rPr>
        <w:t>Need Statement</w:t>
      </w:r>
    </w:p>
    <w:p w14:paraId="730E9765" w14:textId="188AEB83" w:rsidR="002E6590" w:rsidRPr="00E115C1" w:rsidRDefault="00381E25" w:rsidP="00381E25">
      <w:pPr>
        <w:pStyle w:val="BodyText"/>
        <w:spacing w:before="54" w:line="480" w:lineRule="auto"/>
        <w:ind w:left="131" w:right="262"/>
        <w:rPr>
          <w:rFonts w:ascii="Times New Roman" w:hAnsi="Times New Roman" w:cs="Times New Roman"/>
          <w:sz w:val="24"/>
          <w:szCs w:val="24"/>
        </w:rPr>
      </w:pPr>
      <w:r w:rsidRPr="00E115C1">
        <w:rPr>
          <w:rFonts w:ascii="Times New Roman" w:hAnsi="Times New Roman" w:cs="Times New Roman"/>
          <w:sz w:val="24"/>
          <w:szCs w:val="24"/>
        </w:rPr>
        <w:t>In its 20</w:t>
      </w:r>
      <w:r w:rsidR="0064363C" w:rsidRPr="00E115C1">
        <w:rPr>
          <w:rFonts w:ascii="Times New Roman" w:hAnsi="Times New Roman" w:cs="Times New Roman"/>
          <w:sz w:val="24"/>
          <w:szCs w:val="24"/>
        </w:rPr>
        <w:t xml:space="preserve">20 </w:t>
      </w:r>
      <w:r w:rsidRPr="00E115C1">
        <w:rPr>
          <w:rFonts w:ascii="Times New Roman" w:hAnsi="Times New Roman" w:cs="Times New Roman"/>
          <w:sz w:val="24"/>
          <w:szCs w:val="24"/>
        </w:rPr>
        <w:t xml:space="preserve">Strategic Plan, </w:t>
      </w:r>
      <w:r w:rsidR="0064363C" w:rsidRPr="00E115C1">
        <w:rPr>
          <w:rFonts w:ascii="Times New Roman" w:hAnsi="Times New Roman" w:cs="Times New Roman"/>
          <w:sz w:val="24"/>
          <w:szCs w:val="24"/>
        </w:rPr>
        <w:t xml:space="preserve">Central Virginia Educational Resources Programs, Inc, will </w:t>
      </w:r>
      <w:r w:rsidRPr="00E115C1">
        <w:rPr>
          <w:rFonts w:ascii="Times New Roman" w:hAnsi="Times New Roman" w:cs="Times New Roman"/>
          <w:sz w:val="24"/>
          <w:szCs w:val="24"/>
        </w:rPr>
        <w:t>identif</w:t>
      </w:r>
      <w:r w:rsidR="0064363C" w:rsidRPr="00E115C1">
        <w:rPr>
          <w:rFonts w:ascii="Times New Roman" w:hAnsi="Times New Roman" w:cs="Times New Roman"/>
          <w:sz w:val="24"/>
          <w:szCs w:val="24"/>
        </w:rPr>
        <w:t xml:space="preserve">y </w:t>
      </w:r>
      <w:r w:rsidRPr="00E115C1">
        <w:rPr>
          <w:rFonts w:ascii="Times New Roman" w:hAnsi="Times New Roman" w:cs="Times New Roman"/>
          <w:sz w:val="24"/>
          <w:szCs w:val="24"/>
        </w:rPr>
        <w:t xml:space="preserve">the critical need to increase unrestricted funding. Currently, unrestricted funds total </w:t>
      </w:r>
      <w:r w:rsidR="0064363C" w:rsidRPr="00E115C1">
        <w:rPr>
          <w:rFonts w:ascii="Times New Roman" w:hAnsi="Times New Roman" w:cs="Times New Roman"/>
          <w:sz w:val="24"/>
          <w:szCs w:val="24"/>
        </w:rPr>
        <w:t>zero amount of the annual</w:t>
      </w:r>
      <w:r w:rsidRPr="00E115C1">
        <w:rPr>
          <w:rFonts w:ascii="Times New Roman" w:hAnsi="Times New Roman" w:cs="Times New Roman"/>
          <w:sz w:val="24"/>
          <w:szCs w:val="24"/>
        </w:rPr>
        <w:t xml:space="preserve"> income. </w:t>
      </w:r>
      <w:r w:rsidR="0064363C" w:rsidRPr="00E115C1">
        <w:rPr>
          <w:rFonts w:ascii="Times New Roman" w:hAnsi="Times New Roman" w:cs="Times New Roman"/>
          <w:sz w:val="24"/>
          <w:szCs w:val="24"/>
        </w:rPr>
        <w:t>In an effort to achieve CVERP’s mission</w:t>
      </w:r>
      <w:r w:rsidRPr="00E115C1">
        <w:rPr>
          <w:rFonts w:ascii="Times New Roman" w:hAnsi="Times New Roman" w:cs="Times New Roman"/>
          <w:sz w:val="24"/>
          <w:szCs w:val="24"/>
        </w:rPr>
        <w:t xml:space="preserve"> and sustaining an </w:t>
      </w:r>
      <w:r w:rsidR="005C18BA">
        <w:rPr>
          <w:rFonts w:ascii="Times New Roman" w:hAnsi="Times New Roman" w:cs="Times New Roman"/>
          <w:sz w:val="24"/>
          <w:szCs w:val="24"/>
        </w:rPr>
        <w:t>a</w:t>
      </w:r>
      <w:r w:rsidRPr="00E115C1">
        <w:rPr>
          <w:rFonts w:ascii="Times New Roman" w:hAnsi="Times New Roman" w:cs="Times New Roman"/>
          <w:sz w:val="24"/>
          <w:szCs w:val="24"/>
        </w:rPr>
        <w:t>ctive organization</w:t>
      </w:r>
      <w:r w:rsidR="005C18BA">
        <w:rPr>
          <w:rFonts w:ascii="Times New Roman" w:hAnsi="Times New Roman" w:cs="Times New Roman"/>
          <w:sz w:val="24"/>
          <w:szCs w:val="24"/>
        </w:rPr>
        <w:t>,</w:t>
      </w:r>
      <w:r w:rsidR="0064363C" w:rsidRPr="00E115C1">
        <w:rPr>
          <w:rFonts w:ascii="Times New Roman" w:hAnsi="Times New Roman" w:cs="Times New Roman"/>
          <w:sz w:val="24"/>
          <w:szCs w:val="24"/>
        </w:rPr>
        <w:t xml:space="preserve"> CVERP’s </w:t>
      </w:r>
      <w:r w:rsidR="00191608" w:rsidRPr="00E115C1">
        <w:rPr>
          <w:rFonts w:ascii="Times New Roman" w:hAnsi="Times New Roman" w:cs="Times New Roman"/>
          <w:sz w:val="24"/>
          <w:szCs w:val="24"/>
        </w:rPr>
        <w:t>will require</w:t>
      </w:r>
      <w:r w:rsidRPr="00E115C1">
        <w:rPr>
          <w:rFonts w:ascii="Times New Roman" w:hAnsi="Times New Roman" w:cs="Times New Roman"/>
          <w:sz w:val="24"/>
          <w:szCs w:val="24"/>
        </w:rPr>
        <w:t xml:space="preserve"> several </w:t>
      </w:r>
      <w:r w:rsidR="0064363C" w:rsidRPr="00E115C1">
        <w:rPr>
          <w:rFonts w:ascii="Times New Roman" w:hAnsi="Times New Roman" w:cs="Times New Roman"/>
          <w:sz w:val="24"/>
          <w:szCs w:val="24"/>
        </w:rPr>
        <w:t>high performing</w:t>
      </w:r>
      <w:r w:rsidR="00191608" w:rsidRPr="00E115C1">
        <w:rPr>
          <w:rFonts w:ascii="Times New Roman" w:hAnsi="Times New Roman" w:cs="Times New Roman"/>
          <w:sz w:val="24"/>
          <w:szCs w:val="24"/>
        </w:rPr>
        <w:t>,</w:t>
      </w:r>
      <w:r w:rsidR="0064363C" w:rsidRPr="00E115C1">
        <w:rPr>
          <w:rFonts w:ascii="Times New Roman" w:hAnsi="Times New Roman" w:cs="Times New Roman"/>
          <w:sz w:val="24"/>
          <w:szCs w:val="24"/>
        </w:rPr>
        <w:t xml:space="preserve"> dedicated </w:t>
      </w:r>
      <w:r w:rsidRPr="00E115C1">
        <w:rPr>
          <w:rFonts w:ascii="Times New Roman" w:hAnsi="Times New Roman" w:cs="Times New Roman"/>
          <w:sz w:val="24"/>
          <w:szCs w:val="24"/>
        </w:rPr>
        <w:t xml:space="preserve">successful strategies </w:t>
      </w:r>
      <w:r w:rsidR="0064363C" w:rsidRPr="00E115C1">
        <w:rPr>
          <w:rFonts w:ascii="Times New Roman" w:hAnsi="Times New Roman" w:cs="Times New Roman"/>
          <w:sz w:val="24"/>
          <w:szCs w:val="24"/>
        </w:rPr>
        <w:t xml:space="preserve">toward </w:t>
      </w:r>
      <w:r w:rsidRPr="00E115C1">
        <w:rPr>
          <w:rFonts w:ascii="Times New Roman" w:hAnsi="Times New Roman" w:cs="Times New Roman"/>
          <w:sz w:val="24"/>
          <w:szCs w:val="24"/>
        </w:rPr>
        <w:t xml:space="preserve">fundraising. </w:t>
      </w:r>
      <w:r w:rsidR="005C18BA">
        <w:rPr>
          <w:rFonts w:ascii="Times New Roman" w:hAnsi="Times New Roman" w:cs="Times New Roman"/>
          <w:sz w:val="24"/>
          <w:szCs w:val="24"/>
        </w:rPr>
        <w:t>T</w:t>
      </w:r>
      <w:r w:rsidRPr="00E115C1">
        <w:rPr>
          <w:rFonts w:ascii="Times New Roman" w:hAnsi="Times New Roman" w:cs="Times New Roman"/>
          <w:sz w:val="24"/>
          <w:szCs w:val="24"/>
        </w:rPr>
        <w:t xml:space="preserve">o be successful, </w:t>
      </w:r>
      <w:r w:rsidR="00191608" w:rsidRPr="00E115C1">
        <w:rPr>
          <w:rFonts w:ascii="Times New Roman" w:hAnsi="Times New Roman" w:cs="Times New Roman"/>
          <w:sz w:val="24"/>
          <w:szCs w:val="24"/>
        </w:rPr>
        <w:t xml:space="preserve">CVERP will </w:t>
      </w:r>
      <w:r w:rsidR="00FE25B3" w:rsidRPr="00E115C1">
        <w:rPr>
          <w:rFonts w:ascii="Times New Roman" w:hAnsi="Times New Roman" w:cs="Times New Roman"/>
          <w:sz w:val="24"/>
          <w:szCs w:val="24"/>
        </w:rPr>
        <w:t xml:space="preserve">follow the </w:t>
      </w:r>
      <w:r w:rsidR="005C18BA">
        <w:rPr>
          <w:rFonts w:ascii="Times New Roman" w:hAnsi="Times New Roman" w:cs="Times New Roman"/>
          <w:sz w:val="24"/>
          <w:szCs w:val="24"/>
        </w:rPr>
        <w:t>plan</w:t>
      </w:r>
      <w:r w:rsidR="00FE25B3" w:rsidRPr="00E115C1">
        <w:rPr>
          <w:rFonts w:ascii="Times New Roman" w:hAnsi="Times New Roman" w:cs="Times New Roman"/>
          <w:sz w:val="24"/>
          <w:szCs w:val="24"/>
        </w:rPr>
        <w:t xml:space="preserve"> outlined for</w:t>
      </w:r>
      <w:r w:rsidR="00191608" w:rsidRPr="00E115C1">
        <w:rPr>
          <w:rFonts w:ascii="Times New Roman" w:hAnsi="Times New Roman" w:cs="Times New Roman"/>
          <w:sz w:val="24"/>
          <w:szCs w:val="24"/>
        </w:rPr>
        <w:t xml:space="preserve"> the entire year of 2020</w:t>
      </w:r>
      <w:r w:rsidR="00FE25B3" w:rsidRPr="00E115C1">
        <w:rPr>
          <w:rFonts w:ascii="Times New Roman" w:hAnsi="Times New Roman" w:cs="Times New Roman"/>
          <w:sz w:val="24"/>
          <w:szCs w:val="24"/>
        </w:rPr>
        <w:t xml:space="preserve"> fiscal year</w:t>
      </w:r>
      <w:r w:rsidR="00191608" w:rsidRPr="00E115C1">
        <w:rPr>
          <w:rFonts w:ascii="Times New Roman" w:hAnsi="Times New Roman" w:cs="Times New Roman"/>
          <w:sz w:val="24"/>
          <w:szCs w:val="24"/>
        </w:rPr>
        <w:t xml:space="preserve"> by setting</w:t>
      </w:r>
      <w:r w:rsidRPr="00E115C1">
        <w:rPr>
          <w:rFonts w:ascii="Times New Roman" w:hAnsi="Times New Roman" w:cs="Times New Roman"/>
          <w:sz w:val="24"/>
          <w:szCs w:val="24"/>
        </w:rPr>
        <w:t xml:space="preserve"> appropriate goals, and </w:t>
      </w:r>
      <w:r w:rsidR="00FE25B3" w:rsidRPr="00E115C1">
        <w:rPr>
          <w:rFonts w:ascii="Times New Roman" w:hAnsi="Times New Roman" w:cs="Times New Roman"/>
          <w:sz w:val="24"/>
          <w:szCs w:val="24"/>
        </w:rPr>
        <w:t>mandating that all Board</w:t>
      </w:r>
      <w:r w:rsidRPr="00E115C1">
        <w:rPr>
          <w:rFonts w:ascii="Times New Roman" w:hAnsi="Times New Roman" w:cs="Times New Roman"/>
          <w:sz w:val="24"/>
          <w:szCs w:val="24"/>
        </w:rPr>
        <w:t xml:space="preserve"> </w:t>
      </w:r>
      <w:r w:rsidR="00191608" w:rsidRPr="00E115C1">
        <w:rPr>
          <w:rFonts w:ascii="Times New Roman" w:hAnsi="Times New Roman" w:cs="Times New Roman"/>
          <w:sz w:val="24"/>
          <w:szCs w:val="24"/>
        </w:rPr>
        <w:t xml:space="preserve">members </w:t>
      </w:r>
      <w:r w:rsidR="00FE25B3" w:rsidRPr="00E115C1">
        <w:rPr>
          <w:rFonts w:ascii="Times New Roman" w:hAnsi="Times New Roman" w:cs="Times New Roman"/>
          <w:sz w:val="24"/>
          <w:szCs w:val="24"/>
        </w:rPr>
        <w:t>be onboard regarding the mission and implementing</w:t>
      </w:r>
      <w:r w:rsidRPr="00E115C1">
        <w:rPr>
          <w:rFonts w:ascii="Times New Roman" w:hAnsi="Times New Roman" w:cs="Times New Roman"/>
          <w:sz w:val="24"/>
          <w:szCs w:val="24"/>
        </w:rPr>
        <w:t xml:space="preserve"> the </w:t>
      </w:r>
      <w:r w:rsidR="00191608" w:rsidRPr="00E115C1">
        <w:rPr>
          <w:rFonts w:ascii="Times New Roman" w:hAnsi="Times New Roman" w:cs="Times New Roman"/>
          <w:sz w:val="24"/>
          <w:szCs w:val="24"/>
        </w:rPr>
        <w:t xml:space="preserve">steps toward the </w:t>
      </w:r>
      <w:r w:rsidR="00FE25B3" w:rsidRPr="00E115C1">
        <w:rPr>
          <w:rFonts w:ascii="Times New Roman" w:hAnsi="Times New Roman" w:cs="Times New Roman"/>
          <w:sz w:val="24"/>
          <w:szCs w:val="24"/>
        </w:rPr>
        <w:t xml:space="preserve">2020 </w:t>
      </w:r>
      <w:r w:rsidR="005C18BA">
        <w:rPr>
          <w:rFonts w:ascii="Times New Roman" w:hAnsi="Times New Roman" w:cs="Times New Roman"/>
          <w:sz w:val="24"/>
          <w:szCs w:val="24"/>
        </w:rPr>
        <w:t>budgetary</w:t>
      </w:r>
      <w:r w:rsidR="00FE25B3" w:rsidRPr="00E115C1">
        <w:rPr>
          <w:rFonts w:ascii="Times New Roman" w:hAnsi="Times New Roman" w:cs="Times New Roman"/>
          <w:sz w:val="24"/>
          <w:szCs w:val="24"/>
        </w:rPr>
        <w:t xml:space="preserve"> </w:t>
      </w:r>
      <w:proofErr w:type="gramStart"/>
      <w:r w:rsidR="00191608" w:rsidRPr="00E115C1">
        <w:rPr>
          <w:rFonts w:ascii="Times New Roman" w:hAnsi="Times New Roman" w:cs="Times New Roman"/>
          <w:sz w:val="24"/>
          <w:szCs w:val="24"/>
        </w:rPr>
        <w:t>plan</w:t>
      </w:r>
      <w:r w:rsidRPr="00381E25">
        <w:rPr>
          <w:rFonts w:ascii="Times New Roman" w:hAnsi="Times New Roman" w:cs="Times New Roman"/>
          <w:sz w:val="24"/>
          <w:szCs w:val="24"/>
        </w:rPr>
        <w:t>(</w:t>
      </w:r>
      <w:proofErr w:type="gramEnd"/>
      <w:r w:rsidRPr="00381E25">
        <w:rPr>
          <w:rFonts w:ascii="Times New Roman" w:hAnsi="Times New Roman" w:cs="Times New Roman"/>
          <w:sz w:val="24"/>
          <w:szCs w:val="24"/>
        </w:rPr>
        <w:t>Central Virginia Educational Resource Programs Inc, 2018)</w:t>
      </w:r>
      <w:r w:rsidRPr="00E115C1">
        <w:rPr>
          <w:rFonts w:ascii="Times New Roman" w:hAnsi="Times New Roman" w:cs="Times New Roman"/>
          <w:sz w:val="24"/>
          <w:szCs w:val="24"/>
        </w:rPr>
        <w:t xml:space="preserve">. Below is </w:t>
      </w:r>
      <w:r w:rsidR="00191608" w:rsidRPr="00E115C1">
        <w:rPr>
          <w:rFonts w:ascii="Times New Roman" w:hAnsi="Times New Roman" w:cs="Times New Roman"/>
          <w:sz w:val="24"/>
          <w:szCs w:val="24"/>
        </w:rPr>
        <w:t>CVERP’s</w:t>
      </w:r>
      <w:r w:rsidR="006357B6" w:rsidRPr="00E115C1">
        <w:rPr>
          <w:rFonts w:ascii="Times New Roman" w:hAnsi="Times New Roman" w:cs="Times New Roman"/>
          <w:sz w:val="24"/>
          <w:szCs w:val="24"/>
        </w:rPr>
        <w:t xml:space="preserve"> </w:t>
      </w:r>
      <w:r w:rsidR="00191608" w:rsidRPr="00E115C1">
        <w:rPr>
          <w:rFonts w:ascii="Times New Roman" w:hAnsi="Times New Roman" w:cs="Times New Roman"/>
          <w:sz w:val="24"/>
          <w:szCs w:val="24"/>
        </w:rPr>
        <w:t>2020</w:t>
      </w:r>
      <w:r w:rsidRPr="00E115C1">
        <w:rPr>
          <w:rFonts w:ascii="Times New Roman" w:hAnsi="Times New Roman" w:cs="Times New Roman"/>
          <w:sz w:val="24"/>
          <w:szCs w:val="24"/>
        </w:rPr>
        <w:t xml:space="preserve"> fundraising plan for raising unrestricted funds</w:t>
      </w:r>
      <w:r w:rsidR="00F264A3" w:rsidRPr="00E115C1">
        <w:rPr>
          <w:rFonts w:ascii="Times New Roman" w:hAnsi="Times New Roman" w:cs="Times New Roman"/>
          <w:sz w:val="24"/>
          <w:szCs w:val="24"/>
        </w:rPr>
        <w:t xml:space="preserve"> based on need assessment</w:t>
      </w:r>
      <w:r w:rsidRPr="00E115C1">
        <w:rPr>
          <w:rFonts w:ascii="Times New Roman" w:hAnsi="Times New Roman" w:cs="Times New Roman"/>
          <w:sz w:val="24"/>
          <w:szCs w:val="24"/>
        </w:rPr>
        <w:t>. This is a start</w:t>
      </w:r>
      <w:r w:rsidR="006357B6" w:rsidRPr="00E115C1">
        <w:rPr>
          <w:rFonts w:ascii="Times New Roman" w:hAnsi="Times New Roman" w:cs="Times New Roman"/>
          <w:sz w:val="24"/>
          <w:szCs w:val="24"/>
        </w:rPr>
        <w:t xml:space="preserve"> and will be the </w:t>
      </w:r>
      <w:r w:rsidRPr="00E115C1">
        <w:rPr>
          <w:rFonts w:ascii="Times New Roman" w:hAnsi="Times New Roman" w:cs="Times New Roman"/>
          <w:sz w:val="24"/>
          <w:szCs w:val="24"/>
        </w:rPr>
        <w:t>foundation for future growth</w:t>
      </w:r>
      <w:r w:rsidR="00F264A3" w:rsidRPr="00E115C1">
        <w:rPr>
          <w:rFonts w:ascii="Times New Roman" w:eastAsiaTheme="minorHAnsi" w:hAnsi="Times New Roman" w:cs="Times New Roman"/>
          <w:sz w:val="24"/>
          <w:szCs w:val="24"/>
          <w:lang w:bidi="ar-SA"/>
        </w:rPr>
        <w:t xml:space="preserve"> (</w:t>
      </w:r>
      <w:r w:rsidR="00F264A3" w:rsidRPr="00E115C1">
        <w:rPr>
          <w:rFonts w:ascii="Times New Roman" w:hAnsi="Times New Roman" w:cs="Times New Roman"/>
          <w:sz w:val="24"/>
          <w:szCs w:val="24"/>
        </w:rPr>
        <w:t>Moore, Sara, Andrea Robles &amp; Emily Zimmerman. (</w:t>
      </w:r>
      <w:r w:rsidR="005C18BA">
        <w:rPr>
          <w:rFonts w:ascii="Times New Roman" w:hAnsi="Times New Roman" w:cs="Times New Roman"/>
          <w:sz w:val="24"/>
          <w:szCs w:val="24"/>
        </w:rPr>
        <w:t xml:space="preserve">, </w:t>
      </w:r>
      <w:r w:rsidR="00F264A3" w:rsidRPr="00E115C1">
        <w:rPr>
          <w:rFonts w:ascii="Times New Roman" w:hAnsi="Times New Roman" w:cs="Times New Roman"/>
          <w:sz w:val="24"/>
          <w:szCs w:val="24"/>
        </w:rPr>
        <w:t xml:space="preserve">2012). </w:t>
      </w:r>
    </w:p>
    <w:p w14:paraId="639D0BCE" w14:textId="0FED88F3" w:rsidR="002E6590" w:rsidRPr="00E115C1" w:rsidRDefault="006357B6" w:rsidP="004F7DD8">
      <w:pPr>
        <w:pStyle w:val="BodyText"/>
        <w:spacing w:line="480" w:lineRule="auto"/>
        <w:ind w:left="131" w:right="192"/>
        <w:rPr>
          <w:rFonts w:ascii="Times New Roman" w:hAnsi="Times New Roman" w:cs="Times New Roman"/>
          <w:sz w:val="24"/>
          <w:szCs w:val="24"/>
        </w:rPr>
      </w:pPr>
      <w:r w:rsidRPr="00E115C1">
        <w:rPr>
          <w:rFonts w:ascii="Times New Roman" w:hAnsi="Times New Roman" w:cs="Times New Roman"/>
          <w:sz w:val="24"/>
          <w:szCs w:val="24"/>
        </w:rPr>
        <w:t>CVER</w:t>
      </w:r>
      <w:r w:rsidR="00DE477C" w:rsidRPr="00E115C1">
        <w:rPr>
          <w:rFonts w:ascii="Times New Roman" w:hAnsi="Times New Roman" w:cs="Times New Roman"/>
          <w:sz w:val="24"/>
          <w:szCs w:val="24"/>
        </w:rPr>
        <w:t>P</w:t>
      </w:r>
      <w:r w:rsidRPr="00E115C1">
        <w:rPr>
          <w:rFonts w:ascii="Times New Roman" w:hAnsi="Times New Roman" w:cs="Times New Roman"/>
          <w:sz w:val="24"/>
          <w:szCs w:val="24"/>
        </w:rPr>
        <w:t xml:space="preserve"> will use and </w:t>
      </w:r>
      <w:r w:rsidR="00381E25" w:rsidRPr="00E115C1">
        <w:rPr>
          <w:rFonts w:ascii="Times New Roman" w:hAnsi="Times New Roman" w:cs="Times New Roman"/>
          <w:sz w:val="24"/>
          <w:szCs w:val="24"/>
        </w:rPr>
        <w:t>identif</w:t>
      </w:r>
      <w:r w:rsidRPr="00E115C1">
        <w:rPr>
          <w:rFonts w:ascii="Times New Roman" w:hAnsi="Times New Roman" w:cs="Times New Roman"/>
          <w:sz w:val="24"/>
          <w:szCs w:val="24"/>
        </w:rPr>
        <w:t xml:space="preserve">y prospects for </w:t>
      </w:r>
      <w:r w:rsidR="004931CA" w:rsidRPr="00E115C1">
        <w:rPr>
          <w:rFonts w:ascii="Times New Roman" w:hAnsi="Times New Roman" w:cs="Times New Roman"/>
          <w:sz w:val="24"/>
          <w:szCs w:val="24"/>
        </w:rPr>
        <w:t xml:space="preserve">foundation and fundraising </w:t>
      </w:r>
      <w:r w:rsidR="00381E25" w:rsidRPr="00E115C1">
        <w:rPr>
          <w:rFonts w:ascii="Times New Roman" w:hAnsi="Times New Roman" w:cs="Times New Roman"/>
          <w:sz w:val="24"/>
          <w:szCs w:val="24"/>
        </w:rPr>
        <w:t>strategies</w:t>
      </w:r>
      <w:r w:rsidRPr="00E115C1">
        <w:rPr>
          <w:rFonts w:ascii="Times New Roman" w:hAnsi="Times New Roman" w:cs="Times New Roman"/>
          <w:sz w:val="24"/>
          <w:szCs w:val="24"/>
        </w:rPr>
        <w:t xml:space="preserve"> for the 2020 </w:t>
      </w:r>
      <w:r w:rsidR="00381E25" w:rsidRPr="00E115C1">
        <w:rPr>
          <w:rFonts w:ascii="Times New Roman" w:hAnsi="Times New Roman" w:cs="Times New Roman"/>
          <w:sz w:val="24"/>
          <w:szCs w:val="24"/>
        </w:rPr>
        <w:t>fundraising plan</w:t>
      </w:r>
      <w:r w:rsidRPr="00E115C1">
        <w:rPr>
          <w:rFonts w:ascii="Times New Roman" w:hAnsi="Times New Roman" w:cs="Times New Roman"/>
          <w:sz w:val="24"/>
          <w:szCs w:val="24"/>
        </w:rPr>
        <w:t xml:space="preserve">. </w:t>
      </w:r>
      <w:r w:rsidR="00381E25" w:rsidRPr="00E115C1">
        <w:rPr>
          <w:rFonts w:ascii="Times New Roman" w:hAnsi="Times New Roman" w:cs="Times New Roman"/>
          <w:sz w:val="24"/>
          <w:szCs w:val="24"/>
        </w:rPr>
        <w:t xml:space="preserve">Each strategy </w:t>
      </w:r>
      <w:r w:rsidRPr="00E115C1">
        <w:rPr>
          <w:rFonts w:ascii="Times New Roman" w:hAnsi="Times New Roman" w:cs="Times New Roman"/>
          <w:sz w:val="24"/>
          <w:szCs w:val="24"/>
        </w:rPr>
        <w:t>shall have goals</w:t>
      </w:r>
      <w:r w:rsidR="00381E25" w:rsidRPr="00E115C1">
        <w:rPr>
          <w:rFonts w:ascii="Times New Roman" w:hAnsi="Times New Roman" w:cs="Times New Roman"/>
          <w:sz w:val="24"/>
          <w:szCs w:val="24"/>
        </w:rPr>
        <w:t xml:space="preserve">, </w:t>
      </w:r>
      <w:r w:rsidRPr="00E115C1">
        <w:rPr>
          <w:rFonts w:ascii="Times New Roman" w:hAnsi="Times New Roman" w:cs="Times New Roman"/>
          <w:sz w:val="24"/>
          <w:szCs w:val="24"/>
        </w:rPr>
        <w:t xml:space="preserve">step-by-step processes along with </w:t>
      </w:r>
      <w:r w:rsidR="005C18BA">
        <w:rPr>
          <w:rFonts w:ascii="Times New Roman" w:hAnsi="Times New Roman" w:cs="Times New Roman"/>
          <w:sz w:val="24"/>
          <w:szCs w:val="24"/>
        </w:rPr>
        <w:t xml:space="preserve">a </w:t>
      </w:r>
      <w:r w:rsidR="00381E25" w:rsidRPr="00E115C1">
        <w:rPr>
          <w:rFonts w:ascii="Times New Roman" w:hAnsi="Times New Roman" w:cs="Times New Roman"/>
          <w:sz w:val="24"/>
          <w:szCs w:val="24"/>
        </w:rPr>
        <w:t xml:space="preserve">timeline, and costs. The </w:t>
      </w:r>
      <w:bookmarkStart w:id="3" w:name="_Hlk27403336"/>
      <w:r w:rsidRPr="00E115C1">
        <w:rPr>
          <w:rFonts w:ascii="Times New Roman" w:hAnsi="Times New Roman" w:cs="Times New Roman"/>
          <w:sz w:val="24"/>
          <w:szCs w:val="24"/>
        </w:rPr>
        <w:t xml:space="preserve">designated person(s) </w:t>
      </w:r>
      <w:r w:rsidR="00381E25" w:rsidRPr="00E115C1">
        <w:rPr>
          <w:rFonts w:ascii="Times New Roman" w:hAnsi="Times New Roman" w:cs="Times New Roman"/>
          <w:sz w:val="24"/>
          <w:szCs w:val="24"/>
        </w:rPr>
        <w:t>lead</w:t>
      </w:r>
      <w:r w:rsidRPr="00E115C1">
        <w:rPr>
          <w:rFonts w:ascii="Times New Roman" w:hAnsi="Times New Roman" w:cs="Times New Roman"/>
          <w:sz w:val="24"/>
          <w:szCs w:val="24"/>
        </w:rPr>
        <w:t>ing each</w:t>
      </w:r>
      <w:r w:rsidR="00381E25" w:rsidRPr="00E115C1">
        <w:rPr>
          <w:rFonts w:ascii="Times New Roman" w:hAnsi="Times New Roman" w:cs="Times New Roman"/>
          <w:sz w:val="24"/>
          <w:szCs w:val="24"/>
        </w:rPr>
        <w:t xml:space="preserve"> </w:t>
      </w:r>
      <w:r w:rsidR="005C18BA">
        <w:rPr>
          <w:rFonts w:ascii="Times New Roman" w:hAnsi="Times New Roman" w:cs="Times New Roman"/>
          <w:sz w:val="24"/>
          <w:szCs w:val="24"/>
        </w:rPr>
        <w:t>procedure</w:t>
      </w:r>
      <w:r w:rsidR="00381E25" w:rsidRPr="00E115C1">
        <w:rPr>
          <w:rFonts w:ascii="Times New Roman" w:hAnsi="Times New Roman" w:cs="Times New Roman"/>
          <w:sz w:val="24"/>
          <w:szCs w:val="24"/>
        </w:rPr>
        <w:t xml:space="preserve"> </w:t>
      </w:r>
      <w:r w:rsidR="00DE477C" w:rsidRPr="00E115C1">
        <w:rPr>
          <w:rFonts w:ascii="Times New Roman" w:hAnsi="Times New Roman" w:cs="Times New Roman"/>
          <w:sz w:val="24"/>
          <w:szCs w:val="24"/>
        </w:rPr>
        <w:t xml:space="preserve">will be </w:t>
      </w:r>
      <w:r w:rsidR="00381E25" w:rsidRPr="00E115C1">
        <w:rPr>
          <w:rFonts w:ascii="Times New Roman" w:hAnsi="Times New Roman" w:cs="Times New Roman"/>
          <w:sz w:val="24"/>
          <w:szCs w:val="24"/>
        </w:rPr>
        <w:t xml:space="preserve">either </w:t>
      </w:r>
      <w:r w:rsidR="005C18BA">
        <w:rPr>
          <w:rFonts w:ascii="Times New Roman" w:hAnsi="Times New Roman" w:cs="Times New Roman"/>
          <w:sz w:val="24"/>
          <w:szCs w:val="24"/>
        </w:rPr>
        <w:t xml:space="preserve">a </w:t>
      </w:r>
      <w:r w:rsidR="00381E25" w:rsidRPr="00E115C1">
        <w:rPr>
          <w:rFonts w:ascii="Times New Roman" w:hAnsi="Times New Roman" w:cs="Times New Roman"/>
          <w:sz w:val="24"/>
          <w:szCs w:val="24"/>
        </w:rPr>
        <w:t>Board</w:t>
      </w:r>
      <w:r w:rsidR="00DE477C" w:rsidRPr="00E115C1">
        <w:rPr>
          <w:rFonts w:ascii="Times New Roman" w:hAnsi="Times New Roman" w:cs="Times New Roman"/>
          <w:sz w:val="24"/>
          <w:szCs w:val="24"/>
        </w:rPr>
        <w:t xml:space="preserve"> member or a responsible</w:t>
      </w:r>
      <w:r w:rsidR="00381E25" w:rsidRPr="00E115C1">
        <w:rPr>
          <w:rFonts w:ascii="Times New Roman" w:hAnsi="Times New Roman" w:cs="Times New Roman"/>
          <w:sz w:val="24"/>
          <w:szCs w:val="24"/>
        </w:rPr>
        <w:t xml:space="preserve"> staff</w:t>
      </w:r>
      <w:bookmarkEnd w:id="3"/>
      <w:r w:rsidR="00381E25" w:rsidRPr="00E115C1">
        <w:rPr>
          <w:rFonts w:ascii="Times New Roman" w:hAnsi="Times New Roman" w:cs="Times New Roman"/>
          <w:sz w:val="24"/>
          <w:szCs w:val="24"/>
        </w:rPr>
        <w:t xml:space="preserve">. </w:t>
      </w:r>
      <w:r w:rsidR="00DE477C" w:rsidRPr="00E115C1">
        <w:rPr>
          <w:rFonts w:ascii="Times New Roman" w:hAnsi="Times New Roman" w:cs="Times New Roman"/>
          <w:sz w:val="24"/>
          <w:szCs w:val="24"/>
        </w:rPr>
        <w:t>Further r</w:t>
      </w:r>
      <w:r w:rsidR="00381E25" w:rsidRPr="00E115C1">
        <w:rPr>
          <w:rFonts w:ascii="Times New Roman" w:hAnsi="Times New Roman" w:cs="Times New Roman"/>
          <w:sz w:val="24"/>
          <w:szCs w:val="24"/>
        </w:rPr>
        <w:t xml:space="preserve">esponsibility </w:t>
      </w:r>
      <w:r w:rsidR="00DE477C" w:rsidRPr="00E115C1">
        <w:rPr>
          <w:rFonts w:ascii="Times New Roman" w:hAnsi="Times New Roman" w:cs="Times New Roman"/>
          <w:sz w:val="24"/>
          <w:szCs w:val="24"/>
        </w:rPr>
        <w:t>will be assigned</w:t>
      </w:r>
      <w:r w:rsidR="00381E25" w:rsidRPr="00E115C1">
        <w:rPr>
          <w:rFonts w:ascii="Times New Roman" w:hAnsi="Times New Roman" w:cs="Times New Roman"/>
          <w:sz w:val="24"/>
          <w:szCs w:val="24"/>
        </w:rPr>
        <w:t xml:space="preserve"> for each </w:t>
      </w:r>
      <w:r w:rsidR="00DE477C" w:rsidRPr="00E115C1">
        <w:rPr>
          <w:rFonts w:ascii="Times New Roman" w:hAnsi="Times New Roman" w:cs="Times New Roman"/>
          <w:sz w:val="24"/>
          <w:szCs w:val="24"/>
        </w:rPr>
        <w:t xml:space="preserve">strategy, as well as the </w:t>
      </w:r>
      <w:r w:rsidR="00381E25" w:rsidRPr="00E115C1">
        <w:rPr>
          <w:rFonts w:ascii="Times New Roman" w:hAnsi="Times New Roman" w:cs="Times New Roman"/>
          <w:sz w:val="24"/>
          <w:szCs w:val="24"/>
        </w:rPr>
        <w:t xml:space="preserve">steps </w:t>
      </w:r>
      <w:r w:rsidR="00DE477C" w:rsidRPr="00E115C1">
        <w:rPr>
          <w:rFonts w:ascii="Times New Roman" w:hAnsi="Times New Roman" w:cs="Times New Roman"/>
          <w:sz w:val="24"/>
          <w:szCs w:val="24"/>
        </w:rPr>
        <w:t xml:space="preserve">for each </w:t>
      </w:r>
      <w:r w:rsidR="00381E25" w:rsidRPr="00E115C1">
        <w:rPr>
          <w:rFonts w:ascii="Times New Roman" w:hAnsi="Times New Roman" w:cs="Times New Roman"/>
          <w:sz w:val="24"/>
          <w:szCs w:val="24"/>
        </w:rPr>
        <w:t>strategy</w:t>
      </w:r>
      <w:r w:rsidR="00DE477C" w:rsidRPr="00E115C1">
        <w:rPr>
          <w:rFonts w:ascii="Times New Roman" w:hAnsi="Times New Roman" w:cs="Times New Roman"/>
          <w:sz w:val="24"/>
          <w:szCs w:val="24"/>
        </w:rPr>
        <w:t>. This process will make sure that all st</w:t>
      </w:r>
      <w:r w:rsidR="00381E25" w:rsidRPr="00E115C1">
        <w:rPr>
          <w:rFonts w:ascii="Times New Roman" w:hAnsi="Times New Roman" w:cs="Times New Roman"/>
          <w:sz w:val="24"/>
          <w:szCs w:val="24"/>
        </w:rPr>
        <w:t xml:space="preserve">rategies are addressed </w:t>
      </w:r>
      <w:r w:rsidR="00DE477C" w:rsidRPr="00E115C1">
        <w:rPr>
          <w:rFonts w:ascii="Times New Roman" w:hAnsi="Times New Roman" w:cs="Times New Roman"/>
          <w:sz w:val="24"/>
          <w:szCs w:val="24"/>
        </w:rPr>
        <w:t xml:space="preserve">and shared </w:t>
      </w:r>
      <w:r w:rsidR="00381E25" w:rsidRPr="00E115C1">
        <w:rPr>
          <w:rFonts w:ascii="Times New Roman" w:hAnsi="Times New Roman" w:cs="Times New Roman"/>
          <w:sz w:val="24"/>
          <w:szCs w:val="24"/>
        </w:rPr>
        <w:t xml:space="preserve">among members of the Board and Staff. The Board </w:t>
      </w:r>
      <w:r w:rsidR="00DE477C" w:rsidRPr="00E115C1">
        <w:rPr>
          <w:rFonts w:ascii="Times New Roman" w:hAnsi="Times New Roman" w:cs="Times New Roman"/>
          <w:sz w:val="24"/>
          <w:szCs w:val="24"/>
        </w:rPr>
        <w:t>will assign committees and the Executive</w:t>
      </w:r>
      <w:r w:rsidR="00381E25" w:rsidRPr="00E115C1">
        <w:rPr>
          <w:rFonts w:ascii="Times New Roman" w:hAnsi="Times New Roman" w:cs="Times New Roman"/>
          <w:sz w:val="24"/>
          <w:szCs w:val="24"/>
        </w:rPr>
        <w:t xml:space="preserve"> Director</w:t>
      </w:r>
      <w:r w:rsidR="00BB62F3">
        <w:rPr>
          <w:rFonts w:ascii="Times New Roman" w:hAnsi="Times New Roman" w:cs="Times New Roman"/>
          <w:sz w:val="24"/>
          <w:szCs w:val="24"/>
        </w:rPr>
        <w:t>,</w:t>
      </w:r>
      <w:r w:rsidR="00381E25" w:rsidRPr="00E115C1">
        <w:rPr>
          <w:rFonts w:ascii="Times New Roman" w:hAnsi="Times New Roman" w:cs="Times New Roman"/>
          <w:sz w:val="24"/>
          <w:szCs w:val="24"/>
        </w:rPr>
        <w:t xml:space="preserve"> </w:t>
      </w:r>
      <w:r w:rsidR="00DE477C" w:rsidRPr="00E115C1">
        <w:rPr>
          <w:rFonts w:ascii="Times New Roman" w:hAnsi="Times New Roman" w:cs="Times New Roman"/>
          <w:sz w:val="24"/>
          <w:szCs w:val="24"/>
        </w:rPr>
        <w:t xml:space="preserve">or his assignee </w:t>
      </w:r>
      <w:r w:rsidR="00381E25" w:rsidRPr="00E115C1">
        <w:rPr>
          <w:rFonts w:ascii="Times New Roman" w:hAnsi="Times New Roman" w:cs="Times New Roman"/>
          <w:sz w:val="24"/>
          <w:szCs w:val="24"/>
        </w:rPr>
        <w:t xml:space="preserve">will </w:t>
      </w:r>
      <w:r w:rsidR="00DE477C" w:rsidRPr="00E115C1">
        <w:rPr>
          <w:rFonts w:ascii="Times New Roman" w:hAnsi="Times New Roman" w:cs="Times New Roman"/>
          <w:sz w:val="24"/>
          <w:szCs w:val="24"/>
        </w:rPr>
        <w:t xml:space="preserve">make sure </w:t>
      </w:r>
      <w:r w:rsidR="00381E25" w:rsidRPr="00E115C1">
        <w:rPr>
          <w:rFonts w:ascii="Times New Roman" w:hAnsi="Times New Roman" w:cs="Times New Roman"/>
          <w:sz w:val="24"/>
          <w:szCs w:val="24"/>
        </w:rPr>
        <w:t>that:</w:t>
      </w:r>
    </w:p>
    <w:p w14:paraId="1ADACBAF" w14:textId="77777777" w:rsidR="002E6590" w:rsidRPr="00E115C1" w:rsidRDefault="00DE477C" w:rsidP="004F7DD8">
      <w:pPr>
        <w:pStyle w:val="ListParagraph"/>
        <w:numPr>
          <w:ilvl w:val="0"/>
          <w:numId w:val="4"/>
        </w:numPr>
        <w:tabs>
          <w:tab w:val="left" w:pos="851"/>
          <w:tab w:val="left" w:pos="852"/>
        </w:tabs>
        <w:spacing w:before="3" w:line="480" w:lineRule="auto"/>
        <w:rPr>
          <w:rFonts w:ascii="Times New Roman" w:hAnsi="Times New Roman" w:cs="Times New Roman"/>
          <w:sz w:val="24"/>
          <w:szCs w:val="24"/>
        </w:rPr>
      </w:pPr>
      <w:r w:rsidRPr="00E115C1">
        <w:rPr>
          <w:rFonts w:ascii="Times New Roman" w:hAnsi="Times New Roman" w:cs="Times New Roman"/>
          <w:sz w:val="24"/>
          <w:szCs w:val="24"/>
        </w:rPr>
        <w:t xml:space="preserve">All </w:t>
      </w:r>
      <w:r w:rsidR="00381E25" w:rsidRPr="00E115C1">
        <w:rPr>
          <w:rFonts w:ascii="Times New Roman" w:hAnsi="Times New Roman" w:cs="Times New Roman"/>
          <w:sz w:val="24"/>
          <w:szCs w:val="24"/>
        </w:rPr>
        <w:t xml:space="preserve">actions </w:t>
      </w:r>
      <w:r w:rsidRPr="00E115C1">
        <w:rPr>
          <w:rFonts w:ascii="Times New Roman" w:hAnsi="Times New Roman" w:cs="Times New Roman"/>
          <w:sz w:val="24"/>
          <w:szCs w:val="24"/>
        </w:rPr>
        <w:t xml:space="preserve">will be </w:t>
      </w:r>
      <w:r w:rsidR="00381E25" w:rsidRPr="00E115C1">
        <w:rPr>
          <w:rFonts w:ascii="Times New Roman" w:hAnsi="Times New Roman" w:cs="Times New Roman"/>
          <w:sz w:val="24"/>
          <w:szCs w:val="24"/>
        </w:rPr>
        <w:t xml:space="preserve">identified </w:t>
      </w:r>
      <w:r w:rsidRPr="00E115C1">
        <w:rPr>
          <w:rFonts w:ascii="Times New Roman" w:hAnsi="Times New Roman" w:cs="Times New Roman"/>
          <w:sz w:val="24"/>
          <w:szCs w:val="24"/>
        </w:rPr>
        <w:t xml:space="preserve">for the assigned </w:t>
      </w:r>
      <w:r w:rsidR="00381E25" w:rsidRPr="00E115C1">
        <w:rPr>
          <w:rFonts w:ascii="Times New Roman" w:hAnsi="Times New Roman" w:cs="Times New Roman"/>
          <w:sz w:val="24"/>
          <w:szCs w:val="24"/>
        </w:rPr>
        <w:t>design</w:t>
      </w:r>
      <w:r w:rsidRPr="00E115C1">
        <w:rPr>
          <w:rFonts w:ascii="Times New Roman" w:hAnsi="Times New Roman" w:cs="Times New Roman"/>
          <w:sz w:val="24"/>
          <w:szCs w:val="24"/>
        </w:rPr>
        <w:t>ee.</w:t>
      </w:r>
    </w:p>
    <w:p w14:paraId="56C4B6FD" w14:textId="77777777" w:rsidR="002E6590" w:rsidRPr="00E115C1" w:rsidRDefault="00DE477C" w:rsidP="004F7DD8">
      <w:pPr>
        <w:pStyle w:val="ListParagraph"/>
        <w:numPr>
          <w:ilvl w:val="0"/>
          <w:numId w:val="4"/>
        </w:numPr>
        <w:tabs>
          <w:tab w:val="left" w:pos="851"/>
          <w:tab w:val="left" w:pos="852"/>
        </w:tabs>
        <w:spacing w:line="480" w:lineRule="auto"/>
        <w:rPr>
          <w:rFonts w:ascii="Times New Roman" w:hAnsi="Times New Roman" w:cs="Times New Roman"/>
          <w:sz w:val="24"/>
          <w:szCs w:val="24"/>
        </w:rPr>
      </w:pPr>
      <w:r w:rsidRPr="00E115C1">
        <w:rPr>
          <w:rFonts w:ascii="Times New Roman" w:hAnsi="Times New Roman" w:cs="Times New Roman"/>
          <w:sz w:val="24"/>
          <w:szCs w:val="24"/>
        </w:rPr>
        <w:t xml:space="preserve">Support and positive relationship will be </w:t>
      </w:r>
      <w:r w:rsidR="00381E25" w:rsidRPr="00E115C1">
        <w:rPr>
          <w:rFonts w:ascii="Times New Roman" w:hAnsi="Times New Roman" w:cs="Times New Roman"/>
          <w:sz w:val="24"/>
          <w:szCs w:val="24"/>
        </w:rPr>
        <w:t>maintained throughout the year</w:t>
      </w:r>
      <w:r w:rsidRPr="00E115C1">
        <w:rPr>
          <w:rFonts w:ascii="Times New Roman" w:hAnsi="Times New Roman" w:cs="Times New Roman"/>
          <w:sz w:val="24"/>
          <w:szCs w:val="24"/>
        </w:rPr>
        <w:t>.</w:t>
      </w:r>
    </w:p>
    <w:p w14:paraId="53ACED83" w14:textId="59BED77C" w:rsidR="002E6590" w:rsidRPr="00E115C1" w:rsidRDefault="00DE477C" w:rsidP="004F7DD8">
      <w:pPr>
        <w:pStyle w:val="ListParagraph"/>
        <w:numPr>
          <w:ilvl w:val="0"/>
          <w:numId w:val="4"/>
        </w:numPr>
        <w:tabs>
          <w:tab w:val="left" w:pos="851"/>
          <w:tab w:val="left" w:pos="852"/>
        </w:tabs>
        <w:spacing w:line="480" w:lineRule="auto"/>
        <w:rPr>
          <w:rFonts w:ascii="Times New Roman" w:hAnsi="Times New Roman" w:cs="Times New Roman"/>
          <w:sz w:val="24"/>
          <w:szCs w:val="24"/>
        </w:rPr>
      </w:pPr>
      <w:r w:rsidRPr="00E115C1">
        <w:rPr>
          <w:rFonts w:ascii="Times New Roman" w:hAnsi="Times New Roman" w:cs="Times New Roman"/>
          <w:sz w:val="24"/>
          <w:szCs w:val="24"/>
        </w:rPr>
        <w:t>P</w:t>
      </w:r>
      <w:r w:rsidR="00381E25" w:rsidRPr="00E115C1">
        <w:rPr>
          <w:rFonts w:ascii="Times New Roman" w:hAnsi="Times New Roman" w:cs="Times New Roman"/>
          <w:sz w:val="24"/>
          <w:szCs w:val="24"/>
        </w:rPr>
        <w:t xml:space="preserve">rogress will be evaluated </w:t>
      </w:r>
      <w:r w:rsidRPr="00E115C1">
        <w:rPr>
          <w:rFonts w:ascii="Times New Roman" w:hAnsi="Times New Roman" w:cs="Times New Roman"/>
          <w:sz w:val="24"/>
          <w:szCs w:val="24"/>
        </w:rPr>
        <w:t xml:space="preserve">and </w:t>
      </w:r>
      <w:r w:rsidR="00094A31" w:rsidRPr="00E115C1">
        <w:rPr>
          <w:rFonts w:ascii="Times New Roman" w:hAnsi="Times New Roman" w:cs="Times New Roman"/>
          <w:sz w:val="24"/>
          <w:szCs w:val="24"/>
        </w:rPr>
        <w:t xml:space="preserve">modified and adjusted according to </w:t>
      </w:r>
      <w:r w:rsidR="005C18BA">
        <w:rPr>
          <w:rFonts w:ascii="Times New Roman" w:hAnsi="Times New Roman" w:cs="Times New Roman"/>
          <w:sz w:val="24"/>
          <w:szCs w:val="24"/>
        </w:rPr>
        <w:t xml:space="preserve">the </w:t>
      </w:r>
      <w:r w:rsidR="00094A31" w:rsidRPr="00E115C1">
        <w:rPr>
          <w:rFonts w:ascii="Times New Roman" w:hAnsi="Times New Roman" w:cs="Times New Roman"/>
          <w:sz w:val="24"/>
          <w:szCs w:val="24"/>
        </w:rPr>
        <w:t xml:space="preserve">needs of the </w:t>
      </w:r>
      <w:r w:rsidR="00381E25" w:rsidRPr="00E115C1">
        <w:rPr>
          <w:rFonts w:ascii="Times New Roman" w:hAnsi="Times New Roman" w:cs="Times New Roman"/>
          <w:sz w:val="24"/>
          <w:szCs w:val="24"/>
        </w:rPr>
        <w:t>plan.</w:t>
      </w:r>
    </w:p>
    <w:p w14:paraId="523724C7" w14:textId="53855012" w:rsidR="00D121C6" w:rsidRPr="00E115C1" w:rsidRDefault="00381E25" w:rsidP="00381E25">
      <w:pPr>
        <w:pStyle w:val="BodyText"/>
        <w:spacing w:before="117" w:line="480" w:lineRule="auto"/>
        <w:ind w:left="131" w:right="352"/>
        <w:rPr>
          <w:rFonts w:ascii="Times New Roman" w:hAnsi="Times New Roman" w:cs="Times New Roman"/>
          <w:sz w:val="24"/>
          <w:szCs w:val="24"/>
        </w:rPr>
      </w:pPr>
      <w:r w:rsidRPr="00E115C1">
        <w:rPr>
          <w:rFonts w:ascii="Times New Roman" w:hAnsi="Times New Roman" w:cs="Times New Roman"/>
          <w:sz w:val="24"/>
          <w:szCs w:val="24"/>
        </w:rPr>
        <w:t xml:space="preserve">At each Board meeting, </w:t>
      </w:r>
      <w:r w:rsidR="005C18BA">
        <w:rPr>
          <w:rFonts w:ascii="Times New Roman" w:hAnsi="Times New Roman" w:cs="Times New Roman"/>
          <w:sz w:val="24"/>
          <w:szCs w:val="24"/>
        </w:rPr>
        <w:t xml:space="preserve">a </w:t>
      </w:r>
      <w:r w:rsidR="00094A31" w:rsidRPr="00E115C1">
        <w:rPr>
          <w:rFonts w:ascii="Times New Roman" w:hAnsi="Times New Roman" w:cs="Times New Roman"/>
          <w:sz w:val="24"/>
          <w:szCs w:val="24"/>
        </w:rPr>
        <w:t xml:space="preserve">designated person(s) leading each strategy (Board member and responsible staff) </w:t>
      </w:r>
      <w:r w:rsidRPr="00E115C1">
        <w:rPr>
          <w:rFonts w:ascii="Times New Roman" w:hAnsi="Times New Roman" w:cs="Times New Roman"/>
          <w:sz w:val="24"/>
          <w:szCs w:val="24"/>
        </w:rPr>
        <w:t>will report on the progress of the plan.</w:t>
      </w:r>
      <w:r>
        <w:rPr>
          <w:rFonts w:ascii="Times New Roman" w:hAnsi="Times New Roman" w:cs="Times New Roman"/>
          <w:sz w:val="24"/>
          <w:szCs w:val="24"/>
        </w:rPr>
        <w:t xml:space="preserve"> </w:t>
      </w:r>
      <w:r w:rsidRPr="00E115C1">
        <w:rPr>
          <w:rFonts w:ascii="Times New Roman" w:hAnsi="Times New Roman" w:cs="Times New Roman"/>
          <w:sz w:val="24"/>
          <w:szCs w:val="24"/>
        </w:rPr>
        <w:t xml:space="preserve">Beyond these strategies, for </w:t>
      </w:r>
      <w:r w:rsidR="005C18BA">
        <w:rPr>
          <w:rFonts w:ascii="Times New Roman" w:hAnsi="Times New Roman" w:cs="Times New Roman"/>
          <w:sz w:val="24"/>
          <w:szCs w:val="24"/>
        </w:rPr>
        <w:t xml:space="preserve">a </w:t>
      </w:r>
      <w:r w:rsidR="005B1DCC" w:rsidRPr="00E115C1">
        <w:rPr>
          <w:rFonts w:ascii="Times New Roman" w:hAnsi="Times New Roman" w:cs="Times New Roman"/>
          <w:sz w:val="24"/>
          <w:szCs w:val="24"/>
        </w:rPr>
        <w:t xml:space="preserve">designated </w:t>
      </w:r>
      <w:r w:rsidR="005B1DCC" w:rsidRPr="00E115C1">
        <w:rPr>
          <w:rFonts w:ascii="Times New Roman" w:hAnsi="Times New Roman" w:cs="Times New Roman"/>
          <w:sz w:val="24"/>
          <w:szCs w:val="24"/>
        </w:rPr>
        <w:lastRenderedPageBreak/>
        <w:t xml:space="preserve">person(s) leading each strategy will be either Board member or a responsible staff </w:t>
      </w:r>
      <w:r w:rsidR="00094A31" w:rsidRPr="00E115C1">
        <w:rPr>
          <w:rFonts w:ascii="Times New Roman" w:hAnsi="Times New Roman" w:cs="Times New Roman"/>
          <w:sz w:val="24"/>
          <w:szCs w:val="24"/>
        </w:rPr>
        <w:t xml:space="preserve">which CVEPP </w:t>
      </w:r>
      <w:r w:rsidRPr="00E115C1">
        <w:rPr>
          <w:rFonts w:ascii="Times New Roman" w:hAnsi="Times New Roman" w:cs="Times New Roman"/>
          <w:sz w:val="24"/>
          <w:szCs w:val="24"/>
        </w:rPr>
        <w:t xml:space="preserve">has existing capacity </w:t>
      </w:r>
      <w:r w:rsidR="00094A31" w:rsidRPr="00E115C1">
        <w:rPr>
          <w:rFonts w:ascii="Times New Roman" w:hAnsi="Times New Roman" w:cs="Times New Roman"/>
          <w:sz w:val="24"/>
          <w:szCs w:val="24"/>
        </w:rPr>
        <w:t xml:space="preserve">to modify and </w:t>
      </w:r>
      <w:r w:rsidRPr="00E115C1">
        <w:rPr>
          <w:rFonts w:ascii="Times New Roman" w:hAnsi="Times New Roman" w:cs="Times New Roman"/>
          <w:sz w:val="24"/>
          <w:szCs w:val="24"/>
        </w:rPr>
        <w:t xml:space="preserve">refine its approach, </w:t>
      </w:r>
      <w:r w:rsidR="00094A31" w:rsidRPr="00E115C1">
        <w:rPr>
          <w:rFonts w:ascii="Times New Roman" w:hAnsi="Times New Roman" w:cs="Times New Roman"/>
          <w:sz w:val="24"/>
          <w:szCs w:val="24"/>
        </w:rPr>
        <w:t xml:space="preserve">the Board will be </w:t>
      </w:r>
      <w:r w:rsidRPr="00E115C1">
        <w:rPr>
          <w:rFonts w:ascii="Times New Roman" w:hAnsi="Times New Roman" w:cs="Times New Roman"/>
          <w:sz w:val="24"/>
          <w:szCs w:val="24"/>
        </w:rPr>
        <w:t xml:space="preserve">open to evaluating new ideas that Board </w:t>
      </w:r>
      <w:r w:rsidR="00094A31" w:rsidRPr="00E115C1">
        <w:rPr>
          <w:rFonts w:ascii="Times New Roman" w:hAnsi="Times New Roman" w:cs="Times New Roman"/>
          <w:sz w:val="24"/>
          <w:szCs w:val="24"/>
        </w:rPr>
        <w:t xml:space="preserve">deemed necessary to </w:t>
      </w:r>
      <w:r w:rsidRPr="00E115C1">
        <w:rPr>
          <w:rFonts w:ascii="Times New Roman" w:hAnsi="Times New Roman" w:cs="Times New Roman"/>
          <w:sz w:val="24"/>
          <w:szCs w:val="24"/>
        </w:rPr>
        <w:t xml:space="preserve">add to </w:t>
      </w:r>
      <w:r w:rsidR="00094A31" w:rsidRPr="00E115C1">
        <w:rPr>
          <w:rFonts w:ascii="Times New Roman" w:hAnsi="Times New Roman" w:cs="Times New Roman"/>
          <w:sz w:val="24"/>
          <w:szCs w:val="24"/>
        </w:rPr>
        <w:t>CVERP’s</w:t>
      </w:r>
      <w:r w:rsidRPr="00E115C1">
        <w:rPr>
          <w:rFonts w:ascii="Times New Roman" w:hAnsi="Times New Roman" w:cs="Times New Roman"/>
          <w:sz w:val="24"/>
          <w:szCs w:val="24"/>
        </w:rPr>
        <w:t xml:space="preserve"> unrestricted fundraising plan</w:t>
      </w:r>
      <w:r w:rsidRPr="00381E25">
        <w:t xml:space="preserve"> </w:t>
      </w:r>
      <w:r w:rsidRPr="00381E25">
        <w:rPr>
          <w:rFonts w:ascii="Times New Roman" w:hAnsi="Times New Roman" w:cs="Times New Roman"/>
          <w:sz w:val="24"/>
          <w:szCs w:val="24"/>
        </w:rPr>
        <w:t>(Central Virginia Educational Resource Programs Inc, 2018)</w:t>
      </w:r>
    </w:p>
    <w:p w14:paraId="52AF85F4" w14:textId="236495E9" w:rsidR="00D121C6" w:rsidRPr="00D121C6" w:rsidRDefault="00F264A3" w:rsidP="004F7DD8">
      <w:pPr>
        <w:widowControl/>
        <w:autoSpaceDE/>
        <w:autoSpaceDN/>
        <w:spacing w:after="200" w:line="480" w:lineRule="auto"/>
        <w:jc w:val="center"/>
        <w:rPr>
          <w:rFonts w:ascii="Times New Roman" w:eastAsiaTheme="minorHAnsi" w:hAnsi="Times New Roman" w:cs="Times New Roman"/>
          <w:b/>
          <w:sz w:val="24"/>
          <w:szCs w:val="24"/>
          <w:lang w:bidi="ar-SA"/>
        </w:rPr>
      </w:pPr>
      <w:r w:rsidRPr="00E115C1">
        <w:rPr>
          <w:rFonts w:ascii="Times New Roman" w:eastAsiaTheme="minorHAnsi" w:hAnsi="Times New Roman" w:cs="Times New Roman"/>
          <w:b/>
          <w:sz w:val="24"/>
          <w:szCs w:val="24"/>
          <w:lang w:bidi="ar-SA"/>
        </w:rPr>
        <w:t>Goals/</w:t>
      </w:r>
      <w:r w:rsidR="00D121C6" w:rsidRPr="00D121C6">
        <w:rPr>
          <w:rFonts w:ascii="Times New Roman" w:eastAsiaTheme="minorHAnsi" w:hAnsi="Times New Roman" w:cs="Times New Roman"/>
          <w:b/>
          <w:sz w:val="24"/>
          <w:szCs w:val="24"/>
          <w:lang w:bidi="ar-SA"/>
        </w:rPr>
        <w:t>Objectives</w:t>
      </w:r>
    </w:p>
    <w:p w14:paraId="32B2CD3D" w14:textId="4AD52DD6" w:rsidR="00D121C6" w:rsidRPr="00D121C6"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The primary goal of Central Virginia Educational Resource Programs, Inc. is to provide educational support and outreach services to families and individuals from underserved and underprivileged populations. Central Virginia Educational Resources Programs, Inc. continually strives to </w:t>
      </w:r>
      <w:r w:rsidR="00F264A3" w:rsidRPr="00E115C1">
        <w:rPr>
          <w:rFonts w:ascii="Times New Roman" w:eastAsiaTheme="minorHAnsi" w:hAnsi="Times New Roman" w:cs="Times New Roman"/>
          <w:sz w:val="24"/>
          <w:szCs w:val="24"/>
          <w:lang w:bidi="ar-SA"/>
        </w:rPr>
        <w:t xml:space="preserve">support the community needs based on previous assessments analysis (Moore, Sara, Andrea Robles and Emily Zimmerman (2012) of Richmond Promise Neighborhood Community Needs Assessment and to </w:t>
      </w:r>
      <w:r w:rsidRPr="00D121C6">
        <w:rPr>
          <w:rFonts w:ascii="Times New Roman" w:eastAsiaTheme="minorHAnsi" w:hAnsi="Times New Roman" w:cs="Times New Roman"/>
          <w:sz w:val="24"/>
          <w:szCs w:val="24"/>
          <w:lang w:bidi="ar-SA"/>
        </w:rPr>
        <w:t>offer a sense of belonging, improved livelihoods, and an enhanced quality of life to these families and individuals</w:t>
      </w:r>
      <w:r w:rsidR="00381E25">
        <w:rPr>
          <w:rFonts w:ascii="Times New Roman" w:eastAsiaTheme="minorHAnsi" w:hAnsi="Times New Roman" w:cs="Times New Roman"/>
          <w:sz w:val="24"/>
          <w:szCs w:val="24"/>
          <w:lang w:bidi="ar-SA"/>
        </w:rPr>
        <w:t xml:space="preserve"> </w:t>
      </w:r>
      <w:r w:rsidR="00381E25" w:rsidRPr="00381E25">
        <w:rPr>
          <w:rFonts w:ascii="Times New Roman" w:eastAsiaTheme="minorHAnsi" w:hAnsi="Times New Roman" w:cs="Times New Roman"/>
          <w:sz w:val="24"/>
          <w:szCs w:val="24"/>
          <w:lang w:bidi="ar-SA"/>
        </w:rPr>
        <w:t>(Central Virginia Educational Resource Programs Inc, 2018)</w:t>
      </w:r>
      <w:r w:rsidRPr="00D121C6">
        <w:rPr>
          <w:rFonts w:ascii="Times New Roman" w:eastAsiaTheme="minorHAnsi" w:hAnsi="Times New Roman" w:cs="Times New Roman"/>
          <w:sz w:val="24"/>
          <w:szCs w:val="24"/>
          <w:lang w:bidi="ar-SA"/>
        </w:rPr>
        <w:t>.</w:t>
      </w:r>
    </w:p>
    <w:p w14:paraId="107870B5" w14:textId="77777777" w:rsidR="00D121C6" w:rsidRPr="00D121C6"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In support of these goals, Central Virginia Educational Resource Programs, Inc. aspires to: </w:t>
      </w:r>
    </w:p>
    <w:p w14:paraId="77889788" w14:textId="1CEDE077" w:rsidR="00D121C6" w:rsidRPr="00E115C1" w:rsidRDefault="00C969E2" w:rsidP="004F7DD8">
      <w:pPr>
        <w:widowControl/>
        <w:numPr>
          <w:ilvl w:val="0"/>
          <w:numId w:val="11"/>
        </w:numPr>
        <w:autoSpaceDE/>
        <w:autoSpaceDN/>
        <w:spacing w:after="200" w:line="480" w:lineRule="auto"/>
        <w:contextualSpacing/>
        <w:rPr>
          <w:rFonts w:ascii="Times New Roman" w:eastAsiaTheme="minorHAnsi" w:hAnsi="Times New Roman" w:cs="Times New Roman"/>
          <w:sz w:val="24"/>
          <w:szCs w:val="24"/>
          <w:lang w:bidi="ar-SA"/>
        </w:rPr>
      </w:pPr>
      <w:r w:rsidRPr="00E115C1">
        <w:rPr>
          <w:rFonts w:ascii="Times New Roman" w:eastAsiaTheme="minorHAnsi" w:hAnsi="Times New Roman" w:cs="Times New Roman"/>
          <w:sz w:val="24"/>
          <w:szCs w:val="24"/>
          <w:lang w:bidi="ar-SA"/>
        </w:rPr>
        <w:t xml:space="preserve">Contribute to the community </w:t>
      </w:r>
      <w:r w:rsidR="00F264A3" w:rsidRPr="00E115C1">
        <w:rPr>
          <w:rFonts w:ascii="Times New Roman" w:eastAsiaTheme="minorHAnsi" w:hAnsi="Times New Roman" w:cs="Times New Roman"/>
          <w:sz w:val="24"/>
          <w:szCs w:val="24"/>
          <w:lang w:bidi="ar-SA"/>
        </w:rPr>
        <w:t>by providing Job Coaches</w:t>
      </w:r>
      <w:r w:rsidR="004F7DD8" w:rsidRPr="00E115C1">
        <w:rPr>
          <w:rFonts w:ascii="Arial" w:hAnsi="Arial" w:cs="Arial"/>
          <w:sz w:val="20"/>
          <w:szCs w:val="20"/>
          <w:shd w:val="clear" w:color="auto" w:fill="FFFFFF"/>
        </w:rPr>
        <w:t xml:space="preserve"> (</w:t>
      </w:r>
      <w:r w:rsidR="004F7DD8" w:rsidRPr="00E115C1">
        <w:rPr>
          <w:rFonts w:ascii="Times New Roman" w:eastAsiaTheme="minorHAnsi" w:hAnsi="Times New Roman" w:cs="Times New Roman"/>
          <w:sz w:val="24"/>
          <w:szCs w:val="24"/>
        </w:rPr>
        <w:t xml:space="preserve">Rogan, &amp; Held 1999). </w:t>
      </w:r>
      <w:r w:rsidR="00C91D3E" w:rsidRPr="00E115C1">
        <w:rPr>
          <w:rFonts w:ascii="Times New Roman" w:eastAsiaTheme="minorHAnsi" w:hAnsi="Times New Roman" w:cs="Times New Roman"/>
          <w:sz w:val="24"/>
          <w:szCs w:val="24"/>
        </w:rPr>
        <w:t>F</w:t>
      </w:r>
      <w:r w:rsidR="00F264A3" w:rsidRPr="00E115C1">
        <w:rPr>
          <w:rFonts w:ascii="Times New Roman" w:eastAsiaTheme="minorHAnsi" w:hAnsi="Times New Roman" w:cs="Times New Roman"/>
          <w:sz w:val="24"/>
          <w:szCs w:val="24"/>
          <w:lang w:bidi="ar-SA"/>
        </w:rPr>
        <w:t>or the unemployed and employed with updated employable job skills</w:t>
      </w:r>
      <w:r w:rsidR="004F7DD8" w:rsidRPr="00E115C1">
        <w:rPr>
          <w:rFonts w:ascii="Times New Roman" w:eastAsiaTheme="minorHAnsi" w:hAnsi="Times New Roman" w:cs="Times New Roman"/>
          <w:sz w:val="24"/>
          <w:szCs w:val="24"/>
          <w:lang w:bidi="ar-SA"/>
        </w:rPr>
        <w:t xml:space="preserve"> and working with disabilities such as (autism</w:t>
      </w:r>
      <w:r w:rsidR="00C91D3E" w:rsidRPr="00E115C1">
        <w:rPr>
          <w:rFonts w:ascii="Times New Roman" w:eastAsiaTheme="minorHAnsi" w:hAnsi="Times New Roman" w:cs="Times New Roman"/>
          <w:sz w:val="24"/>
          <w:szCs w:val="24"/>
          <w:lang w:bidi="ar-SA"/>
        </w:rPr>
        <w:t>, ADHD</w:t>
      </w:r>
      <w:r w:rsidR="005C18BA">
        <w:rPr>
          <w:rFonts w:ascii="Times New Roman" w:eastAsiaTheme="minorHAnsi" w:hAnsi="Times New Roman" w:cs="Times New Roman"/>
          <w:sz w:val="24"/>
          <w:szCs w:val="24"/>
          <w:lang w:bidi="ar-SA"/>
        </w:rPr>
        <w:t>,</w:t>
      </w:r>
      <w:r w:rsidR="004F7DD8" w:rsidRPr="00E115C1">
        <w:rPr>
          <w:rFonts w:ascii="Times New Roman" w:eastAsiaTheme="minorHAnsi" w:hAnsi="Times New Roman" w:cs="Times New Roman"/>
          <w:sz w:val="24"/>
          <w:szCs w:val="24"/>
          <w:lang w:bidi="ar-SA"/>
        </w:rPr>
        <w:t xml:space="preserve"> and other</w:t>
      </w:r>
      <w:r w:rsidR="00C91D3E" w:rsidRPr="00E115C1">
        <w:rPr>
          <w:rFonts w:ascii="Times New Roman" w:eastAsiaTheme="minorHAnsi" w:hAnsi="Times New Roman" w:cs="Times New Roman"/>
          <w:sz w:val="24"/>
          <w:szCs w:val="24"/>
          <w:lang w:bidi="ar-SA"/>
        </w:rPr>
        <w:t>s</w:t>
      </w:r>
      <w:r w:rsidR="004F7DD8" w:rsidRPr="00E115C1">
        <w:rPr>
          <w:rFonts w:ascii="Times New Roman" w:eastAsiaTheme="minorHAnsi" w:hAnsi="Times New Roman" w:cs="Times New Roman"/>
          <w:sz w:val="24"/>
          <w:szCs w:val="24"/>
          <w:lang w:bidi="ar-SA"/>
        </w:rPr>
        <w:t>)</w:t>
      </w:r>
      <w:r w:rsidR="00C91D3E" w:rsidRPr="00E115C1">
        <w:rPr>
          <w:rFonts w:ascii="Times New Roman" w:eastAsiaTheme="minorHAnsi" w:hAnsi="Times New Roman" w:cs="Times New Roman"/>
          <w:sz w:val="24"/>
          <w:szCs w:val="24"/>
          <w:lang w:bidi="ar-SA"/>
        </w:rPr>
        <w:t>.</w:t>
      </w:r>
    </w:p>
    <w:p w14:paraId="249CF242" w14:textId="530F5FC8" w:rsidR="00C969E2" w:rsidRPr="00D121C6" w:rsidRDefault="00F264A3" w:rsidP="004F7DD8">
      <w:pPr>
        <w:widowControl/>
        <w:numPr>
          <w:ilvl w:val="0"/>
          <w:numId w:val="11"/>
        </w:numPr>
        <w:autoSpaceDE/>
        <w:autoSpaceDN/>
        <w:spacing w:after="200" w:line="480" w:lineRule="auto"/>
        <w:contextualSpacing/>
        <w:rPr>
          <w:rFonts w:ascii="Times New Roman" w:eastAsiaTheme="minorHAnsi" w:hAnsi="Times New Roman" w:cs="Times New Roman"/>
          <w:sz w:val="24"/>
          <w:szCs w:val="24"/>
          <w:lang w:bidi="ar-SA"/>
        </w:rPr>
      </w:pPr>
      <w:r w:rsidRPr="00E115C1">
        <w:rPr>
          <w:rFonts w:ascii="Times New Roman" w:eastAsiaTheme="minorHAnsi" w:hAnsi="Times New Roman" w:cs="Times New Roman"/>
          <w:sz w:val="24"/>
          <w:szCs w:val="24"/>
          <w:lang w:bidi="ar-SA"/>
        </w:rPr>
        <w:t xml:space="preserve">To implement and teach life </w:t>
      </w:r>
      <w:r w:rsidR="00023B1F" w:rsidRPr="00E115C1">
        <w:rPr>
          <w:rFonts w:ascii="Times New Roman" w:eastAsiaTheme="minorHAnsi" w:hAnsi="Times New Roman" w:cs="Times New Roman"/>
          <w:sz w:val="24"/>
          <w:szCs w:val="24"/>
          <w:lang w:bidi="ar-SA"/>
        </w:rPr>
        <w:t>skills for</w:t>
      </w:r>
      <w:r w:rsidRPr="00E115C1">
        <w:rPr>
          <w:rFonts w:ascii="Times New Roman" w:eastAsiaTheme="minorHAnsi" w:hAnsi="Times New Roman" w:cs="Times New Roman"/>
          <w:sz w:val="24"/>
          <w:szCs w:val="24"/>
          <w:lang w:bidi="ar-SA"/>
        </w:rPr>
        <w:t xml:space="preserve"> student success and community growth</w:t>
      </w:r>
      <w:r w:rsidR="00023B1F" w:rsidRPr="00E115C1">
        <w:rPr>
          <w:rFonts w:ascii="Times New Roman" w:eastAsiaTheme="minorHAnsi" w:hAnsi="Times New Roman" w:cs="Times New Roman"/>
          <w:sz w:val="24"/>
          <w:szCs w:val="24"/>
          <w:lang w:bidi="ar-SA"/>
        </w:rPr>
        <w:t>.</w:t>
      </w:r>
    </w:p>
    <w:p w14:paraId="2E813513" w14:textId="605B6642" w:rsidR="00023B1F" w:rsidRPr="00381E25" w:rsidRDefault="00D121C6" w:rsidP="00381E25">
      <w:pPr>
        <w:widowControl/>
        <w:numPr>
          <w:ilvl w:val="0"/>
          <w:numId w:val="11"/>
        </w:numPr>
        <w:autoSpaceDE/>
        <w:autoSpaceDN/>
        <w:spacing w:after="200" w:line="480" w:lineRule="auto"/>
        <w:contextualSpacing/>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Fully implement the organization’s planned programs </w:t>
      </w:r>
      <w:r w:rsidR="00F264A3" w:rsidRPr="00E115C1">
        <w:rPr>
          <w:rFonts w:ascii="Times New Roman" w:eastAsiaTheme="minorHAnsi" w:hAnsi="Times New Roman" w:cs="Times New Roman"/>
          <w:sz w:val="24"/>
          <w:szCs w:val="24"/>
          <w:lang w:bidi="ar-SA"/>
        </w:rPr>
        <w:t>for Parental Education</w:t>
      </w:r>
      <w:r w:rsidR="00023B1F" w:rsidRPr="00E115C1">
        <w:rPr>
          <w:rFonts w:ascii="Times New Roman" w:eastAsiaTheme="minorHAnsi" w:hAnsi="Times New Roman" w:cs="Times New Roman"/>
          <w:sz w:val="24"/>
          <w:szCs w:val="24"/>
          <w:lang w:bidi="ar-SA"/>
        </w:rPr>
        <w:t xml:space="preserve"> for now and for the future</w:t>
      </w:r>
      <w:r w:rsidR="00381E25" w:rsidRPr="00381E25">
        <w:t xml:space="preserve"> </w:t>
      </w:r>
      <w:r w:rsidR="00381E25" w:rsidRPr="00381E25">
        <w:rPr>
          <w:rFonts w:ascii="Times New Roman" w:eastAsiaTheme="minorHAnsi" w:hAnsi="Times New Roman" w:cs="Times New Roman"/>
          <w:sz w:val="24"/>
          <w:szCs w:val="24"/>
          <w:lang w:bidi="ar-SA"/>
        </w:rPr>
        <w:t>(Central Virginia Educational Resource Programs Inc, 2018)</w:t>
      </w:r>
    </w:p>
    <w:p w14:paraId="45753DA5" w14:textId="3EB485E3" w:rsidR="00D121C6" w:rsidRPr="00D121C6" w:rsidRDefault="00D121C6" w:rsidP="004F7DD8">
      <w:pPr>
        <w:widowControl/>
        <w:autoSpaceDE/>
        <w:autoSpaceDN/>
        <w:spacing w:after="200" w:line="480" w:lineRule="auto"/>
        <w:jc w:val="center"/>
        <w:rPr>
          <w:rFonts w:ascii="Times New Roman" w:eastAsiaTheme="minorHAnsi" w:hAnsi="Times New Roman" w:cs="Times New Roman"/>
          <w:b/>
          <w:sz w:val="24"/>
          <w:szCs w:val="24"/>
          <w:lang w:bidi="ar-SA"/>
        </w:rPr>
      </w:pPr>
      <w:r w:rsidRPr="00D121C6">
        <w:rPr>
          <w:rFonts w:ascii="Times New Roman" w:eastAsiaTheme="minorHAnsi" w:hAnsi="Times New Roman" w:cs="Times New Roman"/>
          <w:b/>
          <w:sz w:val="24"/>
          <w:szCs w:val="24"/>
          <w:lang w:bidi="ar-SA"/>
        </w:rPr>
        <w:t>Methodology</w:t>
      </w:r>
    </w:p>
    <w:p w14:paraId="538E17E5" w14:textId="55173913" w:rsidR="00D121C6" w:rsidRPr="00D121C6"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To accomplish the </w:t>
      </w:r>
      <w:r w:rsidR="00023B1F" w:rsidRPr="00E115C1">
        <w:rPr>
          <w:rFonts w:ascii="Times New Roman" w:eastAsiaTheme="minorHAnsi" w:hAnsi="Times New Roman" w:cs="Times New Roman"/>
          <w:sz w:val="24"/>
          <w:szCs w:val="24"/>
          <w:lang w:bidi="ar-SA"/>
        </w:rPr>
        <w:t>goals/</w:t>
      </w:r>
      <w:r w:rsidRPr="00D121C6">
        <w:rPr>
          <w:rFonts w:ascii="Times New Roman" w:eastAsiaTheme="minorHAnsi" w:hAnsi="Times New Roman" w:cs="Times New Roman"/>
          <w:sz w:val="24"/>
          <w:szCs w:val="24"/>
          <w:lang w:bidi="ar-SA"/>
        </w:rPr>
        <w:t>objectives stated in the previous section, Central Virginia Educational Resource Programs, Inc. will use the following methods</w:t>
      </w:r>
      <w:r w:rsidR="00023B1F" w:rsidRPr="00E115C1">
        <w:rPr>
          <w:rFonts w:ascii="Times New Roman" w:eastAsiaTheme="minorHAnsi" w:hAnsi="Times New Roman" w:cs="Times New Roman"/>
          <w:sz w:val="24"/>
          <w:szCs w:val="24"/>
          <w:lang w:bidi="ar-SA"/>
        </w:rPr>
        <w:t xml:space="preserve"> </w:t>
      </w:r>
      <w:r w:rsidRPr="00D121C6">
        <w:rPr>
          <w:rFonts w:ascii="Times New Roman" w:eastAsiaTheme="minorHAnsi" w:hAnsi="Times New Roman" w:cs="Times New Roman"/>
          <w:sz w:val="24"/>
          <w:szCs w:val="24"/>
          <w:lang w:bidi="ar-SA"/>
        </w:rPr>
        <w:t xml:space="preserve">the expertise of </w:t>
      </w:r>
      <w:r w:rsidR="00023B1F" w:rsidRPr="00E115C1">
        <w:rPr>
          <w:rFonts w:ascii="Times New Roman" w:eastAsiaTheme="minorHAnsi" w:hAnsi="Times New Roman" w:cs="Times New Roman"/>
          <w:sz w:val="24"/>
          <w:szCs w:val="24"/>
          <w:lang w:bidi="ar-SA"/>
        </w:rPr>
        <w:t>Dr</w:t>
      </w:r>
      <w:r w:rsidRPr="00D121C6">
        <w:rPr>
          <w:rFonts w:ascii="Times New Roman" w:eastAsiaTheme="minorHAnsi" w:hAnsi="Times New Roman" w:cs="Times New Roman"/>
          <w:sz w:val="24"/>
          <w:szCs w:val="24"/>
          <w:lang w:bidi="ar-SA"/>
        </w:rPr>
        <w:t xml:space="preserve">. Curtis Brandon </w:t>
      </w:r>
      <w:r w:rsidR="00023B1F" w:rsidRPr="00E115C1">
        <w:rPr>
          <w:rFonts w:ascii="Times New Roman" w:eastAsiaTheme="minorHAnsi" w:hAnsi="Times New Roman" w:cs="Times New Roman"/>
          <w:sz w:val="24"/>
          <w:szCs w:val="24"/>
          <w:lang w:bidi="ar-SA"/>
        </w:rPr>
        <w:t>and subject matter experts in the field.</w:t>
      </w:r>
      <w:r w:rsidRPr="00D121C6">
        <w:rPr>
          <w:rFonts w:ascii="Times New Roman" w:eastAsiaTheme="minorHAnsi" w:hAnsi="Times New Roman" w:cs="Times New Roman"/>
          <w:sz w:val="24"/>
          <w:szCs w:val="24"/>
          <w:lang w:bidi="ar-SA"/>
        </w:rPr>
        <w:t xml:space="preserve"> </w:t>
      </w:r>
      <w:r w:rsidR="00023B1F" w:rsidRPr="00E115C1">
        <w:rPr>
          <w:rFonts w:ascii="Times New Roman" w:eastAsiaTheme="minorHAnsi" w:hAnsi="Times New Roman" w:cs="Times New Roman"/>
          <w:sz w:val="24"/>
          <w:szCs w:val="24"/>
          <w:lang w:bidi="ar-SA"/>
        </w:rPr>
        <w:t xml:space="preserve">Utilize Community Resources such as </w:t>
      </w:r>
      <w:r w:rsidR="005C18BA">
        <w:rPr>
          <w:rFonts w:ascii="Times New Roman" w:eastAsiaTheme="minorHAnsi" w:hAnsi="Times New Roman" w:cs="Times New Roman"/>
          <w:sz w:val="24"/>
          <w:szCs w:val="24"/>
          <w:lang w:bidi="ar-SA"/>
        </w:rPr>
        <w:t xml:space="preserve">a </w:t>
      </w:r>
      <w:r w:rsidR="00023B1F" w:rsidRPr="00E115C1">
        <w:rPr>
          <w:rFonts w:ascii="Times New Roman" w:eastAsiaTheme="minorHAnsi" w:hAnsi="Times New Roman" w:cs="Times New Roman"/>
          <w:sz w:val="24"/>
          <w:szCs w:val="24"/>
          <w:lang w:bidi="ar-SA"/>
        </w:rPr>
        <w:t>library, Civic Centers</w:t>
      </w:r>
      <w:r w:rsidR="004F7DD8" w:rsidRPr="00E115C1">
        <w:rPr>
          <w:rFonts w:ascii="Times New Roman" w:eastAsiaTheme="minorHAnsi" w:hAnsi="Times New Roman" w:cs="Times New Roman"/>
          <w:sz w:val="24"/>
          <w:szCs w:val="24"/>
          <w:lang w:bidi="ar-SA"/>
        </w:rPr>
        <w:t xml:space="preserve"> </w:t>
      </w:r>
      <w:r w:rsidRPr="00D121C6">
        <w:rPr>
          <w:rFonts w:ascii="Times New Roman" w:eastAsiaTheme="minorHAnsi" w:hAnsi="Times New Roman" w:cs="Times New Roman"/>
          <w:sz w:val="24"/>
          <w:szCs w:val="24"/>
          <w:lang w:bidi="ar-SA"/>
        </w:rPr>
        <w:t>to properly implement the organization’s programs,</w:t>
      </w:r>
      <w:r w:rsidR="005C18BA">
        <w:rPr>
          <w:rFonts w:ascii="Times New Roman" w:eastAsiaTheme="minorHAnsi" w:hAnsi="Times New Roman" w:cs="Times New Roman"/>
          <w:sz w:val="24"/>
          <w:szCs w:val="24"/>
          <w:lang w:bidi="ar-SA"/>
        </w:rPr>
        <w:t xml:space="preserve"> and</w:t>
      </w:r>
      <w:r w:rsidRPr="00D121C6">
        <w:rPr>
          <w:rFonts w:ascii="Times New Roman" w:eastAsiaTheme="minorHAnsi" w:hAnsi="Times New Roman" w:cs="Times New Roman"/>
          <w:sz w:val="24"/>
          <w:szCs w:val="24"/>
          <w:lang w:bidi="ar-SA"/>
        </w:rPr>
        <w:t xml:space="preserve"> we require adequate facility </w:t>
      </w:r>
      <w:r w:rsidR="00023B1F" w:rsidRPr="00E115C1">
        <w:rPr>
          <w:rFonts w:ascii="Times New Roman" w:eastAsiaTheme="minorHAnsi" w:hAnsi="Times New Roman" w:cs="Times New Roman"/>
          <w:sz w:val="24"/>
          <w:szCs w:val="24"/>
          <w:lang w:bidi="ar-SA"/>
        </w:rPr>
        <w:t>space</w:t>
      </w:r>
      <w:r w:rsidR="00BB62F3">
        <w:rPr>
          <w:rFonts w:ascii="Times New Roman" w:eastAsiaTheme="minorHAnsi" w:hAnsi="Times New Roman" w:cs="Times New Roman"/>
          <w:sz w:val="24"/>
          <w:szCs w:val="24"/>
          <w:lang w:bidi="ar-SA"/>
        </w:rPr>
        <w:t>,</w:t>
      </w:r>
      <w:r w:rsidR="00023B1F" w:rsidRPr="00E115C1">
        <w:rPr>
          <w:rFonts w:ascii="Times New Roman" w:eastAsiaTheme="minorHAnsi" w:hAnsi="Times New Roman" w:cs="Times New Roman"/>
          <w:sz w:val="24"/>
          <w:szCs w:val="24"/>
          <w:lang w:bidi="ar-SA"/>
        </w:rPr>
        <w:t xml:space="preserve"> a</w:t>
      </w:r>
      <w:r w:rsidRPr="00D121C6">
        <w:rPr>
          <w:rFonts w:ascii="Times New Roman" w:eastAsiaTheme="minorHAnsi" w:hAnsi="Times New Roman" w:cs="Times New Roman"/>
          <w:sz w:val="24"/>
          <w:szCs w:val="24"/>
          <w:lang w:bidi="ar-SA"/>
        </w:rPr>
        <w:t xml:space="preserve"> </w:t>
      </w:r>
      <w:r w:rsidR="00023B1F" w:rsidRPr="00E115C1">
        <w:rPr>
          <w:rFonts w:ascii="Times New Roman" w:eastAsiaTheme="minorHAnsi" w:hAnsi="Times New Roman" w:cs="Times New Roman"/>
          <w:sz w:val="24"/>
          <w:szCs w:val="24"/>
          <w:lang w:bidi="ar-SA"/>
        </w:rPr>
        <w:t>facility equipped</w:t>
      </w:r>
      <w:r w:rsidRPr="00D121C6">
        <w:rPr>
          <w:rFonts w:ascii="Times New Roman" w:eastAsiaTheme="minorHAnsi" w:hAnsi="Times New Roman" w:cs="Times New Roman"/>
          <w:sz w:val="24"/>
          <w:szCs w:val="24"/>
          <w:lang w:bidi="ar-SA"/>
        </w:rPr>
        <w:t xml:space="preserve"> with several classrooms and computer laboratories. The distance learning program is intended to serve those </w:t>
      </w:r>
      <w:r w:rsidRPr="00D121C6">
        <w:rPr>
          <w:rFonts w:ascii="Times New Roman" w:eastAsiaTheme="minorHAnsi" w:hAnsi="Times New Roman" w:cs="Times New Roman"/>
          <w:sz w:val="24"/>
          <w:szCs w:val="24"/>
          <w:lang w:bidi="ar-SA"/>
        </w:rPr>
        <w:lastRenderedPageBreak/>
        <w:t>unable to physically attend classes at another school due to time constraints, illness, or expulsion. The organization will offer online c</w:t>
      </w:r>
      <w:r w:rsidR="005C18BA">
        <w:rPr>
          <w:rFonts w:ascii="Times New Roman" w:eastAsiaTheme="minorHAnsi" w:hAnsi="Times New Roman" w:cs="Times New Roman"/>
          <w:sz w:val="24"/>
          <w:szCs w:val="24"/>
          <w:lang w:bidi="ar-SA"/>
        </w:rPr>
        <w:t>our</w:t>
      </w:r>
      <w:r w:rsidRPr="00D121C6">
        <w:rPr>
          <w:rFonts w:ascii="Times New Roman" w:eastAsiaTheme="minorHAnsi" w:hAnsi="Times New Roman" w:cs="Times New Roman"/>
          <w:sz w:val="24"/>
          <w:szCs w:val="24"/>
          <w:lang w:bidi="ar-SA"/>
        </w:rPr>
        <w:t xml:space="preserve">ses to students looking to achieve their GED, OSHA certification, tutoring assistance, driver’s license test preparation, and college preparation </w:t>
      </w:r>
      <w:proofErr w:type="gramStart"/>
      <w:r w:rsidRPr="00D121C6">
        <w:rPr>
          <w:rFonts w:ascii="Times New Roman" w:eastAsiaTheme="minorHAnsi" w:hAnsi="Times New Roman" w:cs="Times New Roman"/>
          <w:sz w:val="24"/>
          <w:szCs w:val="24"/>
          <w:lang w:bidi="ar-SA"/>
        </w:rPr>
        <w:t>courses</w:t>
      </w:r>
      <w:r w:rsidR="00381E25" w:rsidRPr="00381E25">
        <w:rPr>
          <w:rFonts w:ascii="Times New Roman" w:eastAsiaTheme="minorHAnsi" w:hAnsi="Times New Roman" w:cs="Times New Roman"/>
          <w:sz w:val="24"/>
          <w:szCs w:val="24"/>
          <w:lang w:bidi="ar-SA"/>
        </w:rPr>
        <w:t>(</w:t>
      </w:r>
      <w:proofErr w:type="gramEnd"/>
      <w:r w:rsidR="00381E25" w:rsidRPr="00381E25">
        <w:rPr>
          <w:rFonts w:ascii="Times New Roman" w:eastAsiaTheme="minorHAnsi" w:hAnsi="Times New Roman" w:cs="Times New Roman"/>
          <w:sz w:val="24"/>
          <w:szCs w:val="24"/>
          <w:lang w:bidi="ar-SA"/>
        </w:rPr>
        <w:t>Central Virginia Educational Resource Programs Inc, 2018)</w:t>
      </w:r>
      <w:r w:rsidRPr="00D121C6">
        <w:rPr>
          <w:rFonts w:ascii="Times New Roman" w:eastAsiaTheme="minorHAnsi" w:hAnsi="Times New Roman" w:cs="Times New Roman"/>
          <w:sz w:val="24"/>
          <w:szCs w:val="24"/>
          <w:lang w:bidi="ar-SA"/>
        </w:rPr>
        <w:t xml:space="preserve">. </w:t>
      </w:r>
    </w:p>
    <w:p w14:paraId="0D37923F" w14:textId="1F3D6813" w:rsidR="00D121C6" w:rsidRPr="00D121C6"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For those entering the workforce, the organization will offer a career development program. This program will </w:t>
      </w:r>
      <w:r w:rsidR="005C18BA">
        <w:rPr>
          <w:rFonts w:ascii="Times New Roman" w:eastAsiaTheme="minorHAnsi" w:hAnsi="Times New Roman" w:cs="Times New Roman"/>
          <w:sz w:val="24"/>
          <w:szCs w:val="24"/>
          <w:lang w:bidi="ar-SA"/>
        </w:rPr>
        <w:t>provide clients with</w:t>
      </w:r>
      <w:r w:rsidRPr="00D121C6">
        <w:rPr>
          <w:rFonts w:ascii="Times New Roman" w:eastAsiaTheme="minorHAnsi" w:hAnsi="Times New Roman" w:cs="Times New Roman"/>
          <w:sz w:val="24"/>
          <w:szCs w:val="24"/>
          <w:lang w:bidi="ar-SA"/>
        </w:rPr>
        <w:t xml:space="preserve"> an objective career assessment survey. The survey will provide the client with a list of suggested career paths based on their interests, strengths, and experiences. Organizational staff will help the clients prepare to pursue their chosen career path by defining specific actions</w:t>
      </w:r>
      <w:r w:rsidR="00BB62F3">
        <w:rPr>
          <w:rFonts w:ascii="Times New Roman" w:eastAsiaTheme="minorHAnsi" w:hAnsi="Times New Roman" w:cs="Times New Roman"/>
          <w:sz w:val="24"/>
          <w:szCs w:val="24"/>
          <w:lang w:bidi="ar-SA"/>
        </w:rPr>
        <w:t>,</w:t>
      </w:r>
      <w:r w:rsidRPr="00D121C6">
        <w:rPr>
          <w:rFonts w:ascii="Times New Roman" w:eastAsiaTheme="minorHAnsi" w:hAnsi="Times New Roman" w:cs="Times New Roman"/>
          <w:sz w:val="24"/>
          <w:szCs w:val="24"/>
          <w:lang w:bidi="ar-SA"/>
        </w:rPr>
        <w:t xml:space="preserve"> steps</w:t>
      </w:r>
      <w:r w:rsidR="00BB62F3">
        <w:rPr>
          <w:rFonts w:ascii="Times New Roman" w:eastAsiaTheme="minorHAnsi" w:hAnsi="Times New Roman" w:cs="Times New Roman"/>
          <w:sz w:val="24"/>
          <w:szCs w:val="24"/>
          <w:lang w:bidi="ar-SA"/>
        </w:rPr>
        <w:t>,</w:t>
      </w:r>
      <w:r w:rsidRPr="00D121C6">
        <w:rPr>
          <w:rFonts w:ascii="Times New Roman" w:eastAsiaTheme="minorHAnsi" w:hAnsi="Times New Roman" w:cs="Times New Roman"/>
          <w:sz w:val="24"/>
          <w:szCs w:val="24"/>
          <w:lang w:bidi="ar-SA"/>
        </w:rPr>
        <w:t xml:space="preserve"> and strategies to achieve them. Finally, clients will be trained in resume writing and interviewing techniques to best prepare them for their job search</w:t>
      </w:r>
      <w:r w:rsidR="004F7DD8" w:rsidRPr="00E115C1">
        <w:rPr>
          <w:rFonts w:ascii="Arial" w:hAnsi="Arial" w:cs="Arial"/>
          <w:sz w:val="20"/>
          <w:szCs w:val="20"/>
          <w:shd w:val="clear" w:color="auto" w:fill="FFFFFF"/>
        </w:rPr>
        <w:t xml:space="preserve"> </w:t>
      </w:r>
      <w:r w:rsidR="00381E25" w:rsidRPr="00381E25">
        <w:rPr>
          <w:rFonts w:ascii="Arial" w:hAnsi="Arial" w:cs="Arial"/>
          <w:sz w:val="20"/>
          <w:szCs w:val="20"/>
          <w:shd w:val="clear" w:color="auto" w:fill="FFFFFF"/>
        </w:rPr>
        <w:t>(Central Virginia Educational Resource Programs Inc, 2018</w:t>
      </w:r>
      <w:r w:rsidR="00381E25">
        <w:rPr>
          <w:rFonts w:ascii="Arial" w:hAnsi="Arial" w:cs="Arial"/>
          <w:sz w:val="20"/>
          <w:szCs w:val="20"/>
          <w:shd w:val="clear" w:color="auto" w:fill="FFFFFF"/>
        </w:rPr>
        <w:t xml:space="preserve">; </w:t>
      </w:r>
      <w:r w:rsidR="004F7DD8" w:rsidRPr="00E115C1">
        <w:rPr>
          <w:rFonts w:ascii="Times New Roman" w:eastAsiaTheme="minorHAnsi" w:hAnsi="Times New Roman" w:cs="Times New Roman"/>
          <w:sz w:val="24"/>
          <w:szCs w:val="24"/>
        </w:rPr>
        <w:t xml:space="preserve">Gaffney, 2005). </w:t>
      </w:r>
    </w:p>
    <w:p w14:paraId="132E1D56" w14:textId="515E2742" w:rsidR="00D121C6" w:rsidRPr="00D121C6"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The organization will provide one-on-one and group counseling for children struggling to succeed in their everyday lives. Mentors will engage in goal-setting activities with the children to promote proactive thinking and </w:t>
      </w:r>
      <w:r w:rsidR="005C18BA">
        <w:rPr>
          <w:rFonts w:ascii="Times New Roman" w:eastAsiaTheme="minorHAnsi" w:hAnsi="Times New Roman" w:cs="Times New Roman"/>
          <w:sz w:val="24"/>
          <w:szCs w:val="24"/>
          <w:lang w:bidi="ar-SA"/>
        </w:rPr>
        <w:t>decis</w:t>
      </w:r>
      <w:r w:rsidRPr="00D121C6">
        <w:rPr>
          <w:rFonts w:ascii="Times New Roman" w:eastAsiaTheme="minorHAnsi" w:hAnsi="Times New Roman" w:cs="Times New Roman"/>
          <w:sz w:val="24"/>
          <w:szCs w:val="24"/>
          <w:lang w:bidi="ar-SA"/>
        </w:rPr>
        <w:t xml:space="preserve">ive action towards making changes in their destiny. Additionally, the mentors will share positive methods of dealing with social issues such as bullying, boredom, peer pressure, and domestic violence. </w:t>
      </w:r>
      <w:r w:rsidR="004F7DD8" w:rsidRPr="00E115C1">
        <w:rPr>
          <w:rFonts w:ascii="Times New Roman" w:eastAsiaTheme="minorHAnsi" w:hAnsi="Times New Roman" w:cs="Times New Roman"/>
          <w:sz w:val="24"/>
          <w:szCs w:val="24"/>
          <w:lang w:bidi="ar-SA"/>
        </w:rPr>
        <w:t>CVERP</w:t>
      </w:r>
      <w:r w:rsidRPr="00D121C6">
        <w:rPr>
          <w:rFonts w:ascii="Times New Roman" w:eastAsiaTheme="minorHAnsi" w:hAnsi="Times New Roman" w:cs="Times New Roman"/>
          <w:sz w:val="24"/>
          <w:szCs w:val="24"/>
          <w:lang w:bidi="ar-SA"/>
        </w:rPr>
        <w:t xml:space="preserve"> will offer tutoring services for children in preschool through twelfth grade. We will also </w:t>
      </w:r>
      <w:r w:rsidR="005C18BA">
        <w:rPr>
          <w:rFonts w:ascii="Times New Roman" w:eastAsiaTheme="minorHAnsi" w:hAnsi="Times New Roman" w:cs="Times New Roman"/>
          <w:sz w:val="24"/>
          <w:szCs w:val="24"/>
          <w:lang w:bidi="ar-SA"/>
        </w:rPr>
        <w:t>provide</w:t>
      </w:r>
      <w:r w:rsidRPr="00D121C6">
        <w:rPr>
          <w:rFonts w:ascii="Times New Roman" w:eastAsiaTheme="minorHAnsi" w:hAnsi="Times New Roman" w:cs="Times New Roman"/>
          <w:sz w:val="24"/>
          <w:szCs w:val="24"/>
          <w:lang w:bidi="ar-SA"/>
        </w:rPr>
        <w:t xml:space="preserve"> higher learning tutoring for those at the college or university level. T</w:t>
      </w:r>
      <w:r w:rsidR="005C18BA">
        <w:rPr>
          <w:rFonts w:ascii="Times New Roman" w:eastAsiaTheme="minorHAnsi" w:hAnsi="Times New Roman" w:cs="Times New Roman"/>
          <w:sz w:val="24"/>
          <w:szCs w:val="24"/>
          <w:lang w:bidi="ar-SA"/>
        </w:rPr>
        <w:t>rain</w:t>
      </w:r>
      <w:r w:rsidRPr="00D121C6">
        <w:rPr>
          <w:rFonts w:ascii="Times New Roman" w:eastAsiaTheme="minorHAnsi" w:hAnsi="Times New Roman" w:cs="Times New Roman"/>
          <w:sz w:val="24"/>
          <w:szCs w:val="24"/>
          <w:lang w:bidi="ar-SA"/>
        </w:rPr>
        <w:t>ing will be offered on an individual or group basis in specific subjects. Group tutoring schedules will be released at the beginning of each school semester. Individual tutoring sessions will be scheduled on an as</w:t>
      </w:r>
      <w:r w:rsidR="005C18BA">
        <w:rPr>
          <w:rFonts w:ascii="Times New Roman" w:eastAsiaTheme="minorHAnsi" w:hAnsi="Times New Roman" w:cs="Times New Roman"/>
          <w:sz w:val="24"/>
          <w:szCs w:val="24"/>
          <w:lang w:bidi="ar-SA"/>
        </w:rPr>
        <w:t>-</w:t>
      </w:r>
      <w:r w:rsidRPr="00D121C6">
        <w:rPr>
          <w:rFonts w:ascii="Times New Roman" w:eastAsiaTheme="minorHAnsi" w:hAnsi="Times New Roman" w:cs="Times New Roman"/>
          <w:sz w:val="24"/>
          <w:szCs w:val="24"/>
          <w:lang w:bidi="ar-SA"/>
        </w:rPr>
        <w:t>needed basis</w:t>
      </w:r>
      <w:r w:rsidR="00381E25">
        <w:rPr>
          <w:rFonts w:ascii="Times New Roman" w:eastAsiaTheme="minorHAnsi" w:hAnsi="Times New Roman" w:cs="Times New Roman"/>
          <w:sz w:val="24"/>
          <w:szCs w:val="24"/>
          <w:lang w:bidi="ar-SA"/>
        </w:rPr>
        <w:t xml:space="preserve"> </w:t>
      </w:r>
      <w:r w:rsidR="00381E25" w:rsidRPr="00381E25">
        <w:rPr>
          <w:rFonts w:ascii="Times New Roman" w:eastAsiaTheme="minorHAnsi" w:hAnsi="Times New Roman" w:cs="Times New Roman"/>
          <w:sz w:val="24"/>
          <w:szCs w:val="24"/>
          <w:lang w:bidi="ar-SA"/>
        </w:rPr>
        <w:t>(Central Virginia Educational Resource Programs Inc, 2018)</w:t>
      </w:r>
      <w:r w:rsidRPr="00D121C6">
        <w:rPr>
          <w:rFonts w:ascii="Times New Roman" w:eastAsiaTheme="minorHAnsi" w:hAnsi="Times New Roman" w:cs="Times New Roman"/>
          <w:sz w:val="24"/>
          <w:szCs w:val="24"/>
          <w:lang w:bidi="ar-SA"/>
        </w:rPr>
        <w:t xml:space="preserve">. </w:t>
      </w:r>
    </w:p>
    <w:p w14:paraId="1C222213" w14:textId="2D713BCF" w:rsidR="00023B1F" w:rsidRPr="00E115C1"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Students will have the opportunity to intern at the nonprofits to gain work experience and to learn about the various needs of their community. During the school year, mentors will meet with groups of students to discuss social issues, such as bullying and self-esteem. Mentors will counsel the teenagers on the appropriate actions to take when dealing with these issues. </w:t>
      </w:r>
    </w:p>
    <w:p w14:paraId="0C82CC0C" w14:textId="77777777" w:rsidR="00870D2F" w:rsidRDefault="00870D2F" w:rsidP="004F7DD8">
      <w:pPr>
        <w:widowControl/>
        <w:autoSpaceDE/>
        <w:autoSpaceDN/>
        <w:spacing w:after="200" w:line="480" w:lineRule="auto"/>
        <w:rPr>
          <w:rFonts w:ascii="Times New Roman" w:eastAsiaTheme="minorHAnsi" w:hAnsi="Times New Roman" w:cs="Times New Roman"/>
          <w:sz w:val="24"/>
          <w:szCs w:val="24"/>
          <w:lang w:bidi="ar-SA"/>
        </w:rPr>
      </w:pPr>
    </w:p>
    <w:p w14:paraId="16AA6619" w14:textId="547AF7D7" w:rsidR="00D121C6" w:rsidRPr="00D121C6"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lastRenderedPageBreak/>
        <w:t>The behavioral reform program will focus on children at risk of becoming criminal offenders. This program will rely on referrals from the school system and law enforcement. Treatment will consist of group and individual counseling focused on violence and crime prevention</w:t>
      </w:r>
      <w:r w:rsidR="00023B1F" w:rsidRPr="00E115C1">
        <w:rPr>
          <w:rFonts w:ascii="Times New Roman" w:eastAsiaTheme="minorHAnsi" w:hAnsi="Times New Roman" w:cs="Times New Roman"/>
          <w:sz w:val="24"/>
          <w:szCs w:val="24"/>
          <w:lang w:bidi="ar-SA"/>
        </w:rPr>
        <w:t>.</w:t>
      </w:r>
      <w:r w:rsidR="00381E25">
        <w:rPr>
          <w:rFonts w:ascii="Times New Roman" w:eastAsiaTheme="minorHAnsi" w:hAnsi="Times New Roman" w:cs="Times New Roman"/>
          <w:sz w:val="24"/>
          <w:szCs w:val="24"/>
          <w:lang w:bidi="ar-SA"/>
        </w:rPr>
        <w:t xml:space="preserve"> </w:t>
      </w:r>
      <w:r w:rsidRPr="00D121C6">
        <w:rPr>
          <w:rFonts w:ascii="Times New Roman" w:eastAsiaTheme="minorHAnsi" w:hAnsi="Times New Roman" w:cs="Times New Roman"/>
          <w:sz w:val="24"/>
          <w:szCs w:val="24"/>
          <w:lang w:bidi="ar-SA"/>
        </w:rPr>
        <w:t xml:space="preserve">The organization will offer advocacy services to families in difficult situations such as medical emergency or financial crisis. Advocates will help the families connect with community resources that can further assist in the </w:t>
      </w:r>
      <w:r w:rsidR="00BB62F3">
        <w:rPr>
          <w:rFonts w:ascii="Times New Roman" w:eastAsiaTheme="minorHAnsi" w:hAnsi="Times New Roman" w:cs="Times New Roman"/>
          <w:sz w:val="24"/>
          <w:szCs w:val="24"/>
          <w:lang w:bidi="ar-SA"/>
        </w:rPr>
        <w:t>case</w:t>
      </w:r>
      <w:r w:rsidRPr="00D121C6">
        <w:rPr>
          <w:rFonts w:ascii="Times New Roman" w:eastAsiaTheme="minorHAnsi" w:hAnsi="Times New Roman" w:cs="Times New Roman"/>
          <w:sz w:val="24"/>
          <w:szCs w:val="24"/>
          <w:lang w:bidi="ar-SA"/>
        </w:rPr>
        <w:t xml:space="preserve">. They will navigate these relationships and facilitate the transaction between the organization and the family so that the family can better focus on the </w:t>
      </w:r>
      <w:r w:rsidR="00BB62F3">
        <w:rPr>
          <w:rFonts w:ascii="Times New Roman" w:eastAsiaTheme="minorHAnsi" w:hAnsi="Times New Roman" w:cs="Times New Roman"/>
          <w:sz w:val="24"/>
          <w:szCs w:val="24"/>
          <w:lang w:bidi="ar-SA"/>
        </w:rPr>
        <w:t>job</w:t>
      </w:r>
      <w:r w:rsidRPr="00D121C6">
        <w:rPr>
          <w:rFonts w:ascii="Times New Roman" w:eastAsiaTheme="minorHAnsi" w:hAnsi="Times New Roman" w:cs="Times New Roman"/>
          <w:sz w:val="24"/>
          <w:szCs w:val="24"/>
          <w:lang w:bidi="ar-SA"/>
        </w:rPr>
        <w:t xml:space="preserve"> at hand.  Advocates will help the families put together recovery plans that will utilize all the available resources to ensure a complete, healthy recovery for families in crisis. Additionally, advocates will organize support groups for individuals and families dealing with similar negative </w:t>
      </w:r>
      <w:proofErr w:type="gramStart"/>
      <w:r w:rsidRPr="00D121C6">
        <w:rPr>
          <w:rFonts w:ascii="Times New Roman" w:eastAsiaTheme="minorHAnsi" w:hAnsi="Times New Roman" w:cs="Times New Roman"/>
          <w:sz w:val="24"/>
          <w:szCs w:val="24"/>
          <w:lang w:bidi="ar-SA"/>
        </w:rPr>
        <w:t>situations</w:t>
      </w:r>
      <w:r w:rsidR="00381E25" w:rsidRPr="00381E25">
        <w:rPr>
          <w:rFonts w:ascii="Times New Roman" w:eastAsiaTheme="minorHAnsi" w:hAnsi="Times New Roman" w:cs="Times New Roman"/>
          <w:sz w:val="24"/>
          <w:szCs w:val="24"/>
          <w:lang w:bidi="ar-SA"/>
        </w:rPr>
        <w:t>(</w:t>
      </w:r>
      <w:proofErr w:type="gramEnd"/>
      <w:r w:rsidR="00381E25" w:rsidRPr="00381E25">
        <w:rPr>
          <w:rFonts w:ascii="Times New Roman" w:eastAsiaTheme="minorHAnsi" w:hAnsi="Times New Roman" w:cs="Times New Roman"/>
          <w:sz w:val="24"/>
          <w:szCs w:val="24"/>
          <w:lang w:bidi="ar-SA"/>
        </w:rPr>
        <w:t>Central Virginia Educational Resource Programs Inc, 2018)</w:t>
      </w:r>
      <w:r w:rsidRPr="00D121C6">
        <w:rPr>
          <w:rFonts w:ascii="Times New Roman" w:eastAsiaTheme="minorHAnsi" w:hAnsi="Times New Roman" w:cs="Times New Roman"/>
          <w:sz w:val="24"/>
          <w:szCs w:val="24"/>
          <w:lang w:bidi="ar-SA"/>
        </w:rPr>
        <w:t xml:space="preserve">. </w:t>
      </w:r>
    </w:p>
    <w:p w14:paraId="221B935E" w14:textId="77777777" w:rsidR="00D121C6" w:rsidRPr="00D121C6" w:rsidRDefault="00D121C6" w:rsidP="004F7DD8">
      <w:pPr>
        <w:widowControl/>
        <w:autoSpaceDE/>
        <w:autoSpaceDN/>
        <w:spacing w:after="200" w:line="480" w:lineRule="auto"/>
        <w:jc w:val="center"/>
        <w:rPr>
          <w:rFonts w:ascii="Times New Roman" w:eastAsiaTheme="minorHAnsi" w:hAnsi="Times New Roman" w:cs="Times New Roman"/>
          <w:b/>
          <w:sz w:val="24"/>
          <w:szCs w:val="24"/>
          <w:lang w:bidi="ar-SA"/>
        </w:rPr>
      </w:pPr>
      <w:r w:rsidRPr="00D121C6">
        <w:rPr>
          <w:rFonts w:ascii="Times New Roman" w:eastAsiaTheme="minorHAnsi" w:hAnsi="Times New Roman" w:cs="Times New Roman"/>
          <w:b/>
          <w:sz w:val="24"/>
          <w:szCs w:val="24"/>
          <w:lang w:bidi="ar-SA"/>
        </w:rPr>
        <w:t>Evaluation</w:t>
      </w:r>
    </w:p>
    <w:p w14:paraId="4010E2B5" w14:textId="128C30FA" w:rsidR="00D121C6" w:rsidRPr="00381E25"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Central Virginia Educational Resource Programs, Inc. is dedicated to providing measurable outcomes to ensure productivity and success. The board and operational staff of the organization will meet regularly to discuss upcoming events, past performance, and strategic directions. During these meetings, individuals are encouraged to share suggestions for improvement or other helpful insights.</w:t>
      </w:r>
      <w:r w:rsidR="00381E25">
        <w:rPr>
          <w:rFonts w:ascii="Times New Roman" w:eastAsiaTheme="minorHAnsi" w:hAnsi="Times New Roman" w:cs="Times New Roman"/>
          <w:sz w:val="24"/>
          <w:szCs w:val="24"/>
          <w:lang w:bidi="ar-SA"/>
        </w:rPr>
        <w:t xml:space="preserve"> </w:t>
      </w:r>
      <w:r w:rsidRPr="00D121C6">
        <w:rPr>
          <w:rFonts w:ascii="Times New Roman" w:eastAsiaTheme="minorHAnsi" w:hAnsi="Times New Roman" w:cs="Times New Roman"/>
          <w:sz w:val="24"/>
          <w:szCs w:val="24"/>
          <w:lang w:bidi="ar-SA"/>
        </w:rPr>
        <w:t xml:space="preserve">The board of directors will regularly conduct needs assessments for the communities that each program serves. The results of these objective assessments will demonstrate the actual needs of these communities and the tactics which will guarantee the most visible change. According to the </w:t>
      </w:r>
      <w:r w:rsidR="00BB62F3">
        <w:rPr>
          <w:rFonts w:ascii="Times New Roman" w:eastAsiaTheme="minorHAnsi" w:hAnsi="Times New Roman" w:cs="Times New Roman"/>
          <w:sz w:val="24"/>
          <w:szCs w:val="24"/>
          <w:lang w:bidi="ar-SA"/>
        </w:rPr>
        <w:t>effec</w:t>
      </w:r>
      <w:r w:rsidRPr="00D121C6">
        <w:rPr>
          <w:rFonts w:ascii="Times New Roman" w:eastAsiaTheme="minorHAnsi" w:hAnsi="Times New Roman" w:cs="Times New Roman"/>
          <w:sz w:val="24"/>
          <w:szCs w:val="24"/>
          <w:lang w:bidi="ar-SA"/>
        </w:rPr>
        <w:t xml:space="preserve">ts of these </w:t>
      </w:r>
      <w:proofErr w:type="gramStart"/>
      <w:r w:rsidRPr="00D121C6">
        <w:rPr>
          <w:rFonts w:ascii="Times New Roman" w:eastAsiaTheme="minorHAnsi" w:hAnsi="Times New Roman" w:cs="Times New Roman"/>
          <w:sz w:val="24"/>
          <w:szCs w:val="24"/>
          <w:lang w:bidi="ar-SA"/>
        </w:rPr>
        <w:t>needs</w:t>
      </w:r>
      <w:proofErr w:type="gramEnd"/>
      <w:r w:rsidRPr="00D121C6">
        <w:rPr>
          <w:rFonts w:ascii="Times New Roman" w:eastAsiaTheme="minorHAnsi" w:hAnsi="Times New Roman" w:cs="Times New Roman"/>
          <w:sz w:val="24"/>
          <w:szCs w:val="24"/>
          <w:lang w:bidi="ar-SA"/>
        </w:rPr>
        <w:t xml:space="preserve"> assessments, the board may recommend a change in programs or organizational procedures</w:t>
      </w:r>
      <w:r w:rsidRPr="00E115C1">
        <w:rPr>
          <w:rFonts w:ascii="Times New Roman" w:hAnsi="Times New Roman" w:cs="Times New Roman"/>
          <w:b/>
          <w:sz w:val="24"/>
          <w:szCs w:val="24"/>
        </w:rPr>
        <w:t xml:space="preserve"> </w:t>
      </w:r>
      <w:r w:rsidR="00381E25" w:rsidRPr="00381E25">
        <w:rPr>
          <w:rFonts w:ascii="Times New Roman" w:hAnsi="Times New Roman" w:cs="Times New Roman"/>
          <w:bCs/>
          <w:sz w:val="24"/>
          <w:szCs w:val="24"/>
        </w:rPr>
        <w:t>(Central Virginia Educational Resource Programs Inc, 2018</w:t>
      </w:r>
      <w:r w:rsidR="00381E25">
        <w:rPr>
          <w:rFonts w:ascii="Times New Roman" w:hAnsi="Times New Roman" w:cs="Times New Roman"/>
          <w:bCs/>
          <w:sz w:val="24"/>
          <w:szCs w:val="24"/>
        </w:rPr>
        <w:t>;</w:t>
      </w:r>
      <w:r w:rsidR="00381E25" w:rsidRPr="00381E25">
        <w:rPr>
          <w:rFonts w:ascii="Times New Roman" w:hAnsi="Times New Roman" w:cs="Times New Roman"/>
          <w:bCs/>
          <w:sz w:val="24"/>
          <w:szCs w:val="24"/>
        </w:rPr>
        <w:t xml:space="preserve"> </w:t>
      </w:r>
      <w:r w:rsidRPr="00E115C1">
        <w:rPr>
          <w:rFonts w:ascii="Times New Roman" w:eastAsiaTheme="minorHAnsi" w:hAnsi="Times New Roman" w:cs="Times New Roman"/>
          <w:bCs/>
          <w:sz w:val="24"/>
          <w:szCs w:val="24"/>
        </w:rPr>
        <w:t>McNamara, 2008).</w:t>
      </w:r>
      <w:r w:rsidRPr="00D121C6">
        <w:rPr>
          <w:rFonts w:ascii="Times New Roman" w:eastAsiaTheme="minorHAnsi" w:hAnsi="Times New Roman" w:cs="Times New Roman"/>
          <w:bCs/>
          <w:sz w:val="24"/>
          <w:szCs w:val="24"/>
          <w:lang w:bidi="ar-SA"/>
        </w:rPr>
        <w:t xml:space="preserve"> </w:t>
      </w:r>
    </w:p>
    <w:p w14:paraId="62D61949" w14:textId="3DE6C62D" w:rsidR="00D121C6" w:rsidRPr="00D121C6"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t xml:space="preserve">The organization will also solicit client and community feedback </w:t>
      </w:r>
      <w:r w:rsidR="00BB62F3">
        <w:rPr>
          <w:rFonts w:ascii="Times New Roman" w:eastAsiaTheme="minorHAnsi" w:hAnsi="Times New Roman" w:cs="Times New Roman"/>
          <w:sz w:val="24"/>
          <w:szCs w:val="24"/>
          <w:lang w:bidi="ar-SA"/>
        </w:rPr>
        <w:t>regularly</w:t>
      </w:r>
      <w:r w:rsidRPr="00D121C6">
        <w:rPr>
          <w:rFonts w:ascii="Times New Roman" w:eastAsiaTheme="minorHAnsi" w:hAnsi="Times New Roman" w:cs="Times New Roman"/>
          <w:sz w:val="24"/>
          <w:szCs w:val="24"/>
          <w:lang w:bidi="ar-SA"/>
        </w:rPr>
        <w:t xml:space="preserve">. Program participants will be given surveys at the end of every program. Additionally, community members will be invited to participate in roundtable discussions to determine their perception of the best potential solutions to the community’s problems. Necessary plans of action will be </w:t>
      </w:r>
      <w:r w:rsidR="00BB62F3">
        <w:rPr>
          <w:rFonts w:ascii="Times New Roman" w:eastAsiaTheme="minorHAnsi" w:hAnsi="Times New Roman" w:cs="Times New Roman"/>
          <w:sz w:val="24"/>
          <w:szCs w:val="24"/>
          <w:lang w:bidi="ar-SA"/>
        </w:rPr>
        <w:t>establish</w:t>
      </w:r>
      <w:r w:rsidRPr="00D121C6">
        <w:rPr>
          <w:rFonts w:ascii="Times New Roman" w:eastAsiaTheme="minorHAnsi" w:hAnsi="Times New Roman" w:cs="Times New Roman"/>
          <w:sz w:val="24"/>
          <w:szCs w:val="24"/>
          <w:lang w:bidi="ar-SA"/>
        </w:rPr>
        <w:t xml:space="preserve">ed to address any issues raised by the findings of these assessments and client and community discussions. </w:t>
      </w:r>
    </w:p>
    <w:p w14:paraId="4CD015A3" w14:textId="77777777" w:rsidR="00381E25" w:rsidRDefault="00381E25" w:rsidP="004F7DD8">
      <w:pPr>
        <w:widowControl/>
        <w:autoSpaceDE/>
        <w:autoSpaceDN/>
        <w:spacing w:after="200" w:line="480" w:lineRule="auto"/>
        <w:jc w:val="center"/>
        <w:rPr>
          <w:rFonts w:ascii="Times New Roman" w:eastAsiaTheme="minorHAnsi" w:hAnsi="Times New Roman" w:cs="Times New Roman"/>
          <w:b/>
          <w:sz w:val="24"/>
          <w:szCs w:val="24"/>
          <w:lang w:bidi="ar-SA"/>
        </w:rPr>
      </w:pPr>
    </w:p>
    <w:p w14:paraId="4A94F610" w14:textId="273F91FB" w:rsidR="00D121C6" w:rsidRPr="00D121C6" w:rsidRDefault="00D121C6" w:rsidP="004F7DD8">
      <w:pPr>
        <w:widowControl/>
        <w:autoSpaceDE/>
        <w:autoSpaceDN/>
        <w:spacing w:after="200" w:line="480" w:lineRule="auto"/>
        <w:jc w:val="center"/>
        <w:rPr>
          <w:rFonts w:ascii="Times New Roman" w:eastAsiaTheme="minorHAnsi" w:hAnsi="Times New Roman" w:cs="Times New Roman"/>
          <w:b/>
          <w:sz w:val="24"/>
          <w:szCs w:val="24"/>
          <w:lang w:bidi="ar-SA"/>
        </w:rPr>
      </w:pPr>
      <w:r w:rsidRPr="00D121C6">
        <w:rPr>
          <w:rFonts w:ascii="Times New Roman" w:eastAsiaTheme="minorHAnsi" w:hAnsi="Times New Roman" w:cs="Times New Roman"/>
          <w:b/>
          <w:sz w:val="24"/>
          <w:szCs w:val="24"/>
          <w:lang w:bidi="ar-SA"/>
        </w:rPr>
        <w:lastRenderedPageBreak/>
        <w:t>Sustainability</w:t>
      </w:r>
    </w:p>
    <w:p w14:paraId="449A2CFB" w14:textId="4DAFD7A4" w:rsidR="00D121C6" w:rsidRPr="00D121C6" w:rsidRDefault="00023B1F" w:rsidP="004F7DD8">
      <w:pPr>
        <w:widowControl/>
        <w:autoSpaceDE/>
        <w:autoSpaceDN/>
        <w:spacing w:after="200" w:line="480" w:lineRule="auto"/>
        <w:rPr>
          <w:rFonts w:ascii="Times New Roman" w:eastAsiaTheme="minorHAnsi" w:hAnsi="Times New Roman" w:cs="Times New Roman"/>
          <w:sz w:val="24"/>
          <w:szCs w:val="24"/>
          <w:lang w:bidi="ar-SA"/>
        </w:rPr>
      </w:pPr>
      <w:r w:rsidRPr="00E115C1">
        <w:rPr>
          <w:rFonts w:ascii="Times New Roman" w:eastAsiaTheme="minorHAnsi" w:hAnsi="Times New Roman" w:cs="Times New Roman"/>
          <w:sz w:val="24"/>
          <w:szCs w:val="24"/>
          <w:lang w:bidi="ar-SA"/>
        </w:rPr>
        <w:t xml:space="preserve">To maintain sustainability, </w:t>
      </w:r>
      <w:r w:rsidR="00D121C6" w:rsidRPr="00D121C6">
        <w:rPr>
          <w:rFonts w:ascii="Times New Roman" w:eastAsiaTheme="minorHAnsi" w:hAnsi="Times New Roman" w:cs="Times New Roman"/>
          <w:sz w:val="24"/>
          <w:szCs w:val="24"/>
          <w:lang w:bidi="ar-SA"/>
        </w:rPr>
        <w:t xml:space="preserve">Central Virginia Educational Resource Programs, Inc. </w:t>
      </w:r>
      <w:r w:rsidRPr="00E115C1">
        <w:rPr>
          <w:rFonts w:ascii="Times New Roman" w:eastAsiaTheme="minorHAnsi" w:hAnsi="Times New Roman" w:cs="Times New Roman"/>
          <w:sz w:val="24"/>
          <w:szCs w:val="24"/>
          <w:lang w:bidi="ar-SA"/>
        </w:rPr>
        <w:t xml:space="preserve">will focus </w:t>
      </w:r>
      <w:r w:rsidR="00BB62F3">
        <w:rPr>
          <w:rFonts w:ascii="Times New Roman" w:eastAsiaTheme="minorHAnsi" w:hAnsi="Times New Roman" w:cs="Times New Roman"/>
          <w:sz w:val="24"/>
          <w:szCs w:val="24"/>
          <w:lang w:bidi="ar-SA"/>
        </w:rPr>
        <w:t>on</w:t>
      </w:r>
      <w:r w:rsidRPr="00E115C1">
        <w:rPr>
          <w:rFonts w:ascii="Times New Roman" w:eastAsiaTheme="minorHAnsi" w:hAnsi="Times New Roman" w:cs="Times New Roman"/>
          <w:sz w:val="24"/>
          <w:szCs w:val="24"/>
          <w:lang w:bidi="ar-SA"/>
        </w:rPr>
        <w:t xml:space="preserve"> </w:t>
      </w:r>
      <w:r w:rsidR="00D121C6" w:rsidRPr="00D121C6">
        <w:rPr>
          <w:rFonts w:ascii="Times New Roman" w:eastAsiaTheme="minorHAnsi" w:hAnsi="Times New Roman" w:cs="Times New Roman"/>
          <w:sz w:val="24"/>
          <w:szCs w:val="24"/>
          <w:lang w:bidi="ar-SA"/>
        </w:rPr>
        <w:t>establish</w:t>
      </w:r>
      <w:r w:rsidR="00BB62F3">
        <w:rPr>
          <w:rFonts w:ascii="Times New Roman" w:eastAsiaTheme="minorHAnsi" w:hAnsi="Times New Roman" w:cs="Times New Roman"/>
          <w:sz w:val="24"/>
          <w:szCs w:val="24"/>
          <w:lang w:bidi="ar-SA"/>
        </w:rPr>
        <w:t>ing</w:t>
      </w:r>
      <w:r w:rsidR="00D121C6" w:rsidRPr="00D121C6">
        <w:rPr>
          <w:rFonts w:ascii="Times New Roman" w:eastAsiaTheme="minorHAnsi" w:hAnsi="Times New Roman" w:cs="Times New Roman"/>
          <w:sz w:val="24"/>
          <w:szCs w:val="24"/>
          <w:lang w:bidi="ar-SA"/>
        </w:rPr>
        <w:t xml:space="preserve"> a strong history of obtaining funding</w:t>
      </w:r>
      <w:r w:rsidRPr="00E115C1">
        <w:rPr>
          <w:rFonts w:ascii="Times New Roman" w:eastAsiaTheme="minorHAnsi" w:hAnsi="Times New Roman" w:cs="Times New Roman"/>
          <w:sz w:val="24"/>
          <w:szCs w:val="24"/>
          <w:lang w:bidi="ar-SA"/>
        </w:rPr>
        <w:t xml:space="preserve"> from our sponsors and is</w:t>
      </w:r>
      <w:r w:rsidR="00D121C6" w:rsidRPr="00D121C6">
        <w:rPr>
          <w:rFonts w:ascii="Times New Roman" w:eastAsiaTheme="minorHAnsi" w:hAnsi="Times New Roman" w:cs="Times New Roman"/>
          <w:sz w:val="24"/>
          <w:szCs w:val="24"/>
          <w:lang w:bidi="ar-SA"/>
        </w:rPr>
        <w:t xml:space="preserve"> confident in our ability to receive ongoing financial support. The organization is expected to receive the support of individuals, corporations, and foundations as its operations continue. In addition to these monies, the board of directors and staff will increase the </w:t>
      </w:r>
      <w:r w:rsidR="00BB62F3">
        <w:rPr>
          <w:rFonts w:ascii="Times New Roman" w:eastAsiaTheme="minorHAnsi" w:hAnsi="Times New Roman" w:cs="Times New Roman"/>
          <w:sz w:val="24"/>
          <w:szCs w:val="24"/>
          <w:lang w:bidi="ar-SA"/>
        </w:rPr>
        <w:t>number</w:t>
      </w:r>
      <w:r w:rsidR="00D121C6" w:rsidRPr="00D121C6">
        <w:rPr>
          <w:rFonts w:ascii="Times New Roman" w:eastAsiaTheme="minorHAnsi" w:hAnsi="Times New Roman" w:cs="Times New Roman"/>
          <w:sz w:val="24"/>
          <w:szCs w:val="24"/>
          <w:lang w:bidi="ar-SA"/>
        </w:rPr>
        <w:t xml:space="preserve"> of unrestricted funds for Central Virginia Educational Resources Programs, Inc. through the solicitation of contributions and the organization of fundraising events</w:t>
      </w:r>
      <w:r w:rsidR="00381E25">
        <w:rPr>
          <w:rFonts w:ascii="Times New Roman" w:eastAsiaTheme="minorHAnsi" w:hAnsi="Times New Roman" w:cs="Times New Roman"/>
          <w:sz w:val="24"/>
          <w:szCs w:val="24"/>
          <w:lang w:bidi="ar-SA"/>
        </w:rPr>
        <w:t xml:space="preserve"> </w:t>
      </w:r>
      <w:r w:rsidR="00381E25" w:rsidRPr="00381E25">
        <w:rPr>
          <w:rFonts w:ascii="Times New Roman" w:eastAsiaTheme="minorHAnsi" w:hAnsi="Times New Roman" w:cs="Times New Roman"/>
          <w:sz w:val="24"/>
          <w:szCs w:val="24"/>
          <w:lang w:bidi="ar-SA"/>
        </w:rPr>
        <w:t>(Central Virginia Educational Resource Programs Inc, 2018)</w:t>
      </w:r>
      <w:r w:rsidR="00D121C6" w:rsidRPr="00D121C6">
        <w:rPr>
          <w:rFonts w:ascii="Times New Roman" w:eastAsiaTheme="minorHAnsi" w:hAnsi="Times New Roman" w:cs="Times New Roman"/>
          <w:sz w:val="24"/>
          <w:szCs w:val="24"/>
          <w:lang w:bidi="ar-SA"/>
        </w:rPr>
        <w:t xml:space="preserve">. </w:t>
      </w:r>
    </w:p>
    <w:p w14:paraId="51514C38" w14:textId="4A5B481F" w:rsidR="00D121C6" w:rsidRPr="00E115C1" w:rsidRDefault="00D121C6" w:rsidP="004F7DD8">
      <w:pPr>
        <w:widowControl/>
        <w:autoSpaceDE/>
        <w:autoSpaceDN/>
        <w:spacing w:after="200" w:line="480" w:lineRule="auto"/>
        <w:rPr>
          <w:rFonts w:ascii="Times New Roman" w:eastAsiaTheme="minorHAnsi" w:hAnsi="Times New Roman" w:cs="Times New Roman"/>
          <w:sz w:val="24"/>
          <w:szCs w:val="24"/>
          <w:lang w:bidi="ar-SA"/>
        </w:rPr>
      </w:pPr>
      <w:r w:rsidRPr="00D121C6">
        <w:rPr>
          <w:rFonts w:ascii="Times New Roman" w:eastAsiaTheme="minorHAnsi" w:hAnsi="Times New Roman" w:cs="Times New Roman"/>
          <w:sz w:val="24"/>
          <w:szCs w:val="24"/>
          <w:lang w:bidi="ar-SA"/>
        </w:rPr>
        <w:br w:type="page"/>
      </w:r>
    </w:p>
    <w:p w14:paraId="2AEA9E56" w14:textId="05C91141" w:rsidR="00456478" w:rsidRPr="00E115C1" w:rsidRDefault="00456478" w:rsidP="00456478">
      <w:pPr>
        <w:widowControl/>
        <w:autoSpaceDE/>
        <w:autoSpaceDN/>
        <w:spacing w:after="200" w:line="276" w:lineRule="auto"/>
        <w:rPr>
          <w:rFonts w:ascii="Times New Roman" w:eastAsiaTheme="minorHAnsi" w:hAnsi="Times New Roman" w:cs="Times New Roman"/>
          <w:sz w:val="24"/>
          <w:szCs w:val="24"/>
          <w:lang w:bidi="ar-SA"/>
        </w:rPr>
      </w:pPr>
    </w:p>
    <w:p w14:paraId="35BAF0CB" w14:textId="69E4A2B6" w:rsidR="002E6590" w:rsidRPr="00E115C1" w:rsidRDefault="0064363C" w:rsidP="00D121C6">
      <w:pPr>
        <w:pStyle w:val="BodyText"/>
        <w:spacing w:before="2"/>
        <w:jc w:val="center"/>
        <w:rPr>
          <w:b/>
          <w:sz w:val="25"/>
        </w:rPr>
      </w:pPr>
      <w:r w:rsidRPr="00E115C1">
        <w:rPr>
          <w:noProof/>
        </w:rPr>
        <mc:AlternateContent>
          <mc:Choice Requires="wps">
            <w:drawing>
              <wp:anchor distT="0" distB="0" distL="0" distR="0" simplePos="0" relativeHeight="251665408" behindDoc="1" locked="0" layoutInCell="1" allowOverlap="1" wp14:anchorId="2F19F37F" wp14:editId="119F0F47">
                <wp:simplePos x="0" y="0"/>
                <wp:positionH relativeFrom="page">
                  <wp:posOffset>725170</wp:posOffset>
                </wp:positionH>
                <wp:positionV relativeFrom="paragraph">
                  <wp:posOffset>222885</wp:posOffset>
                </wp:positionV>
                <wp:extent cx="6268085" cy="0"/>
                <wp:effectExtent l="6985" t="10160" r="11430" b="889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808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488B"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1pt,17.55pt" to="5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" strokecolor="#d9d9d9" strokeweight=".48pt">
                <w10:wrap type="topAndBottom" anchorx="page"/>
              </v:line>
            </w:pict>
          </mc:Fallback>
        </mc:AlternateContent>
      </w:r>
      <w:r w:rsidR="00D121C6" w:rsidRPr="00E115C1">
        <w:rPr>
          <w:b/>
          <w:sz w:val="25"/>
        </w:rPr>
        <w:t>References</w:t>
      </w:r>
    </w:p>
    <w:p w14:paraId="389CD0AB" w14:textId="77777777" w:rsidR="00381E25" w:rsidRDefault="00381E25" w:rsidP="00D121C6">
      <w:pPr>
        <w:pStyle w:val="BodyText"/>
        <w:spacing w:before="2"/>
        <w:jc w:val="center"/>
        <w:rPr>
          <w:b/>
          <w:sz w:val="25"/>
        </w:rPr>
      </w:pPr>
      <w:bookmarkStart w:id="4" w:name="_Hlk27573128"/>
    </w:p>
    <w:p w14:paraId="5F45CF10" w14:textId="6F48E5D6" w:rsidR="00381E25" w:rsidRDefault="00381E25" w:rsidP="00870D2F">
      <w:pPr>
        <w:pStyle w:val="BodyText"/>
        <w:spacing w:before="2" w:line="480" w:lineRule="auto"/>
        <w:ind w:left="720" w:hanging="720"/>
        <w:rPr>
          <w:b/>
          <w:sz w:val="25"/>
        </w:rPr>
      </w:pPr>
      <w:r w:rsidRPr="00381E25">
        <w:rPr>
          <w:b/>
          <w:sz w:val="25"/>
        </w:rPr>
        <w:t xml:space="preserve">Central Virginia Educational Resource Programs </w:t>
      </w:r>
      <w:proofErr w:type="gramStart"/>
      <w:r w:rsidRPr="00381E25">
        <w:rPr>
          <w:b/>
          <w:sz w:val="25"/>
        </w:rPr>
        <w:t>Inc</w:t>
      </w:r>
      <w:r>
        <w:rPr>
          <w:b/>
          <w:sz w:val="25"/>
        </w:rPr>
        <w:t xml:space="preserve"> .</w:t>
      </w:r>
      <w:proofErr w:type="gramEnd"/>
      <w:r>
        <w:rPr>
          <w:b/>
          <w:sz w:val="25"/>
        </w:rPr>
        <w:t>(</w:t>
      </w:r>
      <w:r w:rsidRPr="00381E25">
        <w:rPr>
          <w:b/>
          <w:sz w:val="25"/>
        </w:rPr>
        <w:t>2018)</w:t>
      </w:r>
      <w:r>
        <w:rPr>
          <w:b/>
          <w:sz w:val="25"/>
        </w:rPr>
        <w:t>.</w:t>
      </w:r>
      <w:r w:rsidRPr="00381E25">
        <w:t xml:space="preserve"> </w:t>
      </w:r>
      <w:r w:rsidRPr="00381E25">
        <w:rPr>
          <w:b/>
          <w:sz w:val="25"/>
        </w:rPr>
        <w:t>Leadership Training and Educational Services</w:t>
      </w:r>
      <w:r>
        <w:rPr>
          <w:b/>
          <w:sz w:val="25"/>
        </w:rPr>
        <w:t>.</w:t>
      </w:r>
      <w:bookmarkStart w:id="5" w:name="_GoBack"/>
      <w:bookmarkEnd w:id="5"/>
    </w:p>
    <w:p w14:paraId="7CB8D2B3" w14:textId="60BA89E4" w:rsidR="004F7DD8" w:rsidRPr="00E115C1" w:rsidRDefault="00D121C6" w:rsidP="00870D2F">
      <w:pPr>
        <w:pStyle w:val="BodyText"/>
        <w:spacing w:before="2" w:line="480" w:lineRule="auto"/>
        <w:ind w:left="720" w:hanging="720"/>
        <w:rPr>
          <w:b/>
          <w:sz w:val="25"/>
        </w:rPr>
      </w:pPr>
      <w:r w:rsidRPr="00E115C1">
        <w:rPr>
          <w:b/>
          <w:sz w:val="25"/>
        </w:rPr>
        <w:t xml:space="preserve">Emerson, J., &amp; Twersky, F. (Eds.). (1996). </w:t>
      </w:r>
      <w:bookmarkEnd w:id="4"/>
      <w:r w:rsidRPr="00E115C1">
        <w:rPr>
          <w:b/>
          <w:sz w:val="25"/>
        </w:rPr>
        <w:t>New social entrepreneurs: The success, challenge and lessons of non-profit enterprise creation. The Homeless Economic Fund, the Roberts Foundation.</w:t>
      </w:r>
    </w:p>
    <w:p w14:paraId="698F838C" w14:textId="77777777" w:rsidR="00381E25" w:rsidRDefault="004F7DD8" w:rsidP="00381E25">
      <w:pPr>
        <w:pStyle w:val="BodyText"/>
        <w:spacing w:before="2" w:line="480" w:lineRule="auto"/>
        <w:ind w:left="720" w:hanging="720"/>
        <w:jc w:val="center"/>
        <w:rPr>
          <w:b/>
          <w:sz w:val="25"/>
        </w:rPr>
      </w:pPr>
      <w:bookmarkStart w:id="6" w:name="_Hlk27572682"/>
      <w:r w:rsidRPr="00E115C1">
        <w:rPr>
          <w:b/>
          <w:sz w:val="25"/>
        </w:rPr>
        <w:t>Gaffney, S. (2005). Career development as a retention and succession planning tool. The Journal</w:t>
      </w:r>
    </w:p>
    <w:p w14:paraId="20575F0C" w14:textId="3F382FD3" w:rsidR="00D121C6" w:rsidRPr="00E115C1" w:rsidRDefault="004F7DD8" w:rsidP="00381E25">
      <w:pPr>
        <w:pStyle w:val="BodyText"/>
        <w:spacing w:before="2" w:line="480" w:lineRule="auto"/>
        <w:ind w:left="720"/>
        <w:rPr>
          <w:b/>
          <w:sz w:val="25"/>
        </w:rPr>
      </w:pPr>
      <w:r w:rsidRPr="00E115C1">
        <w:rPr>
          <w:b/>
          <w:sz w:val="25"/>
        </w:rPr>
        <w:t>for Quality and Participation, 28(3), 7.</w:t>
      </w:r>
    </w:p>
    <w:p w14:paraId="51A2E5E4" w14:textId="31172A32" w:rsidR="00F264A3" w:rsidRPr="00E115C1" w:rsidRDefault="00D121C6" w:rsidP="00870D2F">
      <w:pPr>
        <w:pStyle w:val="BodyText"/>
        <w:spacing w:before="2" w:line="480" w:lineRule="auto"/>
        <w:ind w:left="720" w:hanging="720"/>
        <w:rPr>
          <w:b/>
          <w:sz w:val="25"/>
        </w:rPr>
      </w:pPr>
      <w:r w:rsidRPr="00E115C1">
        <w:rPr>
          <w:b/>
          <w:sz w:val="25"/>
        </w:rPr>
        <w:t xml:space="preserve">McNamara, C. (2008). </w:t>
      </w:r>
      <w:bookmarkEnd w:id="6"/>
      <w:r w:rsidRPr="00E115C1">
        <w:rPr>
          <w:b/>
          <w:sz w:val="25"/>
        </w:rPr>
        <w:t>Basic guide to program evaluation. Free Management Library.</w:t>
      </w:r>
    </w:p>
    <w:p w14:paraId="5BFBA548" w14:textId="10DAB324" w:rsidR="00D121C6" w:rsidRPr="00E115C1" w:rsidRDefault="00F264A3" w:rsidP="00870D2F">
      <w:pPr>
        <w:pStyle w:val="BodyText"/>
        <w:spacing w:before="2" w:line="480" w:lineRule="auto"/>
        <w:ind w:left="720" w:hanging="720"/>
        <w:rPr>
          <w:b/>
          <w:sz w:val="25"/>
        </w:rPr>
      </w:pPr>
      <w:r w:rsidRPr="00E115C1">
        <w:rPr>
          <w:b/>
          <w:sz w:val="25"/>
        </w:rPr>
        <w:t xml:space="preserve">Moore, Sara, Andrea Robles </w:t>
      </w:r>
      <w:r w:rsidR="00381E25">
        <w:rPr>
          <w:b/>
          <w:sz w:val="25"/>
        </w:rPr>
        <w:t xml:space="preserve">&amp; </w:t>
      </w:r>
      <w:r w:rsidRPr="00E115C1">
        <w:rPr>
          <w:b/>
          <w:sz w:val="25"/>
        </w:rPr>
        <w:t>Emily Zimmerman. (2012). Richmond Promise Neighborhood Community Needs Assessment. Fairfax, VA: George Mason University Center for Social Science Research</w:t>
      </w:r>
      <w:r w:rsidR="00381E25">
        <w:rPr>
          <w:b/>
          <w:sz w:val="25"/>
        </w:rPr>
        <w:t>.</w:t>
      </w:r>
    </w:p>
    <w:p w14:paraId="5390B217" w14:textId="5400584D" w:rsidR="00D121C6" w:rsidRPr="00E115C1" w:rsidRDefault="00D121C6" w:rsidP="00381E25">
      <w:pPr>
        <w:pStyle w:val="BodyText"/>
        <w:spacing w:before="2" w:line="480" w:lineRule="auto"/>
        <w:ind w:left="720" w:hanging="720"/>
        <w:rPr>
          <w:b/>
          <w:sz w:val="25"/>
        </w:rPr>
      </w:pPr>
      <w:r w:rsidRPr="00E115C1">
        <w:rPr>
          <w:b/>
          <w:sz w:val="25"/>
        </w:rPr>
        <w:t>Scott, K. (2003). Funding matters: The impact of Canada's new funding regime on nonprofit and voluntary organizations. Ottawa: Canadian Council on Social Development.</w:t>
      </w:r>
    </w:p>
    <w:p w14:paraId="2C4870CB" w14:textId="77777777" w:rsidR="00D121C6" w:rsidRPr="00E115C1" w:rsidRDefault="00D121C6" w:rsidP="00D121C6">
      <w:pPr>
        <w:pStyle w:val="BodyText"/>
        <w:spacing w:before="2"/>
        <w:jc w:val="center"/>
        <w:rPr>
          <w:b/>
          <w:sz w:val="25"/>
        </w:rPr>
      </w:pPr>
    </w:p>
    <w:sectPr w:rsidR="00D121C6" w:rsidRPr="00E115C1">
      <w:pgSz w:w="12240" w:h="15840"/>
      <w:pgMar w:top="640" w:right="1120" w:bottom="280" w:left="1040" w:header="720" w:footer="720" w:gutter="0"/>
      <w:pgBorders w:offsetFrom="page">
        <w:top w:val="single" w:sz="12" w:space="19" w:color="938953"/>
        <w:left w:val="single" w:sz="12" w:space="15" w:color="938953"/>
        <w:bottom w:val="single" w:sz="12" w:space="21" w:color="938953"/>
        <w:right w:val="single" w:sz="12" w:space="17" w:color="938953"/>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206"/>
    <w:multiLevelType w:val="hybridMultilevel"/>
    <w:tmpl w:val="CB96EEA6"/>
    <w:lvl w:ilvl="0" w:tplc="770C9CBC">
      <w:start w:val="1"/>
      <w:numFmt w:val="lowerLetter"/>
      <w:lvlText w:val="%1."/>
      <w:lvlJc w:val="left"/>
      <w:pPr>
        <w:ind w:left="1931" w:hanging="360"/>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75A93"/>
    <w:multiLevelType w:val="hybridMultilevel"/>
    <w:tmpl w:val="52C6FBE8"/>
    <w:lvl w:ilvl="0" w:tplc="89283108">
      <w:start w:val="1"/>
      <w:numFmt w:val="decimal"/>
      <w:lvlText w:val="%1."/>
      <w:lvlJc w:val="left"/>
      <w:pPr>
        <w:ind w:left="762" w:hanging="360"/>
        <w:jc w:val="right"/>
      </w:pPr>
      <w:rPr>
        <w:rFonts w:hint="default"/>
        <w:b/>
        <w:bCs/>
        <w:w w:val="100"/>
        <w:lang w:val="en-US" w:eastAsia="en-US" w:bidi="en-US"/>
      </w:rPr>
    </w:lvl>
    <w:lvl w:ilvl="1" w:tplc="770C9CBC">
      <w:start w:val="1"/>
      <w:numFmt w:val="lowerLetter"/>
      <w:lvlText w:val="%2."/>
      <w:lvlJc w:val="left"/>
      <w:pPr>
        <w:ind w:left="1931" w:hanging="360"/>
      </w:pPr>
      <w:rPr>
        <w:rFonts w:hint="default"/>
        <w:w w:val="100"/>
        <w:lang w:val="en-US" w:eastAsia="en-US" w:bidi="en-US"/>
      </w:rPr>
    </w:lvl>
    <w:lvl w:ilvl="2" w:tplc="4C6E7A84">
      <w:start w:val="1"/>
      <w:numFmt w:val="decimal"/>
      <w:lvlText w:val="%3"/>
      <w:lvlJc w:val="left"/>
      <w:pPr>
        <w:ind w:left="9363" w:hanging="360"/>
      </w:pPr>
      <w:rPr>
        <w:rFonts w:ascii="Calibri" w:eastAsia="Calibri" w:hAnsi="Calibri" w:cs="Calibri" w:hint="default"/>
        <w:w w:val="100"/>
        <w:sz w:val="22"/>
        <w:szCs w:val="22"/>
        <w:lang w:val="en-US" w:eastAsia="en-US" w:bidi="en-US"/>
      </w:rPr>
    </w:lvl>
    <w:lvl w:ilvl="3" w:tplc="ACE0A254">
      <w:numFmt w:val="bullet"/>
      <w:lvlText w:val="•"/>
      <w:lvlJc w:val="left"/>
      <w:pPr>
        <w:ind w:left="1740" w:hanging="360"/>
      </w:pPr>
      <w:rPr>
        <w:rFonts w:hint="default"/>
        <w:lang w:val="en-US" w:eastAsia="en-US" w:bidi="en-US"/>
      </w:rPr>
    </w:lvl>
    <w:lvl w:ilvl="4" w:tplc="DAAEEEF4">
      <w:numFmt w:val="bullet"/>
      <w:lvlText w:val="•"/>
      <w:lvlJc w:val="left"/>
      <w:pPr>
        <w:ind w:left="1760" w:hanging="360"/>
      </w:pPr>
      <w:rPr>
        <w:rFonts w:hint="default"/>
        <w:lang w:val="en-US" w:eastAsia="en-US" w:bidi="en-US"/>
      </w:rPr>
    </w:lvl>
    <w:lvl w:ilvl="5" w:tplc="AE2C511C">
      <w:numFmt w:val="bullet"/>
      <w:lvlText w:val="•"/>
      <w:lvlJc w:val="left"/>
      <w:pPr>
        <w:ind w:left="1940" w:hanging="360"/>
      </w:pPr>
      <w:rPr>
        <w:rFonts w:hint="default"/>
        <w:lang w:val="en-US" w:eastAsia="en-US" w:bidi="en-US"/>
      </w:rPr>
    </w:lvl>
    <w:lvl w:ilvl="6" w:tplc="2DD6C9B6">
      <w:numFmt w:val="bullet"/>
      <w:lvlText w:val="•"/>
      <w:lvlJc w:val="left"/>
      <w:pPr>
        <w:ind w:left="9360" w:hanging="360"/>
      </w:pPr>
      <w:rPr>
        <w:rFonts w:hint="default"/>
        <w:lang w:val="en-US" w:eastAsia="en-US" w:bidi="en-US"/>
      </w:rPr>
    </w:lvl>
    <w:lvl w:ilvl="7" w:tplc="C8FC19DA">
      <w:numFmt w:val="bullet"/>
      <w:lvlText w:val="•"/>
      <w:lvlJc w:val="left"/>
      <w:pPr>
        <w:ind w:left="9540" w:hanging="360"/>
      </w:pPr>
      <w:rPr>
        <w:rFonts w:hint="default"/>
        <w:lang w:val="en-US" w:eastAsia="en-US" w:bidi="en-US"/>
      </w:rPr>
    </w:lvl>
    <w:lvl w:ilvl="8" w:tplc="32F690A4">
      <w:numFmt w:val="bullet"/>
      <w:lvlText w:val="•"/>
      <w:lvlJc w:val="left"/>
      <w:pPr>
        <w:ind w:left="9720" w:hanging="360"/>
      </w:pPr>
      <w:rPr>
        <w:rFonts w:hint="default"/>
        <w:lang w:val="en-US" w:eastAsia="en-US" w:bidi="en-US"/>
      </w:rPr>
    </w:lvl>
  </w:abstractNum>
  <w:abstractNum w:abstractNumId="2" w15:restartNumberingAfterBreak="0">
    <w:nsid w:val="33B43512"/>
    <w:multiLevelType w:val="hybridMultilevel"/>
    <w:tmpl w:val="62C82BDC"/>
    <w:lvl w:ilvl="0" w:tplc="FC4A4FD0">
      <w:numFmt w:val="bullet"/>
      <w:lvlText w:val=""/>
      <w:lvlJc w:val="left"/>
      <w:pPr>
        <w:ind w:left="851" w:hanging="360"/>
      </w:pPr>
      <w:rPr>
        <w:rFonts w:ascii="Symbol" w:eastAsia="Symbol" w:hAnsi="Symbol" w:cs="Symbol" w:hint="default"/>
        <w:w w:val="100"/>
        <w:sz w:val="23"/>
        <w:szCs w:val="23"/>
        <w:lang w:val="en-US" w:eastAsia="en-US" w:bidi="en-US"/>
      </w:rPr>
    </w:lvl>
    <w:lvl w:ilvl="1" w:tplc="3E5468A4">
      <w:numFmt w:val="bullet"/>
      <w:lvlText w:val="•"/>
      <w:lvlJc w:val="left"/>
      <w:pPr>
        <w:ind w:left="1782" w:hanging="360"/>
      </w:pPr>
      <w:rPr>
        <w:rFonts w:hint="default"/>
        <w:lang w:val="en-US" w:eastAsia="en-US" w:bidi="en-US"/>
      </w:rPr>
    </w:lvl>
    <w:lvl w:ilvl="2" w:tplc="D584DC2C">
      <w:numFmt w:val="bullet"/>
      <w:lvlText w:val="•"/>
      <w:lvlJc w:val="left"/>
      <w:pPr>
        <w:ind w:left="2704" w:hanging="360"/>
      </w:pPr>
      <w:rPr>
        <w:rFonts w:hint="default"/>
        <w:lang w:val="en-US" w:eastAsia="en-US" w:bidi="en-US"/>
      </w:rPr>
    </w:lvl>
    <w:lvl w:ilvl="3" w:tplc="1884E022">
      <w:numFmt w:val="bullet"/>
      <w:lvlText w:val="•"/>
      <w:lvlJc w:val="left"/>
      <w:pPr>
        <w:ind w:left="3626" w:hanging="360"/>
      </w:pPr>
      <w:rPr>
        <w:rFonts w:hint="default"/>
        <w:lang w:val="en-US" w:eastAsia="en-US" w:bidi="en-US"/>
      </w:rPr>
    </w:lvl>
    <w:lvl w:ilvl="4" w:tplc="26387864">
      <w:numFmt w:val="bullet"/>
      <w:lvlText w:val="•"/>
      <w:lvlJc w:val="left"/>
      <w:pPr>
        <w:ind w:left="4548" w:hanging="360"/>
      </w:pPr>
      <w:rPr>
        <w:rFonts w:hint="default"/>
        <w:lang w:val="en-US" w:eastAsia="en-US" w:bidi="en-US"/>
      </w:rPr>
    </w:lvl>
    <w:lvl w:ilvl="5" w:tplc="0D4A2104">
      <w:numFmt w:val="bullet"/>
      <w:lvlText w:val="•"/>
      <w:lvlJc w:val="left"/>
      <w:pPr>
        <w:ind w:left="5470" w:hanging="360"/>
      </w:pPr>
      <w:rPr>
        <w:rFonts w:hint="default"/>
        <w:lang w:val="en-US" w:eastAsia="en-US" w:bidi="en-US"/>
      </w:rPr>
    </w:lvl>
    <w:lvl w:ilvl="6" w:tplc="F7A6409C">
      <w:numFmt w:val="bullet"/>
      <w:lvlText w:val="•"/>
      <w:lvlJc w:val="left"/>
      <w:pPr>
        <w:ind w:left="6392" w:hanging="360"/>
      </w:pPr>
      <w:rPr>
        <w:rFonts w:hint="default"/>
        <w:lang w:val="en-US" w:eastAsia="en-US" w:bidi="en-US"/>
      </w:rPr>
    </w:lvl>
    <w:lvl w:ilvl="7" w:tplc="1B84068C">
      <w:numFmt w:val="bullet"/>
      <w:lvlText w:val="•"/>
      <w:lvlJc w:val="left"/>
      <w:pPr>
        <w:ind w:left="7314" w:hanging="360"/>
      </w:pPr>
      <w:rPr>
        <w:rFonts w:hint="default"/>
        <w:lang w:val="en-US" w:eastAsia="en-US" w:bidi="en-US"/>
      </w:rPr>
    </w:lvl>
    <w:lvl w:ilvl="8" w:tplc="74F44278">
      <w:numFmt w:val="bullet"/>
      <w:lvlText w:val="•"/>
      <w:lvlJc w:val="left"/>
      <w:pPr>
        <w:ind w:left="8236" w:hanging="360"/>
      </w:pPr>
      <w:rPr>
        <w:rFonts w:hint="default"/>
        <w:lang w:val="en-US" w:eastAsia="en-US" w:bidi="en-US"/>
      </w:rPr>
    </w:lvl>
  </w:abstractNum>
  <w:abstractNum w:abstractNumId="3" w15:restartNumberingAfterBreak="0">
    <w:nsid w:val="3A644AEA"/>
    <w:multiLevelType w:val="hybridMultilevel"/>
    <w:tmpl w:val="4A5C1888"/>
    <w:lvl w:ilvl="0" w:tplc="89283108">
      <w:start w:val="1"/>
      <w:numFmt w:val="decimal"/>
      <w:lvlText w:val="%1."/>
      <w:lvlJc w:val="left"/>
      <w:pPr>
        <w:ind w:left="762" w:hanging="360"/>
        <w:jc w:val="right"/>
      </w:pPr>
      <w:rPr>
        <w:rFonts w:hint="default"/>
        <w:b/>
        <w:bCs/>
        <w:w w:val="100"/>
        <w:lang w:val="en-US" w:eastAsia="en-US" w:bidi="en-US"/>
      </w:rPr>
    </w:lvl>
    <w:lvl w:ilvl="1" w:tplc="770C9CBC">
      <w:start w:val="1"/>
      <w:numFmt w:val="lowerLetter"/>
      <w:lvlText w:val="%2."/>
      <w:lvlJc w:val="left"/>
      <w:pPr>
        <w:ind w:left="1931" w:hanging="360"/>
      </w:pPr>
      <w:rPr>
        <w:rFonts w:hint="default"/>
        <w:w w:val="100"/>
        <w:lang w:val="en-US" w:eastAsia="en-US" w:bidi="en-US"/>
      </w:rPr>
    </w:lvl>
    <w:lvl w:ilvl="2" w:tplc="4C6E7A84">
      <w:start w:val="1"/>
      <w:numFmt w:val="decimal"/>
      <w:lvlText w:val="%3"/>
      <w:lvlJc w:val="left"/>
      <w:pPr>
        <w:ind w:left="11070" w:hanging="360"/>
      </w:pPr>
      <w:rPr>
        <w:rFonts w:ascii="Calibri" w:eastAsia="Calibri" w:hAnsi="Calibri" w:cs="Calibri" w:hint="default"/>
        <w:w w:val="100"/>
        <w:sz w:val="22"/>
        <w:szCs w:val="22"/>
        <w:lang w:val="en-US" w:eastAsia="en-US" w:bidi="en-US"/>
      </w:rPr>
    </w:lvl>
    <w:lvl w:ilvl="3" w:tplc="ACE0A254">
      <w:numFmt w:val="bullet"/>
      <w:lvlText w:val="•"/>
      <w:lvlJc w:val="left"/>
      <w:pPr>
        <w:ind w:left="1740" w:hanging="360"/>
      </w:pPr>
      <w:rPr>
        <w:rFonts w:hint="default"/>
        <w:lang w:val="en-US" w:eastAsia="en-US" w:bidi="en-US"/>
      </w:rPr>
    </w:lvl>
    <w:lvl w:ilvl="4" w:tplc="DAAEEEF4">
      <w:numFmt w:val="bullet"/>
      <w:lvlText w:val="•"/>
      <w:lvlJc w:val="left"/>
      <w:pPr>
        <w:ind w:left="1760" w:hanging="360"/>
      </w:pPr>
      <w:rPr>
        <w:rFonts w:hint="default"/>
        <w:lang w:val="en-US" w:eastAsia="en-US" w:bidi="en-US"/>
      </w:rPr>
    </w:lvl>
    <w:lvl w:ilvl="5" w:tplc="AE2C511C">
      <w:numFmt w:val="bullet"/>
      <w:lvlText w:val="•"/>
      <w:lvlJc w:val="left"/>
      <w:pPr>
        <w:ind w:left="1940" w:hanging="360"/>
      </w:pPr>
      <w:rPr>
        <w:rFonts w:hint="default"/>
        <w:lang w:val="en-US" w:eastAsia="en-US" w:bidi="en-US"/>
      </w:rPr>
    </w:lvl>
    <w:lvl w:ilvl="6" w:tplc="2DD6C9B6">
      <w:numFmt w:val="bullet"/>
      <w:lvlText w:val="•"/>
      <w:lvlJc w:val="left"/>
      <w:pPr>
        <w:ind w:left="9360" w:hanging="360"/>
      </w:pPr>
      <w:rPr>
        <w:rFonts w:hint="default"/>
        <w:lang w:val="en-US" w:eastAsia="en-US" w:bidi="en-US"/>
      </w:rPr>
    </w:lvl>
    <w:lvl w:ilvl="7" w:tplc="C8FC19DA">
      <w:numFmt w:val="bullet"/>
      <w:lvlText w:val="•"/>
      <w:lvlJc w:val="left"/>
      <w:pPr>
        <w:ind w:left="9540" w:hanging="360"/>
      </w:pPr>
      <w:rPr>
        <w:rFonts w:hint="default"/>
        <w:lang w:val="en-US" w:eastAsia="en-US" w:bidi="en-US"/>
      </w:rPr>
    </w:lvl>
    <w:lvl w:ilvl="8" w:tplc="32F690A4">
      <w:numFmt w:val="bullet"/>
      <w:lvlText w:val="•"/>
      <w:lvlJc w:val="left"/>
      <w:pPr>
        <w:ind w:left="9720" w:hanging="360"/>
      </w:pPr>
      <w:rPr>
        <w:rFonts w:hint="default"/>
        <w:lang w:val="en-US" w:eastAsia="en-US" w:bidi="en-US"/>
      </w:rPr>
    </w:lvl>
  </w:abstractNum>
  <w:abstractNum w:abstractNumId="4" w15:restartNumberingAfterBreak="0">
    <w:nsid w:val="3B7B145C"/>
    <w:multiLevelType w:val="hybridMultilevel"/>
    <w:tmpl w:val="64D0FCC6"/>
    <w:lvl w:ilvl="0" w:tplc="DBE4339A">
      <w:start w:val="1"/>
      <w:numFmt w:val="lowerLetter"/>
      <w:lvlText w:val="%1."/>
      <w:lvlJc w:val="left"/>
      <w:pPr>
        <w:ind w:left="1571" w:hanging="449"/>
      </w:pPr>
      <w:rPr>
        <w:rFonts w:ascii="Calibri" w:eastAsia="Calibri" w:hAnsi="Calibri" w:cs="Calibri" w:hint="default"/>
        <w:w w:val="99"/>
        <w:sz w:val="20"/>
        <w:szCs w:val="20"/>
        <w:lang w:val="en-US" w:eastAsia="en-US" w:bidi="en-US"/>
      </w:rPr>
    </w:lvl>
    <w:lvl w:ilvl="1" w:tplc="F8E2AA70">
      <w:numFmt w:val="bullet"/>
      <w:lvlText w:val="•"/>
      <w:lvlJc w:val="left"/>
      <w:pPr>
        <w:ind w:left="2430" w:hanging="449"/>
      </w:pPr>
      <w:rPr>
        <w:rFonts w:hint="default"/>
        <w:lang w:val="en-US" w:eastAsia="en-US" w:bidi="en-US"/>
      </w:rPr>
    </w:lvl>
    <w:lvl w:ilvl="2" w:tplc="0798D60C">
      <w:numFmt w:val="bullet"/>
      <w:lvlText w:val="•"/>
      <w:lvlJc w:val="left"/>
      <w:pPr>
        <w:ind w:left="3280" w:hanging="449"/>
      </w:pPr>
      <w:rPr>
        <w:rFonts w:hint="default"/>
        <w:lang w:val="en-US" w:eastAsia="en-US" w:bidi="en-US"/>
      </w:rPr>
    </w:lvl>
    <w:lvl w:ilvl="3" w:tplc="407A05D2">
      <w:numFmt w:val="bullet"/>
      <w:lvlText w:val="•"/>
      <w:lvlJc w:val="left"/>
      <w:pPr>
        <w:ind w:left="4130" w:hanging="449"/>
      </w:pPr>
      <w:rPr>
        <w:rFonts w:hint="default"/>
        <w:lang w:val="en-US" w:eastAsia="en-US" w:bidi="en-US"/>
      </w:rPr>
    </w:lvl>
    <w:lvl w:ilvl="4" w:tplc="86E227B4">
      <w:numFmt w:val="bullet"/>
      <w:lvlText w:val="•"/>
      <w:lvlJc w:val="left"/>
      <w:pPr>
        <w:ind w:left="4980" w:hanging="449"/>
      </w:pPr>
      <w:rPr>
        <w:rFonts w:hint="default"/>
        <w:lang w:val="en-US" w:eastAsia="en-US" w:bidi="en-US"/>
      </w:rPr>
    </w:lvl>
    <w:lvl w:ilvl="5" w:tplc="7EEE069A">
      <w:numFmt w:val="bullet"/>
      <w:lvlText w:val="•"/>
      <w:lvlJc w:val="left"/>
      <w:pPr>
        <w:ind w:left="5830" w:hanging="449"/>
      </w:pPr>
      <w:rPr>
        <w:rFonts w:hint="default"/>
        <w:lang w:val="en-US" w:eastAsia="en-US" w:bidi="en-US"/>
      </w:rPr>
    </w:lvl>
    <w:lvl w:ilvl="6" w:tplc="84565DF6">
      <w:numFmt w:val="bullet"/>
      <w:lvlText w:val="•"/>
      <w:lvlJc w:val="left"/>
      <w:pPr>
        <w:ind w:left="6680" w:hanging="449"/>
      </w:pPr>
      <w:rPr>
        <w:rFonts w:hint="default"/>
        <w:lang w:val="en-US" w:eastAsia="en-US" w:bidi="en-US"/>
      </w:rPr>
    </w:lvl>
    <w:lvl w:ilvl="7" w:tplc="40DCBC8C">
      <w:numFmt w:val="bullet"/>
      <w:lvlText w:val="•"/>
      <w:lvlJc w:val="left"/>
      <w:pPr>
        <w:ind w:left="7530" w:hanging="449"/>
      </w:pPr>
      <w:rPr>
        <w:rFonts w:hint="default"/>
        <w:lang w:val="en-US" w:eastAsia="en-US" w:bidi="en-US"/>
      </w:rPr>
    </w:lvl>
    <w:lvl w:ilvl="8" w:tplc="FDF434A0">
      <w:numFmt w:val="bullet"/>
      <w:lvlText w:val="•"/>
      <w:lvlJc w:val="left"/>
      <w:pPr>
        <w:ind w:left="8380" w:hanging="449"/>
      </w:pPr>
      <w:rPr>
        <w:rFonts w:hint="default"/>
        <w:lang w:val="en-US" w:eastAsia="en-US" w:bidi="en-US"/>
      </w:rPr>
    </w:lvl>
  </w:abstractNum>
  <w:abstractNum w:abstractNumId="5" w15:restartNumberingAfterBreak="0">
    <w:nsid w:val="47CF0ADC"/>
    <w:multiLevelType w:val="hybridMultilevel"/>
    <w:tmpl w:val="8F9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47BE1"/>
    <w:multiLevelType w:val="hybridMultilevel"/>
    <w:tmpl w:val="981C0D12"/>
    <w:lvl w:ilvl="0" w:tplc="CB46BC98">
      <w:start w:val="6"/>
      <w:numFmt w:val="decimal"/>
      <w:lvlText w:val="%1"/>
      <w:lvlJc w:val="left"/>
      <w:pPr>
        <w:ind w:left="9363" w:hanging="164"/>
      </w:pPr>
      <w:rPr>
        <w:rFonts w:ascii="Calibri" w:eastAsia="Calibri" w:hAnsi="Calibri" w:cs="Calibri" w:hint="default"/>
        <w:w w:val="100"/>
        <w:sz w:val="22"/>
        <w:szCs w:val="22"/>
        <w:lang w:val="en-US" w:eastAsia="en-US" w:bidi="en-US"/>
      </w:rPr>
    </w:lvl>
    <w:lvl w:ilvl="1" w:tplc="A8A680D0">
      <w:numFmt w:val="bullet"/>
      <w:lvlText w:val="•"/>
      <w:lvlJc w:val="left"/>
      <w:pPr>
        <w:ind w:left="9432" w:hanging="164"/>
      </w:pPr>
      <w:rPr>
        <w:rFonts w:hint="default"/>
        <w:lang w:val="en-US" w:eastAsia="en-US" w:bidi="en-US"/>
      </w:rPr>
    </w:lvl>
    <w:lvl w:ilvl="2" w:tplc="15C6C0AC">
      <w:numFmt w:val="bullet"/>
      <w:lvlText w:val="•"/>
      <w:lvlJc w:val="left"/>
      <w:pPr>
        <w:ind w:left="9504" w:hanging="164"/>
      </w:pPr>
      <w:rPr>
        <w:rFonts w:hint="default"/>
        <w:lang w:val="en-US" w:eastAsia="en-US" w:bidi="en-US"/>
      </w:rPr>
    </w:lvl>
    <w:lvl w:ilvl="3" w:tplc="2CC61680">
      <w:numFmt w:val="bullet"/>
      <w:lvlText w:val="•"/>
      <w:lvlJc w:val="left"/>
      <w:pPr>
        <w:ind w:left="9576" w:hanging="164"/>
      </w:pPr>
      <w:rPr>
        <w:rFonts w:hint="default"/>
        <w:lang w:val="en-US" w:eastAsia="en-US" w:bidi="en-US"/>
      </w:rPr>
    </w:lvl>
    <w:lvl w:ilvl="4" w:tplc="8330427A">
      <w:numFmt w:val="bullet"/>
      <w:lvlText w:val="•"/>
      <w:lvlJc w:val="left"/>
      <w:pPr>
        <w:ind w:left="9648" w:hanging="164"/>
      </w:pPr>
      <w:rPr>
        <w:rFonts w:hint="default"/>
        <w:lang w:val="en-US" w:eastAsia="en-US" w:bidi="en-US"/>
      </w:rPr>
    </w:lvl>
    <w:lvl w:ilvl="5" w:tplc="CB80A8FA">
      <w:numFmt w:val="bullet"/>
      <w:lvlText w:val="•"/>
      <w:lvlJc w:val="left"/>
      <w:pPr>
        <w:ind w:left="9720" w:hanging="164"/>
      </w:pPr>
      <w:rPr>
        <w:rFonts w:hint="default"/>
        <w:lang w:val="en-US" w:eastAsia="en-US" w:bidi="en-US"/>
      </w:rPr>
    </w:lvl>
    <w:lvl w:ilvl="6" w:tplc="15129D6C">
      <w:numFmt w:val="bullet"/>
      <w:lvlText w:val="•"/>
      <w:lvlJc w:val="left"/>
      <w:pPr>
        <w:ind w:left="9792" w:hanging="164"/>
      </w:pPr>
      <w:rPr>
        <w:rFonts w:hint="default"/>
        <w:lang w:val="en-US" w:eastAsia="en-US" w:bidi="en-US"/>
      </w:rPr>
    </w:lvl>
    <w:lvl w:ilvl="7" w:tplc="B8A0791C">
      <w:numFmt w:val="bullet"/>
      <w:lvlText w:val="•"/>
      <w:lvlJc w:val="left"/>
      <w:pPr>
        <w:ind w:left="9864" w:hanging="164"/>
      </w:pPr>
      <w:rPr>
        <w:rFonts w:hint="default"/>
        <w:lang w:val="en-US" w:eastAsia="en-US" w:bidi="en-US"/>
      </w:rPr>
    </w:lvl>
    <w:lvl w:ilvl="8" w:tplc="A6D60CE2">
      <w:numFmt w:val="bullet"/>
      <w:lvlText w:val="•"/>
      <w:lvlJc w:val="left"/>
      <w:pPr>
        <w:ind w:left="9936" w:hanging="164"/>
      </w:pPr>
      <w:rPr>
        <w:rFonts w:hint="default"/>
        <w:lang w:val="en-US" w:eastAsia="en-US" w:bidi="en-US"/>
      </w:rPr>
    </w:lvl>
  </w:abstractNum>
  <w:abstractNum w:abstractNumId="7" w15:restartNumberingAfterBreak="0">
    <w:nsid w:val="6BD35C10"/>
    <w:multiLevelType w:val="hybridMultilevel"/>
    <w:tmpl w:val="26608992"/>
    <w:lvl w:ilvl="0" w:tplc="770C9CBC">
      <w:start w:val="1"/>
      <w:numFmt w:val="lowerLetter"/>
      <w:lvlText w:val="%1."/>
      <w:lvlJc w:val="left"/>
      <w:pPr>
        <w:ind w:left="1931" w:hanging="360"/>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41F0F"/>
    <w:multiLevelType w:val="hybridMultilevel"/>
    <w:tmpl w:val="630671EE"/>
    <w:lvl w:ilvl="0" w:tplc="770C9CBC">
      <w:start w:val="1"/>
      <w:numFmt w:val="lowerLetter"/>
      <w:lvlText w:val="%1."/>
      <w:lvlJc w:val="left"/>
      <w:pPr>
        <w:ind w:left="1931" w:hanging="360"/>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465E3"/>
    <w:multiLevelType w:val="hybridMultilevel"/>
    <w:tmpl w:val="1B68C37E"/>
    <w:lvl w:ilvl="0" w:tplc="770C9CBC">
      <w:start w:val="1"/>
      <w:numFmt w:val="lowerLetter"/>
      <w:lvlText w:val="%1."/>
      <w:lvlJc w:val="left"/>
      <w:pPr>
        <w:ind w:left="1931" w:hanging="360"/>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C6DE3"/>
    <w:multiLevelType w:val="hybridMultilevel"/>
    <w:tmpl w:val="FB28E164"/>
    <w:lvl w:ilvl="0" w:tplc="770C9CBC">
      <w:start w:val="1"/>
      <w:numFmt w:val="lowerLetter"/>
      <w:lvlText w:val="%1."/>
      <w:lvlJc w:val="left"/>
      <w:pPr>
        <w:ind w:left="1931" w:hanging="360"/>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3"/>
  </w:num>
  <w:num w:numId="6">
    <w:abstractNumId w:val="10"/>
  </w:num>
  <w:num w:numId="7">
    <w:abstractNumId w:val="9"/>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sDQ2NzUzMjI1MzBV0lEKTi0uzszPAykwrwUA0BEuXSwAAAA="/>
  </w:docVars>
  <w:rsids>
    <w:rsidRoot w:val="002E6590"/>
    <w:rsid w:val="00023B1F"/>
    <w:rsid w:val="00033658"/>
    <w:rsid w:val="00070D64"/>
    <w:rsid w:val="00094A31"/>
    <w:rsid w:val="000B4E32"/>
    <w:rsid w:val="001263B5"/>
    <w:rsid w:val="00160B0C"/>
    <w:rsid w:val="001676FE"/>
    <w:rsid w:val="00191608"/>
    <w:rsid w:val="002B1D64"/>
    <w:rsid w:val="002D71E7"/>
    <w:rsid w:val="002E6590"/>
    <w:rsid w:val="0031466C"/>
    <w:rsid w:val="0037178A"/>
    <w:rsid w:val="00381E25"/>
    <w:rsid w:val="003B7165"/>
    <w:rsid w:val="00442D8B"/>
    <w:rsid w:val="00456478"/>
    <w:rsid w:val="004931CA"/>
    <w:rsid w:val="004F7DD8"/>
    <w:rsid w:val="00517179"/>
    <w:rsid w:val="00517AD9"/>
    <w:rsid w:val="005B1DCC"/>
    <w:rsid w:val="005C18BA"/>
    <w:rsid w:val="0061103A"/>
    <w:rsid w:val="006251AD"/>
    <w:rsid w:val="006357B6"/>
    <w:rsid w:val="0064363C"/>
    <w:rsid w:val="00645E8F"/>
    <w:rsid w:val="00702181"/>
    <w:rsid w:val="00717075"/>
    <w:rsid w:val="00724A35"/>
    <w:rsid w:val="00762B10"/>
    <w:rsid w:val="0079247B"/>
    <w:rsid w:val="007B3906"/>
    <w:rsid w:val="00870D2F"/>
    <w:rsid w:val="008C19E7"/>
    <w:rsid w:val="00AB7838"/>
    <w:rsid w:val="00BB62F3"/>
    <w:rsid w:val="00BC52FD"/>
    <w:rsid w:val="00C91D3E"/>
    <w:rsid w:val="00C969E2"/>
    <w:rsid w:val="00D121C6"/>
    <w:rsid w:val="00D244D0"/>
    <w:rsid w:val="00D6449E"/>
    <w:rsid w:val="00DE477C"/>
    <w:rsid w:val="00E115C1"/>
    <w:rsid w:val="00F264A3"/>
    <w:rsid w:val="00F374BC"/>
    <w:rsid w:val="00F555F1"/>
    <w:rsid w:val="00FE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6A84"/>
  <w15:docId w15:val="{7EEE6475-04B8-4F98-82B9-C91CDAD2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A3"/>
    <w:rPr>
      <w:rFonts w:ascii="Calibri" w:eastAsia="Calibri" w:hAnsi="Calibri" w:cs="Calibri"/>
      <w:lang w:bidi="en-US"/>
    </w:rPr>
  </w:style>
  <w:style w:type="paragraph" w:styleId="Heading1">
    <w:name w:val="heading 1"/>
    <w:basedOn w:val="Normal"/>
    <w:uiPriority w:val="9"/>
    <w:qFormat/>
    <w:pPr>
      <w:spacing w:before="1"/>
      <w:ind w:left="13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1931"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42D8B"/>
    <w:rPr>
      <w:rFonts w:ascii="Calibri" w:eastAsia="Calibri" w:hAnsi="Calibri" w:cs="Calibri"/>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Olcese</dc:creator>
  <cp:lastModifiedBy>Main Screen Brandon</cp:lastModifiedBy>
  <cp:revision>2</cp:revision>
  <dcterms:created xsi:type="dcterms:W3CDTF">2019-12-23T14:30:00Z</dcterms:created>
  <dcterms:modified xsi:type="dcterms:W3CDTF">2019-12-23T14:30:00Z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2013</vt:lpwstr>
  </property>
  <property fmtid="{D5CDD505-2E9C-101B-9397-08002B2CF9AE}" pid="4" name="LastSaved">
    <vt:filetime>2019-12-06T00:00:00Z</vt:filetime>
  </property>
</Properties>
</file>