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005F" w14:textId="004A474B" w:rsidR="00112535" w:rsidRPr="00EA1B6F" w:rsidRDefault="00112535" w:rsidP="00EA1B6F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r w:rsidRPr="00EA1B6F">
        <w:rPr>
          <w:rFonts w:ascii="Arial" w:hAnsi="Arial" w:cs="Arial"/>
          <w:b/>
          <w:color w:val="000000" w:themeColor="text1"/>
          <w:sz w:val="36"/>
          <w:szCs w:val="36"/>
        </w:rPr>
        <w:t>HERITAGE 2.0</w:t>
      </w:r>
    </w:p>
    <w:p w14:paraId="4F757A30" w14:textId="4E4A2D6F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August 2 &amp; 3, 2019</w:t>
      </w:r>
    </w:p>
    <w:p w14:paraId="0EBDD444" w14:textId="77777777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6B2D9215" w14:textId="77777777" w:rsidR="00BA6EA1" w:rsidRPr="00BA6EA1" w:rsidRDefault="00BA6EA1" w:rsidP="00BA6EA1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 w:themeColor="text1"/>
          <w:sz w:val="20"/>
          <w:szCs w:val="11"/>
        </w:rPr>
      </w:pPr>
      <w:r w:rsidRPr="00BA6EA1">
        <w:rPr>
          <w:rFonts w:ascii="Arial" w:hAnsi="Arial" w:cs="Arial"/>
          <w:b/>
          <w:color w:val="000000" w:themeColor="text1"/>
          <w:sz w:val="20"/>
          <w:szCs w:val="11"/>
        </w:rPr>
        <w:t>USEF Lite</w:t>
      </w:r>
    </w:p>
    <w:p w14:paraId="123B9CD8" w14:textId="77777777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45022D51" w14:textId="77777777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Champions Expo Center</w:t>
      </w:r>
    </w:p>
    <w:p w14:paraId="714FA7A1" w14:textId="77777777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Springfield, Ohio</w:t>
      </w:r>
    </w:p>
    <w:p w14:paraId="56143B42" w14:textId="77777777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44568E41" w14:textId="5CD4EEAA" w:rsidR="00BA6EA1" w:rsidRP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 w:themeColor="text1"/>
          <w:sz w:val="20"/>
          <w:szCs w:val="11"/>
        </w:rPr>
      </w:pPr>
      <w:r w:rsidRPr="00BA6EA1">
        <w:rPr>
          <w:rFonts w:ascii="Arial" w:hAnsi="Arial" w:cs="Arial"/>
          <w:b/>
          <w:color w:val="000000" w:themeColor="text1"/>
          <w:sz w:val="20"/>
          <w:szCs w:val="11"/>
        </w:rPr>
        <w:t>Judges</w:t>
      </w:r>
    </w:p>
    <w:p w14:paraId="6FD4CE77" w14:textId="3D980FBF" w:rsidR="00BA6EA1" w:rsidRPr="00F55185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color w:val="000000" w:themeColor="text1"/>
          <w:sz w:val="20"/>
          <w:szCs w:val="11"/>
        </w:rPr>
      </w:pPr>
      <w:r w:rsidRPr="00F55185">
        <w:rPr>
          <w:rFonts w:ascii="Arial" w:hAnsi="Arial" w:cs="Arial"/>
          <w:i/>
          <w:color w:val="000000" w:themeColor="text1"/>
          <w:sz w:val="20"/>
          <w:szCs w:val="11"/>
        </w:rPr>
        <w:t>Friday, August 2</w:t>
      </w:r>
    </w:p>
    <w:p w14:paraId="0DA0E8EF" w14:textId="0E49F5B8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Paul Marlow</w:t>
      </w:r>
    </w:p>
    <w:p w14:paraId="46644BBD" w14:textId="4394BF69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Willman Rodriguez</w:t>
      </w:r>
    </w:p>
    <w:p w14:paraId="3C800713" w14:textId="169C2BE9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004D527B" w14:textId="31765FA2" w:rsidR="00BA6EA1" w:rsidRPr="00F55185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color w:val="000000" w:themeColor="text1"/>
          <w:sz w:val="20"/>
          <w:szCs w:val="11"/>
        </w:rPr>
      </w:pPr>
      <w:r w:rsidRPr="00F55185">
        <w:rPr>
          <w:rFonts w:ascii="Arial" w:hAnsi="Arial" w:cs="Arial"/>
          <w:i/>
          <w:color w:val="000000" w:themeColor="text1"/>
          <w:sz w:val="20"/>
          <w:szCs w:val="11"/>
        </w:rPr>
        <w:t>Saturday, August 3</w:t>
      </w:r>
    </w:p>
    <w:p w14:paraId="253FA0FF" w14:textId="3402E626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Guillermo Iglesias</w:t>
      </w:r>
    </w:p>
    <w:p w14:paraId="6E440B68" w14:textId="44332764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Johnny Lanier</w:t>
      </w:r>
    </w:p>
    <w:p w14:paraId="797AFB9F" w14:textId="7E13E9DC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5CFF9ABA" w14:textId="56F28904" w:rsidR="00BA6EA1" w:rsidRP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 w:themeColor="text1"/>
          <w:sz w:val="20"/>
          <w:szCs w:val="11"/>
        </w:rPr>
      </w:pPr>
      <w:r w:rsidRPr="00BA6EA1">
        <w:rPr>
          <w:rFonts w:ascii="Arial" w:hAnsi="Arial" w:cs="Arial"/>
          <w:b/>
          <w:color w:val="000000" w:themeColor="text1"/>
          <w:sz w:val="20"/>
          <w:szCs w:val="11"/>
        </w:rPr>
        <w:t>Steward</w:t>
      </w:r>
    </w:p>
    <w:p w14:paraId="317F43C2" w14:textId="26E22941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  <w:r>
        <w:rPr>
          <w:rFonts w:ascii="Arial" w:hAnsi="Arial" w:cs="Arial"/>
          <w:color w:val="000000" w:themeColor="text1"/>
          <w:sz w:val="20"/>
          <w:szCs w:val="11"/>
        </w:rPr>
        <w:t>Andrea Lord</w:t>
      </w:r>
    </w:p>
    <w:p w14:paraId="4CBC75FF" w14:textId="012F0C39" w:rsid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04F4A26E" w14:textId="264AA1A3" w:rsidR="00BA6EA1" w:rsidRPr="00F55185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color w:val="000000" w:themeColor="text1"/>
          <w:sz w:val="20"/>
          <w:szCs w:val="11"/>
        </w:rPr>
      </w:pPr>
      <w:r w:rsidRPr="00F55185">
        <w:rPr>
          <w:rFonts w:ascii="Arial" w:hAnsi="Arial" w:cs="Arial"/>
          <w:i/>
          <w:color w:val="000000" w:themeColor="text1"/>
          <w:sz w:val="20"/>
          <w:szCs w:val="11"/>
        </w:rPr>
        <w:t>Classes begin at 8 a.m.</w:t>
      </w:r>
    </w:p>
    <w:p w14:paraId="18279EF8" w14:textId="75B316C0" w:rsidR="00BA6EA1" w:rsidRPr="00F55185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color w:val="000000" w:themeColor="text1"/>
          <w:sz w:val="20"/>
          <w:szCs w:val="11"/>
        </w:rPr>
      </w:pPr>
      <w:r w:rsidRPr="00F55185">
        <w:rPr>
          <w:rFonts w:ascii="Arial" w:hAnsi="Arial" w:cs="Arial"/>
          <w:i/>
          <w:color w:val="000000" w:themeColor="text1"/>
          <w:sz w:val="20"/>
          <w:szCs w:val="11"/>
        </w:rPr>
        <w:t>Friday begins with Class 1</w:t>
      </w:r>
    </w:p>
    <w:p w14:paraId="727CC4A0" w14:textId="5E2C1806" w:rsidR="00BA6EA1" w:rsidRPr="00F55185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color w:val="000000" w:themeColor="text1"/>
          <w:sz w:val="20"/>
          <w:szCs w:val="11"/>
        </w:rPr>
      </w:pPr>
      <w:r w:rsidRPr="00F55185">
        <w:rPr>
          <w:rFonts w:ascii="Arial" w:hAnsi="Arial" w:cs="Arial"/>
          <w:i/>
          <w:color w:val="000000" w:themeColor="text1"/>
          <w:sz w:val="20"/>
          <w:szCs w:val="11"/>
        </w:rPr>
        <w:t>Saturday begins with Class 201</w:t>
      </w:r>
    </w:p>
    <w:p w14:paraId="5CA28368" w14:textId="77777777" w:rsidR="00BA6EA1" w:rsidRPr="00BA6EA1" w:rsidRDefault="00BA6EA1" w:rsidP="00112535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11"/>
        </w:rPr>
      </w:pPr>
    </w:p>
    <w:p w14:paraId="6037683F" w14:textId="77777777" w:rsidR="00112535" w:rsidRPr="00EA1B6F" w:rsidRDefault="00112535" w:rsidP="00EA1B6F">
      <w:pPr>
        <w:tabs>
          <w:tab w:val="decimal" w:pos="280"/>
          <w:tab w:val="decimal" w:pos="580"/>
          <w:tab w:val="left" w:pos="720"/>
        </w:tabs>
        <w:autoSpaceDE w:val="0"/>
        <w:autoSpaceDN w:val="0"/>
        <w:adjustRightInd w:val="0"/>
        <w:spacing w:line="288" w:lineRule="auto"/>
        <w:textAlignment w:val="center"/>
        <w:outlineLvl w:val="0"/>
        <w:rPr>
          <w:rFonts w:ascii="Arial" w:hAnsi="Arial" w:cs="Arial"/>
          <w:b/>
          <w:color w:val="000000" w:themeColor="text1"/>
          <w:sz w:val="20"/>
          <w:szCs w:val="11"/>
        </w:rPr>
      </w:pPr>
      <w:r w:rsidRPr="00EA1B6F">
        <w:rPr>
          <w:rFonts w:ascii="Arial" w:hAnsi="Arial" w:cs="Arial"/>
          <w:b/>
          <w:color w:val="000000" w:themeColor="text1"/>
          <w:sz w:val="20"/>
          <w:szCs w:val="11"/>
        </w:rPr>
        <w:t>CLASS LIST</w:t>
      </w:r>
    </w:p>
    <w:p w14:paraId="5640D9B0" w14:textId="4AEC49BC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1.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201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Trail</w:t>
      </w:r>
    </w:p>
    <w:p w14:paraId="530909FA" w14:textId="10EC1A65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Amateur Trail</w:t>
      </w:r>
    </w:p>
    <w:p w14:paraId="1CD0901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203.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Versatility</w:t>
      </w:r>
    </w:p>
    <w:p w14:paraId="08358FA4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4.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204.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Amateur Versatility</w:t>
      </w:r>
    </w:p>
    <w:p w14:paraId="09D437A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5.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205.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Bella Forma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under</w:t>
      </w:r>
    </w:p>
    <w:p w14:paraId="2D6800E6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206.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Bella Forma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09F73B5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7.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207.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Bella Forma Championship</w:t>
      </w:r>
    </w:p>
    <w:p w14:paraId="6CAD476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208.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Schooling Fillies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4E986A5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Schooling Fillies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48339F0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210.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Schooling Colts/Geldings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F68EE8A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11.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Schooling Colts/Geldings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7940EE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12.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Mares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060CADFB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Geldings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2F7B259D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14.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Stallions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225ED10D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Mares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2A86B17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Geldings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0C5328F4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217.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Stallions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6D56E2B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18.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218.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Performance Championship</w:t>
      </w:r>
    </w:p>
    <w:p w14:paraId="39458584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19.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219.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Sub-Junior </w:t>
      </w:r>
    </w:p>
    <w:p w14:paraId="3B1FE16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20.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220.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Performance Junior</w:t>
      </w:r>
    </w:p>
    <w:p w14:paraId="5117456C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21.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221.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Performance Youth Championship</w:t>
      </w:r>
    </w:p>
    <w:p w14:paraId="04CF16A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lastRenderedPageBreak/>
        <w:tab/>
        <w:t xml:space="preserve">22.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Schooling Fillies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17A3E28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Schooling Fillies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053605D3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Schooling Colts/Geldings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048A2CA6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Schooling Colts/Geldings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43DF8A3C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Mares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71C706E5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Geldings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7B607CF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Stallions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3FA81B94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229.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Mares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2F36C79F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Geldings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6394E3D8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Performance Amateur Stallions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61F5C170" w14:textId="2FAAFCB1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32.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232.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Performance Amateur Trained</w:t>
      </w:r>
    </w:p>
    <w:p w14:paraId="2C0ADC13" w14:textId="0180827F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33.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233.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Performance Amateur Championship</w:t>
      </w:r>
    </w:p>
    <w:p w14:paraId="37A99E7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Sub-Junior Horsemanship</w:t>
      </w:r>
    </w:p>
    <w:p w14:paraId="0130313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Junior Horsemanship</w:t>
      </w:r>
    </w:p>
    <w:p w14:paraId="30DCCE7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Adult Horsemanship</w:t>
      </w:r>
    </w:p>
    <w:p w14:paraId="21EA848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Classic Fino Sub-Junior</w:t>
      </w:r>
    </w:p>
    <w:p w14:paraId="3CEA07D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238.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Classic Fino Junior</w:t>
      </w:r>
    </w:p>
    <w:p w14:paraId="793BA36C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39.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239.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Classic Fino Youth Championship</w:t>
      </w:r>
    </w:p>
    <w:p w14:paraId="7FF9665C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Schooling Fillies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1DD8C8A4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Schooling Fillies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209600BD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Schooling Colts/Geldings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35A71F3D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Schooling Colts/Geldings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6766330F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Mares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56C1C6BA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Geldings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62F1A635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Stallions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6B823AE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Mares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7E19E510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Geldings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4275857B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49.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249.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Stallions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318EA47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50.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250.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Classic Fino Championship</w:t>
      </w:r>
    </w:p>
    <w:p w14:paraId="48482878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Adult Equitation</w:t>
      </w:r>
    </w:p>
    <w:p w14:paraId="13456920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Silver Medal Equitation</w:t>
      </w:r>
    </w:p>
    <w:p w14:paraId="68DEA8D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Equitation Sub-Junior</w:t>
      </w:r>
    </w:p>
    <w:p w14:paraId="40FF62F8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Equitation Junior</w:t>
      </w:r>
    </w:p>
    <w:p w14:paraId="2084A66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55.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255.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Equitation Youth Championship</w:t>
      </w:r>
    </w:p>
    <w:p w14:paraId="1BF07CE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Schooling Fillies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3F3BE2B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Schooling Fillies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68D3702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Schooling Colts/Geldings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12837898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59.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259.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Schooling Colts/Geldings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58B61790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Mares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5CB2DFE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Geldings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55458786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Stallions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676D064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Mares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5C95DF00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Geldings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7C98F8B5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Classic Fino Amateur Stallions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138A45AC" w14:textId="1161E8D8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66.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266.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Classic Fino Amateur Trained</w:t>
      </w:r>
    </w:p>
    <w:p w14:paraId="3A9F8C2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67.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267.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Classic Fino Amateur Championship</w:t>
      </w:r>
    </w:p>
    <w:p w14:paraId="15D0CEF9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68.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268.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Western Pleasure</w:t>
      </w:r>
    </w:p>
    <w:p w14:paraId="06A0E44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lastRenderedPageBreak/>
        <w:tab/>
        <w:t>69.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269.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Amateur Western Pleasure</w:t>
      </w:r>
    </w:p>
    <w:p w14:paraId="656225A6" w14:textId="241FE83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70.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270.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Walk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Corto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Leadline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(free class</w:t>
      </w:r>
      <w:r w:rsidR="00BA6EA1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14B317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71.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271.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Costume</w:t>
      </w:r>
    </w:p>
    <w:p w14:paraId="3CB47140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72.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272.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Country Pleasure Schooling Fillies/Colts/Geldings 3 &amp;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1697CBD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73.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273.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Country Pleasure Mares 5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76E357D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74.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274.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Country Pleasure Geldings/Stallions 5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0AACE231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75.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275.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Country Pleasure Championship</w:t>
      </w:r>
    </w:p>
    <w:p w14:paraId="256E2F9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76.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276.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Schooling Fillies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0F25949F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77.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277.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Schooling Fillies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2FC35188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78.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278.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Schooling Colts/Geldings 3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31BA9F7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79.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279.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Schooling Colts/Geldings 4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07546796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80.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280.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Mares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4C16ACE6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81.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281.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Geldings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1CF3D15E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82.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282.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Stallions 5 &amp; 6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50B3C68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83.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283.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Mares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1BD34E62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84.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284.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Geldings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1472C153" w14:textId="77777777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85.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285.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Pleasure Stallions 7 </w:t>
      </w:r>
      <w:proofErr w:type="spellStart"/>
      <w:r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116F37B7" w14:textId="768B199E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86.  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286.</w:t>
      </w:r>
      <w:r w:rsidRPr="00EA1B6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Pleasure Championship</w:t>
      </w:r>
    </w:p>
    <w:p w14:paraId="72B9218C" w14:textId="228A592F" w:rsidR="004714F0" w:rsidRPr="000C0834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87.  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  <w:t>287.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C0834" w:rsidRPr="000C0834">
        <w:rPr>
          <w:rFonts w:ascii="Arial" w:hAnsi="Arial" w:cs="Arial"/>
          <w:color w:val="000000" w:themeColor="text1"/>
          <w:sz w:val="20"/>
          <w:szCs w:val="20"/>
        </w:rPr>
        <w:t>Pleasure Novice (free class)</w:t>
      </w:r>
    </w:p>
    <w:p w14:paraId="4348EF4C" w14:textId="283F8ADC" w:rsidR="004714F0" w:rsidRPr="000C0834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88.  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288.  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Pleasure Sub-Junior</w:t>
      </w:r>
    </w:p>
    <w:p w14:paraId="6010FEC4" w14:textId="03991510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89.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>289.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Pleasure Junior</w:t>
      </w:r>
    </w:p>
    <w:p w14:paraId="070A7BF9" w14:textId="6EB7FCC2" w:rsidR="004714F0" w:rsidRPr="000C0834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90.  </w:t>
      </w: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ab/>
        <w:t>290.</w:t>
      </w: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C0834" w:rsidRPr="000C0834">
        <w:rPr>
          <w:rFonts w:ascii="Arial" w:hAnsi="Arial" w:cs="Arial"/>
          <w:b/>
          <w:bCs/>
          <w:color w:val="000000" w:themeColor="text1"/>
          <w:sz w:val="20"/>
          <w:szCs w:val="20"/>
        </w:rPr>
        <w:t>Pleasure Youth Championship</w:t>
      </w:r>
    </w:p>
    <w:p w14:paraId="3842BFF9" w14:textId="2724CF1F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Schooling Fillies 3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3CB75FE" w14:textId="7C439675" w:rsidR="004714F0" w:rsidRPr="000C0834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0C0834">
        <w:rPr>
          <w:rFonts w:ascii="Arial" w:hAnsi="Arial" w:cs="Arial"/>
          <w:color w:val="000000" w:themeColor="text1"/>
          <w:sz w:val="20"/>
          <w:szCs w:val="20"/>
        </w:rPr>
        <w:tab/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 xml:space="preserve">92.  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292.  </w:t>
      </w:r>
      <w:r w:rsidRPr="000C0834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Schooling Fillies 4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5F7A7680" w14:textId="55C73AA8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293.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Schooling Colts/Geldings 3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7820F59F" w14:textId="6E4F8601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294.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Schooling Colts/Geldings </w:t>
      </w:r>
      <w:r w:rsidR="000C0834">
        <w:rPr>
          <w:rFonts w:ascii="Arial" w:hAnsi="Arial" w:cs="Arial"/>
          <w:color w:val="000000" w:themeColor="text1"/>
          <w:sz w:val="20"/>
          <w:szCs w:val="20"/>
        </w:rPr>
        <w:t>4</w:t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</w:p>
    <w:p w14:paraId="237BCEE6" w14:textId="47FF376F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295.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Mares 5 &amp; 6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5FBD0407" w14:textId="42AD430D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96.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296.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Geldings 5 &amp; 6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71505C67" w14:textId="55D9B58A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297.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Stallions 5 &amp; 6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32F5CFC8" w14:textId="03D2D3B1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298.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Stallions 5 &amp; 6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old</w:t>
      </w:r>
    </w:p>
    <w:p w14:paraId="1B3108F2" w14:textId="6113F0A1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99.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299.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Geldings 7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4330E4DC" w14:textId="71B2C944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100.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300.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Stallions 7 </w:t>
      </w:r>
      <w:proofErr w:type="spellStart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>yrs</w:t>
      </w:r>
      <w:proofErr w:type="spellEnd"/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 &amp; over</w:t>
      </w:r>
    </w:p>
    <w:p w14:paraId="45C8A78F" w14:textId="16A1C665" w:rsidR="004714F0" w:rsidRPr="00EA1B6F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101.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  <w:t xml:space="preserve">301.  </w:t>
      </w: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="000C0834" w:rsidRPr="00EA1B6F">
        <w:rPr>
          <w:rFonts w:ascii="Arial" w:hAnsi="Arial" w:cs="Arial"/>
          <w:color w:val="000000" w:themeColor="text1"/>
          <w:sz w:val="20"/>
          <w:szCs w:val="20"/>
        </w:rPr>
        <w:t xml:space="preserve">Pleasure Amateur Trained </w:t>
      </w:r>
      <w:bookmarkStart w:id="0" w:name="_GoBack"/>
      <w:bookmarkEnd w:id="0"/>
    </w:p>
    <w:p w14:paraId="3DD0F869" w14:textId="4DACED57" w:rsidR="004714F0" w:rsidRDefault="004714F0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A1B6F">
        <w:rPr>
          <w:rFonts w:ascii="Arial" w:hAnsi="Arial" w:cs="Arial"/>
          <w:color w:val="000000" w:themeColor="text1"/>
          <w:sz w:val="20"/>
          <w:szCs w:val="20"/>
        </w:rPr>
        <w:tab/>
      </w: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 xml:space="preserve">102.  </w:t>
      </w: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ab/>
        <w:t>302.</w:t>
      </w:r>
      <w:r w:rsidRPr="000C083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0C0834" w:rsidRPr="000C0834">
        <w:rPr>
          <w:rFonts w:ascii="Arial" w:hAnsi="Arial" w:cs="Arial"/>
          <w:b/>
          <w:bCs/>
          <w:color w:val="000000" w:themeColor="text1"/>
          <w:sz w:val="20"/>
          <w:szCs w:val="20"/>
        </w:rPr>
        <w:t>Pleasure Amateur Championship</w:t>
      </w:r>
    </w:p>
    <w:p w14:paraId="7FF69C46" w14:textId="1750A05B" w:rsidR="00734D60" w:rsidRDefault="00F55185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247185" w14:textId="17D30CE1" w:rsidR="00F55185" w:rsidRPr="00F55185" w:rsidRDefault="00F55185" w:rsidP="004714F0">
      <w:pPr>
        <w:tabs>
          <w:tab w:val="decimal" w:pos="280"/>
          <w:tab w:val="decimal" w:pos="900"/>
          <w:tab w:val="left" w:pos="126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Cs/>
          <w:i/>
          <w:color w:val="000000" w:themeColor="text1"/>
          <w:sz w:val="15"/>
          <w:szCs w:val="20"/>
        </w:rPr>
      </w:pPr>
      <w:r w:rsidRPr="00F55185">
        <w:rPr>
          <w:rFonts w:ascii="Arial" w:hAnsi="Arial" w:cs="Arial"/>
          <w:bCs/>
          <w:i/>
          <w:color w:val="000000" w:themeColor="text1"/>
          <w:sz w:val="15"/>
          <w:szCs w:val="20"/>
        </w:rPr>
        <w:t>May 31, 2019</w:t>
      </w:r>
    </w:p>
    <w:sectPr w:rsidR="00F55185" w:rsidRPr="00F55185" w:rsidSect="0087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35"/>
    <w:rsid w:val="000C0834"/>
    <w:rsid w:val="00112535"/>
    <w:rsid w:val="001C0F2A"/>
    <w:rsid w:val="00331133"/>
    <w:rsid w:val="004714F0"/>
    <w:rsid w:val="00872F8B"/>
    <w:rsid w:val="00BA6EA1"/>
    <w:rsid w:val="00EA1B6F"/>
    <w:rsid w:val="00F5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D7CF3"/>
  <w15:chartTrackingRefBased/>
  <w15:docId w15:val="{62344DAC-07E3-904E-B0B3-AA836D88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Marie Bunce</dc:creator>
  <cp:keywords/>
  <dc:description/>
  <cp:lastModifiedBy>Tina Marie Bunce</cp:lastModifiedBy>
  <cp:revision>7</cp:revision>
  <dcterms:created xsi:type="dcterms:W3CDTF">2019-03-28T16:52:00Z</dcterms:created>
  <dcterms:modified xsi:type="dcterms:W3CDTF">2019-06-04T14:48:00Z</dcterms:modified>
</cp:coreProperties>
</file>