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651D" w14:textId="77777777" w:rsidR="00993FCD" w:rsidRDefault="00993FCD"/>
    <w:tbl>
      <w:tblPr>
        <w:tblStyle w:val="TableGrid"/>
        <w:tblW w:w="509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F650F0" w:rsidRPr="00F650F0" w14:paraId="14CCE64E" w14:textId="77777777" w:rsidTr="00EE5C2F">
        <w:trPr>
          <w:trHeight w:val="272"/>
        </w:trPr>
        <w:tc>
          <w:tcPr>
            <w:tcW w:w="9514" w:type="dxa"/>
          </w:tcPr>
          <w:p w14:paraId="304C0EA1" w14:textId="77777777" w:rsidR="00F650F0" w:rsidRDefault="00F650F0" w:rsidP="00F650F0">
            <w:pPr>
              <w:rPr>
                <w:b/>
                <w:bCs/>
                <w:sz w:val="20"/>
                <w:szCs w:val="20"/>
              </w:rPr>
            </w:pPr>
            <w:r w:rsidRPr="00E912E0">
              <w:rPr>
                <w:b/>
                <w:bCs/>
                <w:sz w:val="20"/>
                <w:szCs w:val="20"/>
              </w:rPr>
              <w:t>WORK EXPERIENCE</w:t>
            </w:r>
          </w:p>
          <w:p w14:paraId="7472A912" w14:textId="5D299A90" w:rsidR="00900E22" w:rsidRPr="004B16AE" w:rsidRDefault="00A327AD" w:rsidP="00F650F0">
            <w:pPr>
              <w:rPr>
                <w:color w:val="2F5496" w:themeColor="accent1" w:themeShade="BF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32B140" wp14:editId="029529A2">
                  <wp:extent cx="437745" cy="437745"/>
                  <wp:effectExtent l="0" t="0" r="0" b="0"/>
                  <wp:docPr id="1737627089" name="Picture 1" descr="A blue and black logo with a graph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27089" name="Picture 1" descr="A blue and black logo with a graph and a lin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91" cy="45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6A2C">
              <w:rPr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4B16AE" w:rsidRPr="004B16AE">
                <w:rPr>
                  <w:rStyle w:val="Hyperlink"/>
                  <w:color w:val="2F5496" w:themeColor="accent1" w:themeShade="BF"/>
                </w:rPr>
                <w:t>WWW.OCCUPIERCONSULTING.COM</w:t>
              </w:r>
            </w:hyperlink>
          </w:p>
          <w:p w14:paraId="24CF6F72" w14:textId="4AB5EA22" w:rsidR="00900E22" w:rsidRPr="00E912E0" w:rsidRDefault="00900E22" w:rsidP="00900E22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caps/>
                <w:sz w:val="16"/>
                <w:szCs w:val="16"/>
              </w:rPr>
              <w:t>JANUary</w:t>
            </w: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 xml:space="preserve"> 20</w:t>
            </w:r>
            <w:r>
              <w:rPr>
                <w:rFonts w:eastAsiaTheme="majorEastAsia" w:cstheme="majorBidi"/>
                <w:b/>
                <w:caps/>
                <w:sz w:val="16"/>
                <w:szCs w:val="16"/>
              </w:rPr>
              <w:t>21</w:t>
            </w: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 w:val="16"/>
                <w:szCs w:val="16"/>
              </w:rPr>
              <w:t>present</w:t>
            </w:r>
          </w:p>
          <w:p w14:paraId="44F31F69" w14:textId="6C412625" w:rsidR="00900E22" w:rsidRPr="00E912E0" w:rsidRDefault="00900E22" w:rsidP="00900E22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808080" w:themeColor="background1" w:themeShade="80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President</w:t>
            </w:r>
            <w:r w:rsidRPr="00E912E0">
              <w:rPr>
                <w:rFonts w:eastAsiaTheme="majorEastAsia" w:cstheme="majorBidi"/>
                <w:caps/>
                <w:smallCap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3E08E56C" w14:textId="1414CCE0" w:rsidR="00900E22" w:rsidRPr="00E912E0" w:rsidRDefault="00900E22" w:rsidP="00900E22">
            <w:pPr>
              <w:outlineLvl w:val="2"/>
              <w:rPr>
                <w:rFonts w:eastAsiaTheme="majorEastAsia" w:cstheme="majorBidi"/>
                <w:b/>
                <w:cap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Founder and principal of this boutique </w:t>
            </w:r>
            <w:r w:rsidR="005755BA">
              <w:rPr>
                <w:sz w:val="17"/>
                <w:szCs w:val="17"/>
              </w:rPr>
              <w:t xml:space="preserve">tenant </w:t>
            </w:r>
            <w:r>
              <w:rPr>
                <w:sz w:val="17"/>
                <w:szCs w:val="17"/>
              </w:rPr>
              <w:t xml:space="preserve">brokerage and project management firm. </w:t>
            </w:r>
          </w:p>
          <w:p w14:paraId="6D4F4311" w14:textId="0AE00B50" w:rsidR="00900E22" w:rsidRPr="00E912E0" w:rsidRDefault="00900E22" w:rsidP="00F650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50F0" w:rsidRPr="00F650F0" w14:paraId="7F129858" w14:textId="77777777" w:rsidTr="00EE5C2F">
        <w:trPr>
          <w:trHeight w:val="7686"/>
        </w:trPr>
        <w:tc>
          <w:tcPr>
            <w:tcW w:w="9514" w:type="dxa"/>
            <w:tcMar>
              <w:top w:w="216" w:type="dxa"/>
            </w:tcMar>
          </w:tcPr>
          <w:p w14:paraId="26C39788" w14:textId="24E13B8D" w:rsidR="00993FCD" w:rsidRPr="00E912E0" w:rsidRDefault="00993FCD" w:rsidP="00F650F0">
            <w:pPr>
              <w:outlineLvl w:val="2"/>
              <w:rPr>
                <w:rFonts w:eastAsiaTheme="majorEastAsia" w:cstheme="majorBidi"/>
                <w:caps/>
                <w:smallCaps/>
                <w:color w:val="808080" w:themeColor="background1" w:themeShade="80"/>
                <w:sz w:val="16"/>
                <w:szCs w:val="16"/>
              </w:rPr>
            </w:pPr>
            <w:r w:rsidRPr="00E912E0">
              <w:rPr>
                <w:noProof/>
                <w:sz w:val="16"/>
                <w:szCs w:val="16"/>
              </w:rPr>
              <w:drawing>
                <wp:inline distT="0" distB="0" distL="0" distR="0" wp14:anchorId="779CC3B3" wp14:editId="54C70A4B">
                  <wp:extent cx="1386840" cy="270434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24" cy="27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6A2C">
              <w:t xml:space="preserve">  </w:t>
            </w:r>
            <w:hyperlink r:id="rId10" w:history="1">
              <w:r w:rsidR="004B16AE" w:rsidRPr="004B16AE">
                <w:rPr>
                  <w:rStyle w:val="Hyperlink"/>
                  <w:color w:val="2F5496" w:themeColor="accent1" w:themeShade="BF"/>
                </w:rPr>
                <w:t>WWW.DYNAMICDEVCO.COM</w:t>
              </w:r>
            </w:hyperlink>
          </w:p>
          <w:p w14:paraId="13ABF869" w14:textId="63FC063A" w:rsidR="00F650F0" w:rsidRPr="00E912E0" w:rsidRDefault="00F650F0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 xml:space="preserve">february 2017 – </w:t>
            </w:r>
            <w:r w:rsidR="00900E22">
              <w:rPr>
                <w:rFonts w:eastAsiaTheme="majorEastAsia" w:cstheme="majorBidi"/>
                <w:b/>
                <w:caps/>
                <w:sz w:val="16"/>
                <w:szCs w:val="16"/>
              </w:rPr>
              <w:t>december 2020</w:t>
            </w:r>
          </w:p>
          <w:p w14:paraId="47657EDB" w14:textId="78C6FCDE" w:rsidR="00F650F0" w:rsidRPr="00E912E0" w:rsidRDefault="00F650F0" w:rsidP="00F650F0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808080" w:themeColor="background1" w:themeShade="80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 xml:space="preserve">President, </w:t>
            </w:r>
            <w:r w:rsidRPr="00E912E0">
              <w:rPr>
                <w:rFonts w:eastAsiaTheme="majorEastAsia" w:cstheme="majorBidi"/>
                <w:b/>
                <w:caps/>
                <w:smallCaps/>
                <w:color w:val="808080" w:themeColor="background1" w:themeShade="80"/>
                <w:sz w:val="16"/>
                <w:szCs w:val="16"/>
              </w:rPr>
              <w:t>dynamic development company</w:t>
            </w:r>
            <w:r w:rsidRPr="00E912E0">
              <w:rPr>
                <w:rFonts w:eastAsiaTheme="majorEastAsia" w:cstheme="majorBidi"/>
                <w:caps/>
                <w:smallCap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1BC05F91" w14:textId="77777777" w:rsidR="00F650F0" w:rsidRPr="00E912E0" w:rsidRDefault="00F650F0" w:rsidP="00F650F0">
            <w:pPr>
              <w:outlineLvl w:val="2"/>
              <w:rPr>
                <w:rFonts w:eastAsiaTheme="majorEastAsia" w:cstheme="majorBidi"/>
                <w:b/>
                <w:caps/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>Equity partner responsible for $399m of development across 27 projects. Responsibilities include securing entitlements, coordinating internal and external design and construction, raising debt and equity, and overseeing leasing and property management.</w:t>
            </w:r>
          </w:p>
          <w:p w14:paraId="3E1F0682" w14:textId="77777777" w:rsidR="00F650F0" w:rsidRPr="00E912E0" w:rsidRDefault="00F650F0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</w:p>
          <w:p w14:paraId="01BD086D" w14:textId="6F93DB67" w:rsidR="009C792B" w:rsidRPr="00E912E0" w:rsidRDefault="00C352F3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E912E0">
              <w:rPr>
                <w:noProof/>
                <w:sz w:val="16"/>
                <w:szCs w:val="16"/>
              </w:rPr>
              <w:drawing>
                <wp:inline distT="0" distB="0" distL="0" distR="0" wp14:anchorId="5693A99E" wp14:editId="16BEDAF6">
                  <wp:extent cx="502920" cy="50292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792B" w:rsidRPr="00E912E0">
              <w:rPr>
                <w:rFonts w:eastAsiaTheme="majorEastAsia" w:cstheme="majorBidi"/>
                <w:bCs/>
                <w:cap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9C792B" w:rsidRPr="004B16AE">
              <w:rPr>
                <w:rFonts w:eastAsiaTheme="majorEastAsia" w:cstheme="majorBidi"/>
                <w:bCs/>
                <w:caps/>
                <w:color w:val="2F5496" w:themeColor="accent1" w:themeShade="BF"/>
              </w:rPr>
              <w:t xml:space="preserve"> </w:t>
            </w:r>
            <w:hyperlink r:id="rId13" w:history="1">
              <w:r w:rsidR="009C792B" w:rsidRPr="004B16AE">
                <w:rPr>
                  <w:rStyle w:val="Hyperlink"/>
                  <w:rFonts w:eastAsiaTheme="majorEastAsia" w:cstheme="majorBidi"/>
                  <w:bCs/>
                  <w:caps/>
                  <w:color w:val="2F5496" w:themeColor="accent1" w:themeShade="BF"/>
                </w:rPr>
                <w:t>www.savills.us</w:t>
              </w:r>
            </w:hyperlink>
          </w:p>
          <w:p w14:paraId="474971FB" w14:textId="2307EA87" w:rsidR="00F650F0" w:rsidRPr="00E912E0" w:rsidRDefault="00F650F0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>february 2017 – present</w:t>
            </w:r>
          </w:p>
          <w:p w14:paraId="67A69255" w14:textId="4361D179" w:rsidR="00F650F0" w:rsidRPr="00E912E0" w:rsidRDefault="00F650F0" w:rsidP="00F650F0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808080" w:themeColor="background1" w:themeShade="80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strategic advisor</w:t>
            </w:r>
            <w:r w:rsidRPr="00E912E0">
              <w:rPr>
                <w:rFonts w:eastAsiaTheme="majorEastAsia" w:cstheme="majorBidi"/>
                <w:b/>
                <w:cap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7C48B326" w14:textId="212642C4" w:rsidR="00F650F0" w:rsidRPr="00E912E0" w:rsidRDefault="00F650F0" w:rsidP="00F650F0">
            <w:pPr>
              <w:rPr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>Serve in an advisory role to various tenant representation teams at the firm.</w:t>
            </w:r>
            <w:r w:rsidR="00993FCD" w:rsidRPr="00E912E0">
              <w:rPr>
                <w:sz w:val="17"/>
                <w:szCs w:val="17"/>
              </w:rPr>
              <w:t xml:space="preserve"> </w:t>
            </w:r>
          </w:p>
          <w:p w14:paraId="0C0DA4B4" w14:textId="77777777" w:rsidR="00F650F0" w:rsidRPr="00E912E0" w:rsidRDefault="00F650F0" w:rsidP="00F650F0">
            <w:pPr>
              <w:rPr>
                <w:sz w:val="16"/>
                <w:szCs w:val="16"/>
              </w:rPr>
            </w:pPr>
          </w:p>
          <w:p w14:paraId="02745673" w14:textId="77777777" w:rsidR="00F650F0" w:rsidRPr="00E912E0" w:rsidRDefault="00F650F0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>January 2011 – february 2017</w:t>
            </w:r>
          </w:p>
          <w:p w14:paraId="44253113" w14:textId="45AB53BB" w:rsidR="00F650F0" w:rsidRPr="00E912E0" w:rsidRDefault="00F650F0" w:rsidP="00F650F0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Executive vice president, board member</w:t>
            </w:r>
            <w:r w:rsidR="008B64B2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, Co-Regional Manager</w:t>
            </w:r>
            <w:r w:rsidRPr="00E912E0">
              <w:rPr>
                <w:rFonts w:eastAsiaTheme="majorEastAsia" w:cstheme="majorBidi"/>
                <w:bCs/>
                <w:caps/>
                <w:smallCaps/>
                <w:sz w:val="16"/>
                <w:szCs w:val="16"/>
              </w:rPr>
              <w:t xml:space="preserve"> </w:t>
            </w:r>
          </w:p>
          <w:p w14:paraId="61D881B1" w14:textId="252D86B3" w:rsidR="00F650F0" w:rsidRPr="00E912E0" w:rsidRDefault="00F650F0" w:rsidP="00F650F0">
            <w:pPr>
              <w:rPr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 xml:space="preserve">Led a brokerage team and served on the board of directors. Transacted over 15m square feet of transactions globally with a value of over $3b during my </w:t>
            </w:r>
            <w:r w:rsidR="00EE5C2F">
              <w:rPr>
                <w:sz w:val="17"/>
                <w:szCs w:val="17"/>
              </w:rPr>
              <w:t>brokerage career</w:t>
            </w:r>
            <w:r w:rsidRPr="00E912E0">
              <w:rPr>
                <w:sz w:val="17"/>
                <w:szCs w:val="17"/>
              </w:rPr>
              <w:t xml:space="preserve">. Much of my work has been in corporate representation of a variety of companies including Fox, Sony, Microsoft, Apple, Tribune, Wells Fargo, </w:t>
            </w:r>
            <w:r w:rsidR="00EE5C2F">
              <w:rPr>
                <w:sz w:val="17"/>
                <w:szCs w:val="17"/>
              </w:rPr>
              <w:t xml:space="preserve">and </w:t>
            </w:r>
            <w:r w:rsidRPr="00E912E0">
              <w:rPr>
                <w:sz w:val="17"/>
                <w:szCs w:val="17"/>
              </w:rPr>
              <w:t>Samsung</w:t>
            </w:r>
            <w:r w:rsidR="00EE5C2F">
              <w:rPr>
                <w:sz w:val="17"/>
                <w:szCs w:val="17"/>
              </w:rPr>
              <w:t xml:space="preserve"> as well as </w:t>
            </w:r>
            <w:r w:rsidRPr="00E912E0">
              <w:rPr>
                <w:sz w:val="17"/>
                <w:szCs w:val="17"/>
              </w:rPr>
              <w:t xml:space="preserve">many large law firms. </w:t>
            </w:r>
            <w:r w:rsidR="008B64B2">
              <w:rPr>
                <w:sz w:val="17"/>
                <w:szCs w:val="17"/>
              </w:rPr>
              <w:t>Co-ran So Cal region.</w:t>
            </w:r>
          </w:p>
          <w:p w14:paraId="49F44156" w14:textId="77777777" w:rsidR="00F650F0" w:rsidRPr="00E912E0" w:rsidRDefault="00F650F0" w:rsidP="00F650F0">
            <w:pPr>
              <w:rPr>
                <w:sz w:val="18"/>
                <w:szCs w:val="18"/>
              </w:rPr>
            </w:pPr>
          </w:p>
          <w:p w14:paraId="7C70A018" w14:textId="658A86F0" w:rsidR="009C792B" w:rsidRPr="00E912E0" w:rsidRDefault="009C792B" w:rsidP="009C792B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>June 1982 – MARCH 2001</w:t>
            </w:r>
          </w:p>
          <w:p w14:paraId="07BAB720" w14:textId="1AE176F1" w:rsidR="009C792B" w:rsidRPr="00E912E0" w:rsidRDefault="009C792B" w:rsidP="009C792B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Executive vice president, board member</w:t>
            </w:r>
            <w:r w:rsidRPr="00E912E0">
              <w:rPr>
                <w:rFonts w:eastAsiaTheme="majorEastAsia" w:cstheme="majorBidi"/>
                <w:b/>
                <w:bCs/>
                <w:caps/>
                <w:smallCaps/>
                <w:sz w:val="16"/>
                <w:szCs w:val="16"/>
              </w:rPr>
              <w:t xml:space="preserve"> </w:t>
            </w:r>
          </w:p>
          <w:p w14:paraId="21100A96" w14:textId="77777777" w:rsidR="009C792B" w:rsidRPr="00E912E0" w:rsidRDefault="009C792B" w:rsidP="009C792B">
            <w:pPr>
              <w:rPr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>Lead a brokerage team and served on the board of directors. Started as an intern while at UCLA.</w:t>
            </w:r>
          </w:p>
          <w:p w14:paraId="050633F3" w14:textId="77777777" w:rsidR="00E912E0" w:rsidRPr="00E912E0" w:rsidRDefault="00E912E0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</w:p>
          <w:p w14:paraId="77B3CBD2" w14:textId="2E3F4E26" w:rsidR="00B16A2C" w:rsidRPr="004B16AE" w:rsidRDefault="00E912E0" w:rsidP="00F650F0">
            <w:pPr>
              <w:outlineLvl w:val="2"/>
              <w:rPr>
                <w:rStyle w:val="Hyperlink"/>
                <w:rFonts w:eastAsiaTheme="majorEastAsia" w:cstheme="majorBidi"/>
                <w:b/>
                <w:caps/>
              </w:rPr>
            </w:pPr>
            <w:r w:rsidRPr="00E912E0">
              <w:rPr>
                <w:rFonts w:eastAsiaTheme="majorEastAsia" w:cstheme="majorBidi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2DD135D" wp14:editId="2FC7518B">
                  <wp:extent cx="1339761" cy="281940"/>
                  <wp:effectExtent l="0" t="0" r="0" b="381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195" cy="28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 xml:space="preserve">  </w:t>
            </w:r>
            <w:r w:rsidR="00B16A2C" w:rsidRPr="004B16AE">
              <w:rPr>
                <w:rFonts w:eastAsiaTheme="majorEastAsia" w:cstheme="majorBidi"/>
                <w:caps/>
                <w:smallCaps/>
                <w:color w:val="808080" w:themeColor="background1" w:themeShade="80"/>
                <w:u w:val="single"/>
              </w:rPr>
              <w:fldChar w:fldCharType="begin"/>
            </w:r>
            <w:r w:rsidR="004B16AE" w:rsidRPr="004B16AE">
              <w:rPr>
                <w:rFonts w:eastAsiaTheme="majorEastAsia" w:cstheme="majorBidi"/>
                <w:caps/>
                <w:smallCaps/>
                <w:color w:val="808080" w:themeColor="background1" w:themeShade="80"/>
                <w:u w:val="single"/>
              </w:rPr>
              <w:instrText>HYPERLINK "http://www.cushmanwakefield.com/"</w:instrText>
            </w:r>
            <w:r w:rsidR="00B16A2C" w:rsidRPr="004B16AE">
              <w:rPr>
                <w:rFonts w:eastAsiaTheme="majorEastAsia" w:cstheme="majorBidi"/>
                <w:caps/>
                <w:smallCaps/>
                <w:color w:val="808080" w:themeColor="background1" w:themeShade="80"/>
                <w:u w:val="single"/>
              </w:rPr>
            </w:r>
            <w:r w:rsidR="00B16A2C" w:rsidRPr="004B16AE">
              <w:rPr>
                <w:rFonts w:eastAsiaTheme="majorEastAsia" w:cstheme="majorBidi"/>
                <w:caps/>
                <w:smallCaps/>
                <w:color w:val="808080" w:themeColor="background1" w:themeShade="80"/>
                <w:u w:val="single"/>
              </w:rPr>
              <w:fldChar w:fldCharType="separate"/>
            </w:r>
            <w:r w:rsidR="00B16A2C" w:rsidRPr="004B16AE">
              <w:rPr>
                <w:rStyle w:val="Hyperlink"/>
                <w:rFonts w:eastAsiaTheme="majorEastAsia" w:cstheme="majorBidi"/>
                <w:caps/>
                <w:smallCaps/>
              </w:rPr>
              <w:t>WWW.CUSHMANWAKEFIELD.COM</w:t>
            </w:r>
          </w:p>
          <w:p w14:paraId="3A7B5882" w14:textId="479F3A6A" w:rsidR="00F650F0" w:rsidRPr="00E912E0" w:rsidRDefault="00B16A2C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4B16AE">
              <w:rPr>
                <w:rFonts w:eastAsiaTheme="majorEastAsia" w:cstheme="majorBidi"/>
                <w:caps/>
                <w:smallCaps/>
                <w:color w:val="808080" w:themeColor="background1" w:themeShade="80"/>
                <w:u w:val="single"/>
              </w:rPr>
              <w:fldChar w:fldCharType="end"/>
            </w:r>
            <w:r w:rsidR="00F650F0"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>JUNE 2005– JANUARY 2011</w:t>
            </w:r>
          </w:p>
          <w:p w14:paraId="28FF4C05" w14:textId="4CBA6644" w:rsidR="00F650F0" w:rsidRPr="00E912E0" w:rsidRDefault="00F650F0" w:rsidP="00F650F0">
            <w:pPr>
              <w:spacing w:after="40"/>
              <w:outlineLvl w:val="1"/>
              <w:rPr>
                <w:rFonts w:eastAsiaTheme="majorEastAsia" w:cstheme="majorBidi"/>
                <w:b/>
                <w:bCs/>
                <w:caps/>
                <w:smallCaps/>
                <w:color w:val="808080" w:themeColor="background1" w:themeShade="80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Executive vice president</w:t>
            </w:r>
            <w:r w:rsidRPr="00E912E0">
              <w:rPr>
                <w:rFonts w:eastAsiaTheme="majorEastAsia" w:cstheme="majorBidi"/>
                <w:b/>
                <w:bCs/>
                <w:caps/>
                <w:smallCap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651418A8" w14:textId="77777777" w:rsidR="00F650F0" w:rsidRPr="00E912E0" w:rsidRDefault="00F650F0" w:rsidP="00F650F0">
            <w:pPr>
              <w:spacing w:after="40"/>
              <w:outlineLvl w:val="1"/>
              <w:rPr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>Lead a brokerage team. (Notably, I represented Lincoln Property Company in leasing 430,000 sf in Playa Vista to Myspace and participated in the speculative project’s design with architect Scott Johnson).</w:t>
            </w:r>
          </w:p>
          <w:p w14:paraId="4F02D1C0" w14:textId="77777777" w:rsidR="00F650F0" w:rsidRPr="00E912E0" w:rsidRDefault="00F650F0" w:rsidP="00F650F0">
            <w:pPr>
              <w:rPr>
                <w:sz w:val="16"/>
                <w:szCs w:val="16"/>
              </w:rPr>
            </w:pPr>
          </w:p>
          <w:p w14:paraId="0822E8F4" w14:textId="7C8057BF" w:rsidR="00E912E0" w:rsidRPr="004B16AE" w:rsidRDefault="00E912E0" w:rsidP="00F650F0">
            <w:pPr>
              <w:outlineLvl w:val="2"/>
              <w:rPr>
                <w:rFonts w:eastAsiaTheme="majorEastAsia" w:cstheme="majorBidi"/>
                <w:b/>
                <w:caps/>
                <w:color w:val="4472C4" w:themeColor="accent1"/>
              </w:rPr>
            </w:pPr>
            <w:r w:rsidRPr="00E912E0">
              <w:rPr>
                <w:rFonts w:eastAsiaTheme="majorEastAsia" w:cstheme="majorBidi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C0840E4" wp14:editId="7D0479F3">
                  <wp:extent cx="687501" cy="40386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03" cy="4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100" w:rsidRPr="003E410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 xml:space="preserve"> </w:t>
            </w:r>
            <w:hyperlink r:id="rId16" w:history="1">
              <w:r w:rsidR="003E4100" w:rsidRPr="004B16AE">
                <w:rPr>
                  <w:rStyle w:val="Hyperlink"/>
                  <w:rFonts w:eastAsiaTheme="majorEastAsia" w:cstheme="majorBidi"/>
                  <w:caps/>
                </w:rPr>
                <w:t>www.lpc.com</w:t>
              </w:r>
            </w:hyperlink>
          </w:p>
          <w:p w14:paraId="3A35A218" w14:textId="3E4F836D" w:rsidR="00F650F0" w:rsidRPr="00E912E0" w:rsidRDefault="00F650F0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>MARCH 2001 – JUNE 2005</w:t>
            </w:r>
          </w:p>
          <w:p w14:paraId="36984969" w14:textId="6E945CD6" w:rsidR="00F650F0" w:rsidRPr="00E912E0" w:rsidRDefault="00F650F0" w:rsidP="00F650F0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>Executive vice president, PARTNER</w:t>
            </w:r>
            <w:r w:rsidRPr="00E912E0">
              <w:rPr>
                <w:rFonts w:eastAsiaTheme="majorEastAsia" w:cstheme="majorBidi"/>
                <w:b/>
                <w:bCs/>
                <w:caps/>
                <w:smallCap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B45210E" w14:textId="77777777" w:rsidR="00F650F0" w:rsidRPr="00E912E0" w:rsidRDefault="00F650F0" w:rsidP="00F650F0">
            <w:pPr>
              <w:rPr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>Ran Southern California operations which included acquisitions, development, construction, and property management. Acquired office space assets worth over $200m.</w:t>
            </w:r>
          </w:p>
          <w:p w14:paraId="7611DCBE" w14:textId="77777777" w:rsidR="00F650F0" w:rsidRPr="00E912E0" w:rsidRDefault="00F650F0" w:rsidP="00F650F0">
            <w:pPr>
              <w:rPr>
                <w:sz w:val="20"/>
                <w:szCs w:val="20"/>
              </w:rPr>
            </w:pPr>
          </w:p>
          <w:p w14:paraId="41268D96" w14:textId="77777777" w:rsidR="00F650F0" w:rsidRPr="00E912E0" w:rsidRDefault="00F650F0" w:rsidP="00900E22">
            <w:pPr>
              <w:rPr>
                <w:sz w:val="16"/>
                <w:szCs w:val="16"/>
              </w:rPr>
            </w:pPr>
          </w:p>
        </w:tc>
      </w:tr>
      <w:tr w:rsidR="00F650F0" w:rsidRPr="00F650F0" w14:paraId="65EF1351" w14:textId="77777777" w:rsidTr="00EE5C2F">
        <w:trPr>
          <w:trHeight w:val="2308"/>
        </w:trPr>
        <w:tc>
          <w:tcPr>
            <w:tcW w:w="9514" w:type="dxa"/>
          </w:tcPr>
          <w:p w14:paraId="2EF34577" w14:textId="77777777" w:rsidR="00900E22" w:rsidRDefault="00900E22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</w:p>
          <w:p w14:paraId="35156CAB" w14:textId="77777777" w:rsidR="00900E22" w:rsidRPr="00E912E0" w:rsidRDefault="00900E22" w:rsidP="00900E22">
            <w:pPr>
              <w:rPr>
                <w:b/>
                <w:bCs/>
                <w:sz w:val="20"/>
                <w:szCs w:val="20"/>
              </w:rPr>
            </w:pPr>
            <w:r w:rsidRPr="00E912E0">
              <w:rPr>
                <w:b/>
                <w:bCs/>
                <w:sz w:val="20"/>
                <w:szCs w:val="20"/>
              </w:rPr>
              <w:t>EDUCATION</w:t>
            </w:r>
          </w:p>
          <w:p w14:paraId="7CD5BAFE" w14:textId="77777777" w:rsidR="00900E22" w:rsidRDefault="00900E22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</w:p>
          <w:p w14:paraId="076B548B" w14:textId="6E097B8D" w:rsidR="00F650F0" w:rsidRPr="00E912E0" w:rsidRDefault="00EE5C2F" w:rsidP="00F650F0">
            <w:pPr>
              <w:outlineLvl w:val="2"/>
              <w:rPr>
                <w:rFonts w:eastAsiaTheme="majorEastAsia" w:cstheme="majorBidi"/>
                <w:b/>
                <w:cap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caps/>
                <w:sz w:val="16"/>
                <w:szCs w:val="16"/>
              </w:rPr>
              <w:t>1978-</w:t>
            </w:r>
            <w:r w:rsidR="00F650F0" w:rsidRPr="00E912E0">
              <w:rPr>
                <w:rFonts w:eastAsiaTheme="majorEastAsia" w:cstheme="majorBidi"/>
                <w:b/>
                <w:caps/>
                <w:sz w:val="16"/>
                <w:szCs w:val="16"/>
              </w:rPr>
              <w:t>1982</w:t>
            </w:r>
          </w:p>
          <w:p w14:paraId="3B97139D" w14:textId="77777777" w:rsidR="00F650F0" w:rsidRPr="00E912E0" w:rsidRDefault="00F650F0" w:rsidP="00F650F0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</w:pPr>
            <w:r w:rsidRPr="00E912E0">
              <w:rPr>
                <w:rFonts w:eastAsiaTheme="majorEastAsia" w:cstheme="majorBidi"/>
                <w:b/>
                <w:caps/>
                <w:color w:val="4472C4" w:themeColor="accent1"/>
                <w:sz w:val="16"/>
                <w:szCs w:val="16"/>
              </w:rPr>
              <w:t xml:space="preserve">BACHELOR OF ARTS, </w:t>
            </w:r>
            <w:r w:rsidRPr="00E912E0">
              <w:rPr>
                <w:rFonts w:eastAsiaTheme="majorEastAsia" w:cstheme="majorBidi"/>
                <w:caps/>
                <w:smallCaps/>
                <w:sz w:val="16"/>
                <w:szCs w:val="16"/>
              </w:rPr>
              <w:t>UCLA</w:t>
            </w:r>
          </w:p>
          <w:p w14:paraId="2DD853F0" w14:textId="77777777" w:rsidR="00F650F0" w:rsidRPr="00E912E0" w:rsidRDefault="00F650F0" w:rsidP="00F650F0">
            <w:pPr>
              <w:rPr>
                <w:sz w:val="17"/>
                <w:szCs w:val="17"/>
              </w:rPr>
            </w:pPr>
            <w:r w:rsidRPr="00E912E0">
              <w:rPr>
                <w:sz w:val="17"/>
                <w:szCs w:val="17"/>
              </w:rPr>
              <w:t xml:space="preserve">Communications major.  </w:t>
            </w:r>
          </w:p>
          <w:p w14:paraId="5F18F939" w14:textId="77777777" w:rsidR="00F650F0" w:rsidRPr="00E912E0" w:rsidRDefault="00F650F0" w:rsidP="00F650F0">
            <w:pPr>
              <w:rPr>
                <w:sz w:val="20"/>
                <w:szCs w:val="20"/>
              </w:rPr>
            </w:pPr>
          </w:p>
          <w:p w14:paraId="5C1DF425" w14:textId="77777777" w:rsidR="00F650F0" w:rsidRPr="00E912E0" w:rsidRDefault="00F650F0" w:rsidP="00F650F0">
            <w:pPr>
              <w:rPr>
                <w:b/>
                <w:bCs/>
                <w:sz w:val="20"/>
                <w:szCs w:val="20"/>
              </w:rPr>
            </w:pPr>
            <w:r w:rsidRPr="00E912E0">
              <w:rPr>
                <w:b/>
                <w:bCs/>
                <w:sz w:val="20"/>
                <w:szCs w:val="20"/>
              </w:rPr>
              <w:t>ACTIVITIES</w:t>
            </w:r>
          </w:p>
          <w:p w14:paraId="042C13A0" w14:textId="77777777" w:rsidR="00F650F0" w:rsidRPr="00E912E0" w:rsidRDefault="00F650F0" w:rsidP="00F650F0">
            <w:pPr>
              <w:rPr>
                <w:b/>
                <w:bCs/>
                <w:sz w:val="17"/>
                <w:szCs w:val="17"/>
              </w:rPr>
            </w:pPr>
          </w:p>
          <w:p w14:paraId="29F98EFC" w14:textId="5E9538EC" w:rsidR="00F650F0" w:rsidRPr="00E912E0" w:rsidRDefault="00F650F0" w:rsidP="00F650F0">
            <w:pPr>
              <w:rPr>
                <w:sz w:val="18"/>
                <w:szCs w:val="18"/>
              </w:rPr>
            </w:pPr>
            <w:r w:rsidRPr="00E912E0">
              <w:rPr>
                <w:sz w:val="17"/>
                <w:szCs w:val="17"/>
              </w:rPr>
              <w:t>I am involved with Chrysalis, JDRF and the Harmony Project and served as a member of the Board of Advisors, Goodwill Industries. I enjoy skiing, paddle tennis, golf, reading, hiking, and travelling the world.</w:t>
            </w:r>
            <w:r w:rsidRPr="00E912E0">
              <w:rPr>
                <w:sz w:val="18"/>
                <w:szCs w:val="18"/>
              </w:rPr>
              <w:t xml:space="preserve"> </w:t>
            </w:r>
          </w:p>
        </w:tc>
      </w:tr>
    </w:tbl>
    <w:p w14:paraId="521A31F3" w14:textId="77777777" w:rsidR="007361F7" w:rsidRDefault="007361F7" w:rsidP="00EE5C2F"/>
    <w:sectPr w:rsidR="007361F7" w:rsidSect="00900E22">
      <w:headerReference w:type="default" r:id="rId1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D51F" w14:textId="77777777" w:rsidR="00FB4E18" w:rsidRDefault="00FB4E18" w:rsidP="00F650F0">
      <w:pPr>
        <w:spacing w:after="0" w:line="240" w:lineRule="auto"/>
      </w:pPr>
      <w:r>
        <w:separator/>
      </w:r>
    </w:p>
  </w:endnote>
  <w:endnote w:type="continuationSeparator" w:id="0">
    <w:p w14:paraId="16820376" w14:textId="77777777" w:rsidR="00FB4E18" w:rsidRDefault="00FB4E18" w:rsidP="00F6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13F4" w14:textId="77777777" w:rsidR="00FB4E18" w:rsidRDefault="00FB4E18" w:rsidP="00F650F0">
      <w:pPr>
        <w:spacing w:after="0" w:line="240" w:lineRule="auto"/>
      </w:pPr>
      <w:r>
        <w:separator/>
      </w:r>
    </w:p>
  </w:footnote>
  <w:footnote w:type="continuationSeparator" w:id="0">
    <w:p w14:paraId="075C511C" w14:textId="77777777" w:rsidR="00FB4E18" w:rsidRDefault="00FB4E18" w:rsidP="00F6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9250" w14:textId="60D09DE0" w:rsidR="00F650F0" w:rsidRPr="00F650F0" w:rsidRDefault="00F650F0" w:rsidP="00F650F0">
    <w:pPr>
      <w:pStyle w:val="Header"/>
      <w:jc w:val="center"/>
      <w:rPr>
        <w:sz w:val="28"/>
        <w:szCs w:val="28"/>
      </w:rPr>
    </w:pPr>
    <w:r w:rsidRPr="00F650F0">
      <w:rPr>
        <w:sz w:val="28"/>
        <w:szCs w:val="28"/>
      </w:rPr>
      <w:t>STEPHEN WALBRIDGE</w:t>
    </w:r>
  </w:p>
  <w:p w14:paraId="3E458586" w14:textId="7BF4B01F" w:rsidR="00F650F0" w:rsidRPr="00F650F0" w:rsidRDefault="005755BA" w:rsidP="00F650F0">
    <w:pPr>
      <w:pStyle w:val="Header"/>
      <w:jc w:val="center"/>
      <w:rPr>
        <w:sz w:val="28"/>
        <w:szCs w:val="28"/>
      </w:rPr>
    </w:pPr>
    <w:hyperlink r:id="rId1" w:history="1">
      <w:r w:rsidRPr="006D6F23">
        <w:rPr>
          <w:rStyle w:val="Hyperlink"/>
          <w:sz w:val="28"/>
          <w:szCs w:val="28"/>
        </w:rPr>
        <w:t>steve@occupierconsulting.com</w:t>
      </w:r>
    </w:hyperlink>
  </w:p>
  <w:p w14:paraId="6196F760" w14:textId="77F52426" w:rsidR="00F650F0" w:rsidRPr="00F650F0" w:rsidRDefault="00F650F0" w:rsidP="00F650F0">
    <w:pPr>
      <w:pStyle w:val="Header"/>
      <w:jc w:val="center"/>
      <w:rPr>
        <w:sz w:val="28"/>
        <w:szCs w:val="28"/>
      </w:rPr>
    </w:pPr>
    <w:r w:rsidRPr="00F650F0">
      <w:rPr>
        <w:sz w:val="28"/>
        <w:szCs w:val="28"/>
      </w:rPr>
      <w:t>310-488-6233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0"/>
    <w:rsid w:val="0010110E"/>
    <w:rsid w:val="0013090E"/>
    <w:rsid w:val="00347648"/>
    <w:rsid w:val="003E4100"/>
    <w:rsid w:val="004B13DB"/>
    <w:rsid w:val="004B16AE"/>
    <w:rsid w:val="005755BA"/>
    <w:rsid w:val="007361F7"/>
    <w:rsid w:val="008B64B2"/>
    <w:rsid w:val="00900E22"/>
    <w:rsid w:val="00993FCD"/>
    <w:rsid w:val="009C792B"/>
    <w:rsid w:val="00A327AD"/>
    <w:rsid w:val="00A42A12"/>
    <w:rsid w:val="00B16A2C"/>
    <w:rsid w:val="00C352F3"/>
    <w:rsid w:val="00D930ED"/>
    <w:rsid w:val="00E912E0"/>
    <w:rsid w:val="00EE5C2F"/>
    <w:rsid w:val="00F650F0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7663"/>
  <w15:chartTrackingRefBased/>
  <w15:docId w15:val="{E71EA926-EAE1-459C-9345-8608382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0F0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Header">
    <w:name w:val="header"/>
    <w:basedOn w:val="Normal"/>
    <w:link w:val="HeaderChar"/>
    <w:uiPriority w:val="99"/>
    <w:unhideWhenUsed/>
    <w:rsid w:val="00F6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F0"/>
  </w:style>
  <w:style w:type="paragraph" w:styleId="Footer">
    <w:name w:val="footer"/>
    <w:basedOn w:val="Normal"/>
    <w:link w:val="FooterChar"/>
    <w:uiPriority w:val="99"/>
    <w:unhideWhenUsed/>
    <w:rsid w:val="00F6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F0"/>
  </w:style>
  <w:style w:type="character" w:styleId="Hyperlink">
    <w:name w:val="Hyperlink"/>
    <w:basedOn w:val="DefaultParagraphFont"/>
    <w:uiPriority w:val="99"/>
    <w:unhideWhenUsed/>
    <w:rsid w:val="00F65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0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upierconsulting.com/" TargetMode="External"/><Relationship Id="rId13" Type="http://schemas.openxmlformats.org/officeDocument/2006/relationships/hyperlink" Target="http://www.savills.u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pc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dynamicdevco.com)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@occupier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E5DA-A408-44A6-958B-C0C4BA83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Walbridge</dc:creator>
  <cp:keywords/>
  <dc:description/>
  <cp:lastModifiedBy>Microsoft Office User</cp:lastModifiedBy>
  <cp:revision>8</cp:revision>
  <dcterms:created xsi:type="dcterms:W3CDTF">2020-02-21T00:50:00Z</dcterms:created>
  <dcterms:modified xsi:type="dcterms:W3CDTF">2023-11-11T21:31:00Z</dcterms:modified>
</cp:coreProperties>
</file>