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A4" w:rsidRPr="000375AC" w:rsidRDefault="0046328A" w:rsidP="001A327A">
      <w:pPr>
        <w:pStyle w:val="Heading1"/>
        <w:jc w:val="center"/>
        <w:rPr>
          <w:b/>
          <w:color w:val="auto"/>
        </w:rPr>
      </w:pPr>
      <w:r w:rsidRPr="000375AC">
        <w:rPr>
          <w:b/>
          <w:color w:val="auto"/>
        </w:rPr>
        <w:t>Transformational Education Conference</w:t>
      </w:r>
    </w:p>
    <w:p w:rsidR="0046328A" w:rsidRDefault="0046328A" w:rsidP="001A327A">
      <w:pPr>
        <w:spacing w:after="0" w:line="240" w:lineRule="auto"/>
        <w:jc w:val="center"/>
      </w:pPr>
      <w:r>
        <w:t>January 21, 2020</w:t>
      </w:r>
    </w:p>
    <w:p w:rsidR="0046328A" w:rsidRDefault="0046328A" w:rsidP="001A327A">
      <w:pPr>
        <w:spacing w:after="0" w:line="240" w:lineRule="auto"/>
        <w:jc w:val="center"/>
      </w:pPr>
      <w:r>
        <w:t>UW-Platteville</w:t>
      </w:r>
    </w:p>
    <w:p w:rsidR="0046328A" w:rsidRDefault="0046328A" w:rsidP="001A327A">
      <w:pPr>
        <w:spacing w:after="0" w:line="240" w:lineRule="auto"/>
        <w:jc w:val="center"/>
      </w:pPr>
      <w:r>
        <w:t>9</w:t>
      </w:r>
      <w:r w:rsidR="00F51366">
        <w:t>:00</w:t>
      </w:r>
      <w:r w:rsidR="000375AC">
        <w:t xml:space="preserve"> </w:t>
      </w:r>
      <w:r>
        <w:t>am</w:t>
      </w:r>
      <w:r w:rsidR="00F51366">
        <w:t xml:space="preserve"> </w:t>
      </w:r>
      <w:r>
        <w:t>-</w:t>
      </w:r>
      <w:r w:rsidR="00F51366">
        <w:t xml:space="preserve"> </w:t>
      </w:r>
      <w:r>
        <w:t>3:30</w:t>
      </w:r>
      <w:r w:rsidR="000375AC">
        <w:t xml:space="preserve"> </w:t>
      </w:r>
      <w:r>
        <w:t>pm</w:t>
      </w:r>
    </w:p>
    <w:p w:rsidR="004404A7" w:rsidRDefault="004404A7" w:rsidP="006A06A2">
      <w:pPr>
        <w:spacing w:after="0" w:line="240" w:lineRule="auto"/>
      </w:pPr>
    </w:p>
    <w:p w:rsidR="0046328A" w:rsidRDefault="0046328A" w:rsidP="006A06A2">
      <w:pPr>
        <w:spacing w:after="0"/>
      </w:pPr>
      <w:r>
        <w:t>9</w:t>
      </w:r>
      <w:r w:rsidR="001A327A">
        <w:t xml:space="preserve">:00 </w:t>
      </w:r>
      <w:r>
        <w:t xml:space="preserve">am-10:30 </w:t>
      </w:r>
      <w:r w:rsidR="001A327A">
        <w:t>am</w:t>
      </w:r>
      <w:r w:rsidR="001A327A">
        <w:tab/>
      </w:r>
      <w:r w:rsidRPr="00493F49">
        <w:rPr>
          <w:b/>
        </w:rPr>
        <w:t>Inclusive Pedagogy with Dr. Dong Isbister</w:t>
      </w:r>
      <w:r w:rsidR="004404A7" w:rsidRPr="00493F49">
        <w:rPr>
          <w:b/>
        </w:rPr>
        <w:t xml:space="preserve"> </w:t>
      </w:r>
      <w:r w:rsidR="001A327A">
        <w:tab/>
      </w:r>
      <w:r w:rsidR="00CA4ABB">
        <w:t xml:space="preserve">Harry and Laura </w:t>
      </w:r>
      <w:r w:rsidR="004404A7">
        <w:t>Nohr Gallery</w:t>
      </w:r>
    </w:p>
    <w:p w:rsidR="006A06A2" w:rsidRDefault="006A06A2" w:rsidP="006A06A2">
      <w:pPr>
        <w:spacing w:after="0"/>
      </w:pPr>
    </w:p>
    <w:p w:rsidR="0046328A" w:rsidRDefault="0046328A" w:rsidP="006A06A2">
      <w:pPr>
        <w:spacing w:after="0"/>
        <w:rPr>
          <w:b/>
        </w:rPr>
      </w:pPr>
      <w:r>
        <w:t>10:45</w:t>
      </w:r>
      <w:r w:rsidR="001A327A">
        <w:t xml:space="preserve"> am</w:t>
      </w:r>
      <w:r>
        <w:t>-11:</w:t>
      </w:r>
      <w:r w:rsidR="001A327A">
        <w:t>45 am</w:t>
      </w:r>
      <w:r w:rsidR="001A327A">
        <w:tab/>
      </w:r>
      <w:r w:rsidRPr="00493F49">
        <w:rPr>
          <w:b/>
        </w:rPr>
        <w:t>Session I – Concurrent Workshop Session</w:t>
      </w:r>
      <w:r w:rsidR="001A327A" w:rsidRPr="00493F49">
        <w:rPr>
          <w:b/>
        </w:rPr>
        <w:t>s</w:t>
      </w:r>
    </w:p>
    <w:p w:rsidR="006A06A2" w:rsidRPr="00493F49" w:rsidRDefault="006A06A2" w:rsidP="006A06A2">
      <w:pPr>
        <w:spacing w:after="0"/>
        <w:rPr>
          <w:b/>
        </w:rPr>
      </w:pPr>
    </w:p>
    <w:p w:rsidR="009E2B11" w:rsidRDefault="009E2B11" w:rsidP="001A327A">
      <w:pPr>
        <w:spacing w:after="0"/>
        <w:rPr>
          <w:b/>
        </w:rPr>
      </w:pPr>
      <w:r w:rsidRPr="007B3C86">
        <w:rPr>
          <w:u w:val="single"/>
        </w:rPr>
        <w:t>Mississippi Room</w:t>
      </w:r>
      <w:r w:rsidRPr="009E2B11">
        <w:tab/>
      </w:r>
      <w:r w:rsidR="0046328A" w:rsidRPr="00493F49">
        <w:rPr>
          <w:b/>
        </w:rPr>
        <w:t>Intercultural Change Leadership</w:t>
      </w:r>
    </w:p>
    <w:p w:rsidR="001A327A" w:rsidRPr="009E2B11" w:rsidRDefault="0046328A" w:rsidP="009E2B11">
      <w:pPr>
        <w:spacing w:after="0"/>
        <w:ind w:left="1440" w:firstLine="720"/>
      </w:pPr>
      <w:r w:rsidRPr="009E2B11">
        <w:t xml:space="preserve">by Jason Laker </w:t>
      </w:r>
    </w:p>
    <w:p w:rsidR="0046328A" w:rsidRPr="007B3C86" w:rsidRDefault="001A327A" w:rsidP="006A06A2">
      <w:pPr>
        <w:rPr>
          <w:u w:val="single"/>
        </w:rPr>
      </w:pPr>
      <w:r>
        <w:tab/>
      </w:r>
      <w:r>
        <w:tab/>
      </w:r>
      <w:r>
        <w:tab/>
      </w:r>
    </w:p>
    <w:p w:rsidR="001A327A" w:rsidRPr="00493F49" w:rsidRDefault="009E2B11" w:rsidP="006A06A2">
      <w:pPr>
        <w:spacing w:after="0"/>
        <w:rPr>
          <w:b/>
        </w:rPr>
      </w:pPr>
      <w:r w:rsidRPr="007B3C86">
        <w:rPr>
          <w:u w:val="single"/>
        </w:rPr>
        <w:t>Wisconsin Room</w:t>
      </w:r>
      <w:r w:rsidRPr="00493F49">
        <w:rPr>
          <w:b/>
        </w:rPr>
        <w:t xml:space="preserve"> </w:t>
      </w:r>
      <w:r>
        <w:rPr>
          <w:b/>
        </w:rPr>
        <w:tab/>
      </w:r>
      <w:r w:rsidR="0046328A" w:rsidRPr="00493F49">
        <w:rPr>
          <w:b/>
        </w:rPr>
        <w:t>Playing with Inclusive Pedagogy: Scenes and Discussions</w:t>
      </w:r>
    </w:p>
    <w:p w:rsidR="001A327A" w:rsidRDefault="001A327A" w:rsidP="006A06A2">
      <w:pPr>
        <w:spacing w:after="0"/>
      </w:pPr>
      <w:r>
        <w:tab/>
      </w:r>
      <w:r>
        <w:tab/>
      </w:r>
      <w:r>
        <w:tab/>
      </w:r>
      <w:r w:rsidR="0046328A">
        <w:t xml:space="preserve">by Marnie Dresser, Gail Hoffman, Dennis Carpenter, Dale Murray and Amy </w:t>
      </w:r>
      <w:r>
        <w:tab/>
      </w:r>
      <w:r>
        <w:tab/>
      </w:r>
      <w:r>
        <w:tab/>
      </w:r>
      <w:r>
        <w:tab/>
      </w:r>
      <w:r w:rsidR="0046328A">
        <w:t>Grams</w:t>
      </w:r>
    </w:p>
    <w:p w:rsidR="0046328A" w:rsidRPr="009E2B11" w:rsidRDefault="001A327A" w:rsidP="006A06A2">
      <w:pPr>
        <w:rPr>
          <w:rFonts w:cstheme="minorHAnsi"/>
          <w:u w:val="single"/>
        </w:rPr>
      </w:pPr>
      <w:r>
        <w:tab/>
      </w:r>
      <w:r>
        <w:tab/>
      </w:r>
      <w:r>
        <w:tab/>
      </w:r>
    </w:p>
    <w:p w:rsidR="006226D9" w:rsidRPr="009E2B11" w:rsidRDefault="009E2B11" w:rsidP="006A06A2">
      <w:pPr>
        <w:spacing w:after="0"/>
        <w:rPr>
          <w:rFonts w:cstheme="minorHAnsi"/>
          <w:b/>
        </w:rPr>
      </w:pPr>
      <w:r w:rsidRPr="009E2B11">
        <w:rPr>
          <w:rFonts w:cstheme="minorHAnsi"/>
          <w:u w:val="single"/>
        </w:rPr>
        <w:t>University North</w:t>
      </w:r>
      <w:r w:rsidRPr="009E2B11">
        <w:rPr>
          <w:rFonts w:cstheme="minorHAnsi"/>
        </w:rPr>
        <w:tab/>
      </w:r>
      <w:r w:rsidR="0046328A" w:rsidRPr="009E2B11">
        <w:rPr>
          <w:rFonts w:cstheme="minorHAnsi"/>
          <w:b/>
        </w:rPr>
        <w:t>Service-Learning Workshop</w:t>
      </w:r>
      <w:r w:rsidR="006226D9" w:rsidRPr="009E2B11">
        <w:rPr>
          <w:rFonts w:cstheme="minorHAnsi"/>
          <w:b/>
        </w:rPr>
        <w:t xml:space="preserve">: Explore this high impact practice that enhances </w:t>
      </w:r>
      <w:r w:rsidR="001A327A" w:rsidRPr="009E2B11">
        <w:rPr>
          <w:rFonts w:cstheme="minorHAnsi"/>
          <w:b/>
        </w:rPr>
        <w:tab/>
      </w:r>
      <w:r w:rsidR="001A327A" w:rsidRPr="009E2B11">
        <w:rPr>
          <w:rFonts w:cstheme="minorHAnsi"/>
          <w:b/>
        </w:rPr>
        <w:tab/>
      </w:r>
      <w:r w:rsidR="001A327A" w:rsidRPr="009E2B11">
        <w:rPr>
          <w:rFonts w:cstheme="minorHAnsi"/>
          <w:b/>
        </w:rPr>
        <w:tab/>
      </w:r>
      <w:r w:rsidR="001A327A" w:rsidRPr="009E2B11">
        <w:rPr>
          <w:rFonts w:cstheme="minorHAnsi"/>
          <w:b/>
        </w:rPr>
        <w:tab/>
      </w:r>
      <w:r w:rsidR="006226D9" w:rsidRPr="009E2B11">
        <w:rPr>
          <w:rFonts w:cstheme="minorHAnsi"/>
          <w:b/>
        </w:rPr>
        <w:t>inclusive education &amp; help shape the future of service learning at UW-</w:t>
      </w:r>
      <w:r w:rsidR="00493F49" w:rsidRPr="009E2B11">
        <w:rPr>
          <w:rFonts w:cstheme="minorHAnsi"/>
          <w:b/>
        </w:rPr>
        <w:tab/>
      </w:r>
      <w:r w:rsidR="00493F49" w:rsidRPr="009E2B11">
        <w:rPr>
          <w:rFonts w:cstheme="minorHAnsi"/>
          <w:b/>
        </w:rPr>
        <w:tab/>
      </w:r>
      <w:r w:rsidR="00493F49" w:rsidRPr="009E2B11">
        <w:rPr>
          <w:rFonts w:cstheme="minorHAnsi"/>
          <w:b/>
        </w:rPr>
        <w:tab/>
      </w:r>
      <w:r w:rsidR="00493F49" w:rsidRPr="009E2B1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226D9" w:rsidRPr="009E2B11">
        <w:rPr>
          <w:rFonts w:cstheme="minorHAnsi"/>
          <w:b/>
        </w:rPr>
        <w:t>Platteville</w:t>
      </w:r>
    </w:p>
    <w:p w:rsidR="0046328A" w:rsidRDefault="001A327A" w:rsidP="006A06A2">
      <w:pPr>
        <w:spacing w:after="0"/>
      </w:pPr>
      <w:r>
        <w:tab/>
      </w:r>
      <w:r>
        <w:tab/>
      </w:r>
      <w:r>
        <w:tab/>
      </w:r>
      <w:r w:rsidR="0046328A">
        <w:t>by Kristina Fields, Will Hoyer, Lynnette Dornak and Adam Stanley (Workshop)</w:t>
      </w:r>
      <w:r w:rsidR="008D48A6">
        <w:t xml:space="preserve"> </w:t>
      </w:r>
      <w:r>
        <w:tab/>
      </w:r>
      <w:r>
        <w:tab/>
      </w:r>
      <w:r>
        <w:tab/>
      </w:r>
      <w:r>
        <w:tab/>
      </w:r>
    </w:p>
    <w:p w:rsidR="001A327A" w:rsidRDefault="001A327A" w:rsidP="001A327A">
      <w:pPr>
        <w:spacing w:after="0"/>
      </w:pPr>
    </w:p>
    <w:p w:rsidR="006226D9" w:rsidRPr="00CA4ABB" w:rsidRDefault="009E2B11" w:rsidP="002774F7">
      <w:pPr>
        <w:spacing w:after="0"/>
        <w:rPr>
          <w:b/>
        </w:rPr>
      </w:pPr>
      <w:r w:rsidRPr="007B3C86">
        <w:rPr>
          <w:u w:val="single"/>
        </w:rPr>
        <w:t>University South</w:t>
      </w:r>
      <w:r w:rsidRPr="00CA4ABB">
        <w:rPr>
          <w:b/>
        </w:rPr>
        <w:t xml:space="preserve"> </w:t>
      </w:r>
      <w:r>
        <w:rPr>
          <w:b/>
        </w:rPr>
        <w:tab/>
      </w:r>
      <w:r w:rsidR="0046328A" w:rsidRPr="00CA4ABB">
        <w:rPr>
          <w:b/>
        </w:rPr>
        <w:t xml:space="preserve">Keen on Pedagogy: Applying Entrepreneurial Minded Learning to a Single Class </w:t>
      </w:r>
      <w:r w:rsidR="001A327A" w:rsidRPr="00CA4ABB">
        <w:rPr>
          <w:b/>
        </w:rPr>
        <w:tab/>
      </w:r>
      <w:r w:rsidR="001A327A" w:rsidRPr="00CA4ABB">
        <w:rPr>
          <w:b/>
        </w:rPr>
        <w:tab/>
      </w:r>
      <w:r w:rsidR="001A327A" w:rsidRPr="00CA4ABB">
        <w:rPr>
          <w:b/>
        </w:rPr>
        <w:tab/>
      </w:r>
      <w:r w:rsidR="0046328A" w:rsidRPr="00CA4ABB">
        <w:rPr>
          <w:b/>
        </w:rPr>
        <w:t xml:space="preserve">Period </w:t>
      </w:r>
    </w:p>
    <w:p w:rsidR="002774F7" w:rsidRPr="002774F7" w:rsidRDefault="001A327A" w:rsidP="002774F7">
      <w:pPr>
        <w:spacing w:after="0"/>
      </w:pPr>
      <w:r w:rsidRPr="002774F7">
        <w:tab/>
      </w:r>
      <w:r w:rsidRPr="002774F7">
        <w:tab/>
      </w:r>
      <w:r w:rsidRPr="002774F7">
        <w:tab/>
      </w:r>
      <w:r w:rsidR="0046328A" w:rsidRPr="002774F7">
        <w:t xml:space="preserve">by Jessica Fick, Kyle Horne, Anne-Marie Lerner and Jodi Prosise </w:t>
      </w:r>
    </w:p>
    <w:p w:rsidR="0046328A" w:rsidRPr="007B3C86" w:rsidRDefault="002774F7" w:rsidP="006A06A2">
      <w:pPr>
        <w:spacing w:after="0"/>
        <w:rPr>
          <w:u w:val="single"/>
        </w:rPr>
      </w:pPr>
      <w:r w:rsidRPr="002774F7">
        <w:tab/>
      </w:r>
      <w:r w:rsidRPr="002774F7">
        <w:tab/>
      </w:r>
      <w:r w:rsidRPr="002774F7">
        <w:tab/>
      </w:r>
    </w:p>
    <w:p w:rsidR="002774F7" w:rsidRPr="002774F7" w:rsidRDefault="002774F7" w:rsidP="006A06A2">
      <w:pPr>
        <w:spacing w:after="0"/>
      </w:pPr>
    </w:p>
    <w:p w:rsidR="00CA4ABB" w:rsidRDefault="0046328A" w:rsidP="006A06A2">
      <w:pPr>
        <w:spacing w:after="0"/>
      </w:pPr>
      <w:r>
        <w:t>12</w:t>
      </w:r>
      <w:r w:rsidR="002774F7">
        <w:t xml:space="preserve">:00 pm – </w:t>
      </w:r>
      <w:r>
        <w:t>1</w:t>
      </w:r>
      <w:r w:rsidR="002774F7">
        <w:t>:00 pm</w:t>
      </w:r>
      <w:r>
        <w:t xml:space="preserve"> </w:t>
      </w:r>
      <w:r w:rsidR="002774F7">
        <w:tab/>
      </w:r>
      <w:r w:rsidRPr="00493F49">
        <w:rPr>
          <w:b/>
        </w:rPr>
        <w:t>Lunch</w:t>
      </w:r>
      <w:r w:rsidR="004404A7" w:rsidRPr="00493F49">
        <w:rPr>
          <w:b/>
        </w:rPr>
        <w:t xml:space="preserve"> </w:t>
      </w:r>
      <w:r w:rsidR="002774F7">
        <w:tab/>
      </w:r>
      <w:r w:rsidR="002774F7">
        <w:tab/>
      </w:r>
      <w:r w:rsidR="002774F7">
        <w:tab/>
      </w:r>
      <w:r w:rsidR="002774F7">
        <w:tab/>
      </w:r>
      <w:r w:rsidR="002774F7">
        <w:tab/>
      </w:r>
      <w:r w:rsidR="002774F7">
        <w:tab/>
      </w:r>
      <w:proofErr w:type="spellStart"/>
      <w:r w:rsidR="00CA4ABB">
        <w:t>Velzy</w:t>
      </w:r>
      <w:proofErr w:type="spellEnd"/>
      <w:r w:rsidR="00CA4ABB">
        <w:t xml:space="preserve"> Commons</w:t>
      </w:r>
    </w:p>
    <w:p w:rsidR="006A06A2" w:rsidRDefault="006A06A2" w:rsidP="006A06A2">
      <w:pPr>
        <w:spacing w:after="0"/>
      </w:pPr>
    </w:p>
    <w:p w:rsidR="002774F7" w:rsidRDefault="0046328A" w:rsidP="006A06A2">
      <w:pPr>
        <w:rPr>
          <w:b/>
        </w:rPr>
      </w:pPr>
      <w:r>
        <w:t>1:15</w:t>
      </w:r>
      <w:r w:rsidR="002774F7">
        <w:t xml:space="preserve"> pm </w:t>
      </w:r>
      <w:r>
        <w:t>-</w:t>
      </w:r>
      <w:r w:rsidR="002774F7">
        <w:t xml:space="preserve"> </w:t>
      </w:r>
      <w:r>
        <w:t xml:space="preserve">2:15 </w:t>
      </w:r>
      <w:r w:rsidR="002774F7">
        <w:t>pm</w:t>
      </w:r>
      <w:r>
        <w:t xml:space="preserve"> </w:t>
      </w:r>
      <w:r w:rsidR="002774F7">
        <w:tab/>
      </w:r>
      <w:r w:rsidRPr="00493F49">
        <w:rPr>
          <w:b/>
        </w:rPr>
        <w:t>Session II</w:t>
      </w:r>
      <w:r w:rsidR="002774F7" w:rsidRPr="00493F49">
        <w:rPr>
          <w:b/>
        </w:rPr>
        <w:t xml:space="preserve">  </w:t>
      </w:r>
    </w:p>
    <w:p w:rsidR="002774F7" w:rsidRDefault="009E2B11" w:rsidP="009E2B11">
      <w:pPr>
        <w:spacing w:after="0"/>
        <w:ind w:left="2160" w:hanging="2160"/>
      </w:pPr>
      <w:r w:rsidRPr="007B3C86">
        <w:rPr>
          <w:u w:val="single"/>
        </w:rPr>
        <w:t>Mississippi Room</w:t>
      </w:r>
      <w:r w:rsidRPr="00CA4ABB">
        <w:rPr>
          <w:b/>
        </w:rPr>
        <w:t xml:space="preserve"> </w:t>
      </w:r>
      <w:r>
        <w:rPr>
          <w:b/>
        </w:rPr>
        <w:tab/>
      </w:r>
      <w:r w:rsidR="0046328A" w:rsidRPr="00CA4ABB">
        <w:rPr>
          <w:b/>
        </w:rPr>
        <w:t xml:space="preserve">Creating Inclusive Writing Assignments that Minimize Equity Gaps </w:t>
      </w:r>
      <w:r w:rsidR="0046328A">
        <w:t xml:space="preserve">by Joshua Anderson, Amanda Tucker, and James Romesburg </w:t>
      </w:r>
    </w:p>
    <w:p w:rsidR="0046328A" w:rsidRPr="007B3C86" w:rsidRDefault="002774F7" w:rsidP="006A06A2">
      <w:pPr>
        <w:rPr>
          <w:u w:val="single"/>
        </w:rPr>
      </w:pPr>
      <w:r>
        <w:tab/>
      </w:r>
      <w:r>
        <w:tab/>
      </w:r>
      <w:r>
        <w:tab/>
      </w:r>
    </w:p>
    <w:p w:rsidR="002774F7" w:rsidRPr="00CA4ABB" w:rsidRDefault="009E2B11" w:rsidP="006A06A2">
      <w:pPr>
        <w:rPr>
          <w:b/>
        </w:rPr>
      </w:pPr>
      <w:r w:rsidRPr="007B3C86">
        <w:rPr>
          <w:u w:val="single"/>
        </w:rPr>
        <w:t>Wisconsin Room</w:t>
      </w:r>
      <w:r w:rsidRPr="009E2B11">
        <w:tab/>
      </w:r>
      <w:r w:rsidR="0046328A" w:rsidRPr="00CA4ABB">
        <w:rPr>
          <w:b/>
        </w:rPr>
        <w:t xml:space="preserve">Engaged Learning in STEM </w:t>
      </w:r>
      <w:r w:rsidR="007B3C86">
        <w:rPr>
          <w:b/>
        </w:rPr>
        <w:t>Session</w:t>
      </w:r>
      <w:r w:rsidR="0046328A" w:rsidRPr="00CA4ABB">
        <w:rPr>
          <w:b/>
        </w:rPr>
        <w:t xml:space="preserve"> </w:t>
      </w:r>
      <w:r w:rsidR="00CA4ABB">
        <w:rPr>
          <w:b/>
        </w:rPr>
        <w:t>featuring:</w:t>
      </w:r>
    </w:p>
    <w:p w:rsidR="00BD502C" w:rsidRPr="00D24ADF" w:rsidRDefault="002774F7" w:rsidP="007B3C86">
      <w:pPr>
        <w:rPr>
          <w:color w:val="FF0000"/>
        </w:rPr>
      </w:pPr>
      <w:r>
        <w:tab/>
      </w:r>
      <w:r>
        <w:tab/>
      </w:r>
      <w:r>
        <w:tab/>
      </w:r>
      <w:r w:rsidR="002C5C4E">
        <w:t xml:space="preserve">Creating Visual Explanation for Capstone Courses and Lab in Engineering </w:t>
      </w:r>
      <w:r>
        <w:tab/>
      </w:r>
      <w:r>
        <w:tab/>
      </w:r>
      <w:r>
        <w:tab/>
      </w:r>
      <w:r>
        <w:tab/>
      </w:r>
      <w:r w:rsidR="002C5C4E">
        <w:t>Disciplines</w:t>
      </w:r>
      <w:r>
        <w:t xml:space="preserve"> </w:t>
      </w:r>
      <w:r w:rsidR="009E2B11">
        <w:t>by</w:t>
      </w:r>
      <w:r>
        <w:t xml:space="preserve"> </w:t>
      </w:r>
      <w:proofErr w:type="spellStart"/>
      <w:r>
        <w:t>Robabeh</w:t>
      </w:r>
      <w:proofErr w:type="spellEnd"/>
      <w:r>
        <w:t xml:space="preserve"> Jazaei</w:t>
      </w:r>
      <w:r w:rsidR="007B3C86">
        <w:t xml:space="preserve"> and </w:t>
      </w:r>
      <w:r w:rsidRPr="00D24ADF">
        <w:t>Samad Gharehdaghi</w:t>
      </w:r>
    </w:p>
    <w:p w:rsidR="002774F7" w:rsidRDefault="002774F7">
      <w:r>
        <w:tab/>
      </w:r>
      <w:r>
        <w:tab/>
      </w:r>
      <w:r>
        <w:tab/>
      </w:r>
      <w:r w:rsidR="00BD502C">
        <w:t xml:space="preserve">Integrating Computational Chemistry into the undergraduate Chemistry </w:t>
      </w:r>
      <w:r>
        <w:tab/>
      </w:r>
      <w:r>
        <w:tab/>
      </w:r>
      <w:r>
        <w:tab/>
      </w:r>
      <w:r>
        <w:tab/>
      </w:r>
      <w:r>
        <w:tab/>
      </w:r>
      <w:r w:rsidR="00BD502C">
        <w:t>Curriculum</w:t>
      </w:r>
      <w:r>
        <w:t xml:space="preserve"> </w:t>
      </w:r>
      <w:r w:rsidR="009E2B11">
        <w:t>by</w:t>
      </w:r>
      <w:r>
        <w:t xml:space="preserve"> Soma Chattopadhyay</w:t>
      </w:r>
    </w:p>
    <w:p w:rsidR="00BD502C" w:rsidRDefault="002774F7">
      <w:r>
        <w:lastRenderedPageBreak/>
        <w:tab/>
      </w:r>
      <w:r>
        <w:tab/>
      </w:r>
      <w:r>
        <w:tab/>
      </w:r>
      <w:r w:rsidR="00105D9A">
        <w:t xml:space="preserve">Incorporating Course-Based Undergraduate Research Experience (CURE) in an </w:t>
      </w:r>
      <w:r>
        <w:tab/>
      </w:r>
      <w:r>
        <w:tab/>
      </w:r>
      <w:r>
        <w:tab/>
      </w:r>
      <w:r>
        <w:tab/>
      </w:r>
      <w:r w:rsidR="00105D9A">
        <w:t>Introductory Course in Biomedical Engineering (ME 4500)</w:t>
      </w:r>
      <w:r>
        <w:t xml:space="preserve"> </w:t>
      </w:r>
      <w:r w:rsidR="009E2B11">
        <w:t>by</w:t>
      </w:r>
      <w:r>
        <w:t xml:space="preserve"> Bidhan Roy</w:t>
      </w:r>
    </w:p>
    <w:p w:rsidR="0046328A" w:rsidRPr="007B3C86" w:rsidRDefault="008D48A6">
      <w:pPr>
        <w:rPr>
          <w:u w:val="single"/>
        </w:rPr>
      </w:pPr>
      <w:r>
        <w:t xml:space="preserve"> </w:t>
      </w:r>
      <w:r w:rsidR="002774F7">
        <w:tab/>
      </w:r>
      <w:r w:rsidR="002774F7">
        <w:tab/>
      </w:r>
      <w:r w:rsidR="002774F7">
        <w:tab/>
      </w:r>
    </w:p>
    <w:p w:rsidR="00BD502C" w:rsidRPr="00CA4ABB" w:rsidRDefault="009E2B11" w:rsidP="009E2B11">
      <w:pPr>
        <w:rPr>
          <w:b/>
        </w:rPr>
      </w:pPr>
      <w:r w:rsidRPr="007B3C86">
        <w:rPr>
          <w:rFonts w:cstheme="minorHAnsi"/>
          <w:u w:val="single"/>
        </w:rPr>
        <w:t>University North</w:t>
      </w:r>
      <w:r w:rsidRPr="009E2B11">
        <w:rPr>
          <w:rFonts w:cstheme="minorHAnsi"/>
        </w:rPr>
        <w:tab/>
      </w:r>
      <w:r w:rsidR="004404A7" w:rsidRPr="00CA4ABB">
        <w:rPr>
          <w:b/>
        </w:rPr>
        <w:t xml:space="preserve">Integrating Technology into STEM Classrooms </w:t>
      </w:r>
      <w:r w:rsidR="007B3C86">
        <w:rPr>
          <w:b/>
        </w:rPr>
        <w:t>Session</w:t>
      </w:r>
      <w:r w:rsidR="00CA4ABB">
        <w:rPr>
          <w:b/>
        </w:rPr>
        <w:t xml:space="preserve"> featuring:</w:t>
      </w:r>
    </w:p>
    <w:p w:rsidR="00BD502C" w:rsidRDefault="002774F7">
      <w:r>
        <w:tab/>
      </w:r>
      <w:r>
        <w:tab/>
      </w:r>
      <w:r>
        <w:tab/>
      </w:r>
      <w:r w:rsidR="00A2317E">
        <w:t xml:space="preserve">Developing an interdisciplinary mechatronics laboratory as a platform for </w:t>
      </w:r>
      <w:r>
        <w:tab/>
      </w:r>
      <w:r>
        <w:tab/>
      </w:r>
      <w:r>
        <w:tab/>
      </w:r>
      <w:r>
        <w:tab/>
      </w:r>
      <w:r w:rsidR="00A2317E">
        <w:t>teaching Industry</w:t>
      </w:r>
      <w:r w:rsidR="00105D9A">
        <w:t xml:space="preserve"> 4.0 concepts</w:t>
      </w:r>
      <w:r>
        <w:t xml:space="preserve"> </w:t>
      </w:r>
      <w:r w:rsidR="009E2B11">
        <w:t>by</w:t>
      </w:r>
      <w:r>
        <w:t xml:space="preserve"> Hal Evensen</w:t>
      </w:r>
    </w:p>
    <w:p w:rsidR="00BD502C" w:rsidRPr="000375AC" w:rsidRDefault="002774F7">
      <w:pPr>
        <w:rPr>
          <w:rFonts w:cstheme="minorHAnsi"/>
        </w:rPr>
      </w:pPr>
      <w:r>
        <w:tab/>
      </w:r>
      <w:r>
        <w:tab/>
      </w:r>
      <w:r>
        <w:tab/>
      </w:r>
      <w:r w:rsidR="00105D9A" w:rsidRPr="000375AC">
        <w:rPr>
          <w:rFonts w:cstheme="minorHAnsi"/>
        </w:rPr>
        <w:t xml:space="preserve">Using </w:t>
      </w:r>
      <w:proofErr w:type="spellStart"/>
      <w:r w:rsidR="00105D9A" w:rsidRPr="000375AC">
        <w:rPr>
          <w:rFonts w:cstheme="minorHAnsi"/>
        </w:rPr>
        <w:t>InTeGrate</w:t>
      </w:r>
      <w:proofErr w:type="spellEnd"/>
      <w:r w:rsidR="00105D9A" w:rsidRPr="000375AC">
        <w:rPr>
          <w:rFonts w:cstheme="minorHAnsi"/>
        </w:rPr>
        <w:t xml:space="preserve"> Modules to Teach Geology in the Context of Societal Issues to </w:t>
      </w:r>
      <w:r w:rsidRPr="000375AC">
        <w:rPr>
          <w:rFonts w:cstheme="minorHAnsi"/>
        </w:rPr>
        <w:tab/>
      </w:r>
      <w:r w:rsidRPr="000375AC">
        <w:rPr>
          <w:rFonts w:cstheme="minorHAnsi"/>
        </w:rPr>
        <w:tab/>
      </w:r>
      <w:r w:rsidRPr="000375AC">
        <w:rPr>
          <w:rFonts w:cstheme="minorHAnsi"/>
        </w:rPr>
        <w:tab/>
      </w:r>
      <w:r w:rsidRPr="000375AC">
        <w:rPr>
          <w:rFonts w:cstheme="minorHAnsi"/>
        </w:rPr>
        <w:tab/>
      </w:r>
      <w:r w:rsidR="00105D9A" w:rsidRPr="000375AC">
        <w:rPr>
          <w:rFonts w:cstheme="minorHAnsi"/>
        </w:rPr>
        <w:t>General Education Students</w:t>
      </w:r>
      <w:r w:rsidRPr="000375AC">
        <w:rPr>
          <w:rFonts w:cstheme="minorHAnsi"/>
        </w:rPr>
        <w:t xml:space="preserve"> </w:t>
      </w:r>
      <w:r w:rsidR="009E2B11">
        <w:rPr>
          <w:rFonts w:cstheme="minorHAnsi"/>
        </w:rPr>
        <w:t>by</w:t>
      </w:r>
      <w:r w:rsidRPr="000375AC">
        <w:rPr>
          <w:rFonts w:cstheme="minorHAnsi"/>
        </w:rPr>
        <w:t xml:space="preserve"> Chelsea Lancelle</w:t>
      </w:r>
    </w:p>
    <w:p w:rsidR="007868F0" w:rsidRDefault="00493F49" w:rsidP="006A06A2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0375A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375A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0375AC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7868F0" w:rsidRPr="000375AC">
        <w:rPr>
          <w:rFonts w:asciiTheme="minorHAnsi" w:hAnsiTheme="minorHAnsi" w:cstheme="minorHAnsi"/>
          <w:bCs/>
          <w:color w:val="auto"/>
          <w:sz w:val="22"/>
          <w:szCs w:val="22"/>
        </w:rPr>
        <w:t>En</w:t>
      </w:r>
      <w:r w:rsidR="007868F0" w:rsidRPr="000375AC">
        <w:rPr>
          <w:rFonts w:asciiTheme="minorHAnsi" w:hAnsiTheme="minorHAnsi" w:cstheme="minorHAnsi"/>
          <w:bCs/>
          <w:sz w:val="22"/>
          <w:szCs w:val="22"/>
        </w:rPr>
        <w:t xml:space="preserve">hancing student learning and engagement in 3-D: Using 3-D models to </w:t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="00CA4ABB"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="007868F0" w:rsidRPr="000375AC">
        <w:rPr>
          <w:rFonts w:asciiTheme="minorHAnsi" w:hAnsiTheme="minorHAnsi" w:cstheme="minorHAnsi"/>
          <w:bCs/>
          <w:sz w:val="22"/>
          <w:szCs w:val="22"/>
        </w:rPr>
        <w:t xml:space="preserve">improve student understanding of molecular structure, interactions, and </w:t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Pr="000375AC">
        <w:rPr>
          <w:rFonts w:asciiTheme="minorHAnsi" w:hAnsiTheme="minorHAnsi" w:cstheme="minorHAnsi"/>
          <w:bCs/>
          <w:sz w:val="22"/>
          <w:szCs w:val="22"/>
        </w:rPr>
        <w:tab/>
      </w:r>
      <w:r w:rsidR="007868F0" w:rsidRPr="000375AC">
        <w:rPr>
          <w:rFonts w:asciiTheme="minorHAnsi" w:hAnsiTheme="minorHAnsi" w:cstheme="minorHAnsi"/>
          <w:bCs/>
          <w:sz w:val="22"/>
          <w:szCs w:val="22"/>
        </w:rPr>
        <w:t>function</w:t>
      </w:r>
      <w:r w:rsidRPr="00037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2B11">
        <w:rPr>
          <w:rFonts w:asciiTheme="minorHAnsi" w:hAnsiTheme="minorHAnsi" w:cstheme="minorHAnsi"/>
          <w:bCs/>
          <w:sz w:val="22"/>
          <w:szCs w:val="22"/>
        </w:rPr>
        <w:t>by</w:t>
      </w:r>
      <w:r w:rsidRPr="000375AC">
        <w:rPr>
          <w:rFonts w:asciiTheme="minorHAnsi" w:hAnsiTheme="minorHAnsi" w:cstheme="minorHAnsi"/>
          <w:color w:val="auto"/>
          <w:sz w:val="22"/>
          <w:szCs w:val="22"/>
        </w:rPr>
        <w:t xml:space="preserve"> Raymond Pugh</w:t>
      </w:r>
      <w:r w:rsidRPr="00037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8F0" w:rsidRPr="000375A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A06A2" w:rsidRPr="000375AC" w:rsidRDefault="006A06A2" w:rsidP="006A06A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6328A" w:rsidRPr="007B3C86" w:rsidRDefault="00493F49" w:rsidP="006A06A2">
      <w:pPr>
        <w:rPr>
          <w:rFonts w:cstheme="minorHAnsi"/>
          <w:u w:val="single"/>
        </w:rPr>
      </w:pPr>
      <w:r w:rsidRPr="000375AC">
        <w:rPr>
          <w:rFonts w:cstheme="minorHAnsi"/>
        </w:rPr>
        <w:tab/>
      </w:r>
      <w:r w:rsidRPr="000375AC">
        <w:rPr>
          <w:rFonts w:cstheme="minorHAnsi"/>
        </w:rPr>
        <w:tab/>
      </w:r>
      <w:r w:rsidRPr="000375AC">
        <w:rPr>
          <w:rFonts w:cstheme="minorHAnsi"/>
        </w:rPr>
        <w:tab/>
      </w:r>
    </w:p>
    <w:p w:rsidR="00493F49" w:rsidRPr="00CA4ABB" w:rsidRDefault="009E2B11" w:rsidP="006A06A2">
      <w:pPr>
        <w:rPr>
          <w:b/>
        </w:rPr>
      </w:pPr>
      <w:r w:rsidRPr="009E2B11">
        <w:rPr>
          <w:u w:val="single"/>
        </w:rPr>
        <w:t>University South</w:t>
      </w:r>
      <w:r w:rsidRPr="009E2B11">
        <w:tab/>
      </w:r>
      <w:r w:rsidR="008D48A6" w:rsidRPr="00CA4ABB">
        <w:rPr>
          <w:b/>
        </w:rPr>
        <w:t xml:space="preserve">Access and Equity </w:t>
      </w:r>
      <w:r w:rsidR="007B3C86">
        <w:rPr>
          <w:b/>
        </w:rPr>
        <w:t>Session</w:t>
      </w:r>
      <w:r w:rsidR="00CA4ABB">
        <w:rPr>
          <w:b/>
        </w:rPr>
        <w:t xml:space="preserve"> featuring:</w:t>
      </w:r>
    </w:p>
    <w:p w:rsidR="00BD502C" w:rsidRDefault="00493F49">
      <w:r>
        <w:tab/>
      </w:r>
      <w:r>
        <w:tab/>
      </w:r>
      <w:r>
        <w:tab/>
      </w:r>
      <w:r w:rsidR="002B270B">
        <w:t xml:space="preserve">Designing for Another: Experiencing Empathy in the Classroom through the </w:t>
      </w:r>
      <w:r>
        <w:tab/>
      </w:r>
      <w:r>
        <w:tab/>
      </w:r>
      <w:r>
        <w:tab/>
      </w:r>
      <w:r>
        <w:tab/>
      </w:r>
      <w:r w:rsidR="002B270B">
        <w:t>Wallet Project</w:t>
      </w:r>
      <w:r>
        <w:t xml:space="preserve"> </w:t>
      </w:r>
      <w:r w:rsidR="009E2B11">
        <w:t>by</w:t>
      </w:r>
      <w:r>
        <w:t xml:space="preserve"> Marcia Harr Bailey</w:t>
      </w:r>
    </w:p>
    <w:p w:rsidR="00BD502C" w:rsidRDefault="008D48A6">
      <w:r>
        <w:t xml:space="preserve"> </w:t>
      </w:r>
      <w:r w:rsidR="00493F49">
        <w:tab/>
      </w:r>
      <w:r w:rsidR="00493F49">
        <w:tab/>
      </w:r>
      <w:r w:rsidR="00493F49">
        <w:tab/>
      </w:r>
      <w:r w:rsidR="002C5C4E">
        <w:t>Guiding Learners to Build a Growth Mindset</w:t>
      </w:r>
      <w:r w:rsidR="00493F49">
        <w:t xml:space="preserve"> </w:t>
      </w:r>
      <w:r w:rsidR="009E2B11">
        <w:t>by</w:t>
      </w:r>
      <w:r w:rsidR="00493F49">
        <w:t xml:space="preserve"> Nick Pinnola</w:t>
      </w:r>
    </w:p>
    <w:p w:rsidR="00BD502C" w:rsidRDefault="002C5C4E" w:rsidP="009E2B11">
      <w:pPr>
        <w:ind w:left="2160"/>
      </w:pPr>
      <w:r>
        <w:t>Beyond</w:t>
      </w:r>
      <w:r w:rsidR="00956A7B">
        <w:t xml:space="preserve"> Equality and Equity: Social Justice in Teaching Practices</w:t>
      </w:r>
      <w:r w:rsidR="00493F49">
        <w:t xml:space="preserve"> </w:t>
      </w:r>
      <w:r w:rsidR="009E2B11">
        <w:t>by</w:t>
      </w:r>
      <w:r w:rsidR="00493F49">
        <w:t xml:space="preserve"> </w:t>
      </w:r>
      <w:proofErr w:type="spellStart"/>
      <w:r w:rsidR="00493F49">
        <w:t>Gana</w:t>
      </w:r>
      <w:proofErr w:type="spellEnd"/>
      <w:r w:rsidR="00493F49">
        <w:t xml:space="preserve"> Natarajan</w:t>
      </w:r>
    </w:p>
    <w:p w:rsidR="007B3C86" w:rsidRPr="009E2B11" w:rsidRDefault="007B3C86" w:rsidP="007B3C86">
      <w:pPr>
        <w:ind w:left="2160"/>
        <w:rPr>
          <w:rFonts w:eastAsia="Times New Roman"/>
          <w:color w:val="000000"/>
        </w:rPr>
      </w:pPr>
      <w:r w:rsidRPr="009E2B11">
        <w:rPr>
          <w:rFonts w:eastAsia="Times New Roman"/>
          <w:color w:val="000000"/>
        </w:rPr>
        <w:t xml:space="preserve">The Road to Dignity: </w:t>
      </w:r>
      <w:r w:rsidR="009E2B11">
        <w:rPr>
          <w:rFonts w:eastAsia="Times New Roman"/>
          <w:color w:val="000000"/>
        </w:rPr>
        <w:t>C</w:t>
      </w:r>
      <w:r w:rsidRPr="009E2B11">
        <w:rPr>
          <w:rFonts w:eastAsia="Times New Roman"/>
          <w:color w:val="000000"/>
        </w:rPr>
        <w:t xml:space="preserve">apturing the model of change of a re-entry program for incarcerated youth using </w:t>
      </w:r>
      <w:proofErr w:type="spellStart"/>
      <w:r w:rsidRPr="009E2B11">
        <w:rPr>
          <w:rFonts w:eastAsia="Times New Roman"/>
          <w:color w:val="000000"/>
        </w:rPr>
        <w:t>Mezirow's</w:t>
      </w:r>
      <w:proofErr w:type="spellEnd"/>
      <w:r w:rsidRPr="009E2B11">
        <w:rPr>
          <w:rFonts w:eastAsia="Times New Roman"/>
          <w:color w:val="000000"/>
        </w:rPr>
        <w:t xml:space="preserve"> theory of transformational learning</w:t>
      </w:r>
      <w:r w:rsidRPr="009E2B11">
        <w:rPr>
          <w:rFonts w:eastAsia="Times New Roman"/>
          <w:color w:val="000000"/>
        </w:rPr>
        <w:t xml:space="preserve"> </w:t>
      </w:r>
      <w:r w:rsidR="009E2B11">
        <w:rPr>
          <w:rFonts w:eastAsia="Times New Roman"/>
          <w:color w:val="000000"/>
        </w:rPr>
        <w:t>by</w:t>
      </w:r>
      <w:r w:rsidRPr="009E2B11">
        <w:rPr>
          <w:rFonts w:eastAsia="Times New Roman"/>
          <w:color w:val="000000"/>
        </w:rPr>
        <w:t xml:space="preserve"> Dan Leitch</w:t>
      </w:r>
    </w:p>
    <w:p w:rsidR="008D48A6" w:rsidRPr="009E2B11" w:rsidRDefault="007B3C86">
      <w:pPr>
        <w:rPr>
          <w:u w:val="single"/>
        </w:rPr>
      </w:pPr>
      <w:r>
        <w:tab/>
      </w:r>
      <w:r>
        <w:tab/>
      </w:r>
      <w:r>
        <w:tab/>
      </w:r>
    </w:p>
    <w:p w:rsidR="004404A7" w:rsidRPr="00CA4ABB" w:rsidRDefault="004404A7">
      <w:pPr>
        <w:rPr>
          <w:b/>
        </w:rPr>
      </w:pPr>
      <w:r>
        <w:t>2:30</w:t>
      </w:r>
      <w:r w:rsidR="00493F49">
        <w:t xml:space="preserve"> pm - </w:t>
      </w:r>
      <w:r>
        <w:t xml:space="preserve">3:30 </w:t>
      </w:r>
      <w:r w:rsidR="00493F49">
        <w:t>pm</w:t>
      </w:r>
      <w:r>
        <w:t xml:space="preserve"> </w:t>
      </w:r>
      <w:r w:rsidR="00493F49">
        <w:tab/>
      </w:r>
      <w:r w:rsidRPr="00CA4ABB">
        <w:rPr>
          <w:b/>
        </w:rPr>
        <w:t>Session III</w:t>
      </w:r>
    </w:p>
    <w:p w:rsidR="00BD502C" w:rsidRPr="00CA4ABB" w:rsidRDefault="009E2B11">
      <w:pPr>
        <w:rPr>
          <w:b/>
        </w:rPr>
      </w:pPr>
      <w:r w:rsidRPr="009E2B11">
        <w:rPr>
          <w:u w:val="single"/>
        </w:rPr>
        <w:t>Mississippi Room</w:t>
      </w:r>
      <w:r w:rsidRPr="00CA4ABB">
        <w:rPr>
          <w:b/>
        </w:rPr>
        <w:t xml:space="preserve"> </w:t>
      </w:r>
      <w:r>
        <w:rPr>
          <w:b/>
        </w:rPr>
        <w:tab/>
      </w:r>
      <w:r w:rsidR="004404A7" w:rsidRPr="00CA4ABB">
        <w:rPr>
          <w:b/>
        </w:rPr>
        <w:t xml:space="preserve">Integrative Learning in STEM </w:t>
      </w:r>
      <w:r w:rsidR="007B3C86">
        <w:rPr>
          <w:b/>
        </w:rPr>
        <w:t>Session</w:t>
      </w:r>
      <w:r w:rsidR="004404A7" w:rsidRPr="00CA4ABB">
        <w:rPr>
          <w:b/>
        </w:rPr>
        <w:t xml:space="preserve"> featuring</w:t>
      </w:r>
      <w:r w:rsidR="00BD502C" w:rsidRPr="00CA4ABB">
        <w:rPr>
          <w:b/>
        </w:rPr>
        <w:t xml:space="preserve">: </w:t>
      </w:r>
    </w:p>
    <w:p w:rsidR="00BD502C" w:rsidRDefault="00493F49">
      <w:r>
        <w:tab/>
      </w:r>
      <w:r>
        <w:tab/>
      </w:r>
      <w:r>
        <w:tab/>
      </w:r>
      <w:r w:rsidR="00105D9A">
        <w:t>Student Perceptions on Adding Mathematical Journals into a Precalculus Course</w:t>
      </w:r>
      <w:r>
        <w:t xml:space="preserve"> </w:t>
      </w:r>
      <w:r>
        <w:tab/>
      </w:r>
      <w:r>
        <w:tab/>
      </w:r>
      <w:r>
        <w:tab/>
      </w:r>
      <w:r>
        <w:tab/>
      </w:r>
      <w:r w:rsidR="009E2B11">
        <w:t>by</w:t>
      </w:r>
      <w:r>
        <w:t xml:space="preserve"> Kevin Bombardier</w:t>
      </w:r>
    </w:p>
    <w:p w:rsidR="00BD502C" w:rsidRDefault="00493F49">
      <w:r>
        <w:tab/>
      </w:r>
      <w:r>
        <w:tab/>
      </w:r>
      <w:r>
        <w:tab/>
      </w:r>
      <w:r w:rsidR="002C5C4E">
        <w:t xml:space="preserve">A Scaffolding Approach for Improving Learning and Skills Development in a </w:t>
      </w:r>
      <w:r>
        <w:tab/>
      </w:r>
      <w:r>
        <w:tab/>
      </w:r>
      <w:r>
        <w:tab/>
      </w:r>
      <w:r>
        <w:tab/>
      </w:r>
      <w:r w:rsidR="002C5C4E">
        <w:t>Diverse Upper Level Classroom</w:t>
      </w:r>
      <w:r>
        <w:t xml:space="preserve"> </w:t>
      </w:r>
      <w:r w:rsidR="009E2B11">
        <w:t>by</w:t>
      </w:r>
      <w:r>
        <w:t xml:space="preserve"> John Peterson</w:t>
      </w:r>
    </w:p>
    <w:p w:rsidR="00BD502C" w:rsidRPr="00D24ADF" w:rsidRDefault="007868F0" w:rsidP="009E2B11">
      <w:pPr>
        <w:ind w:left="2160"/>
        <w:rPr>
          <w:color w:val="FF0000"/>
        </w:rPr>
      </w:pPr>
      <w:r>
        <w:t>Using Writing as a Tool to Promote Conceptual Understanding</w:t>
      </w:r>
      <w:r w:rsidR="00493F49">
        <w:t xml:space="preserve"> </w:t>
      </w:r>
      <w:r w:rsidR="009E2B11">
        <w:t>by</w:t>
      </w:r>
      <w:r w:rsidR="00493F49">
        <w:t xml:space="preserve"> </w:t>
      </w:r>
      <w:r w:rsidR="00493F49" w:rsidRPr="007868F0">
        <w:t>Raymond Pugh</w:t>
      </w:r>
    </w:p>
    <w:p w:rsidR="00BD502C" w:rsidRDefault="009E2B11" w:rsidP="006A06A2">
      <w:pPr>
        <w:rPr>
          <w:b/>
        </w:rPr>
      </w:pPr>
      <w:r w:rsidRPr="009E2B11">
        <w:rPr>
          <w:u w:val="single"/>
        </w:rPr>
        <w:t>Wisconsin Room</w:t>
      </w:r>
      <w:r w:rsidRPr="00CA4ABB">
        <w:rPr>
          <w:b/>
        </w:rPr>
        <w:t xml:space="preserve"> </w:t>
      </w:r>
      <w:r>
        <w:rPr>
          <w:b/>
        </w:rPr>
        <w:tab/>
      </w:r>
      <w:r w:rsidR="004404A7" w:rsidRPr="00CA4ABB">
        <w:rPr>
          <w:b/>
        </w:rPr>
        <w:t>Access and Inclusion in STEM</w:t>
      </w:r>
      <w:r w:rsidR="007B3C86">
        <w:rPr>
          <w:b/>
        </w:rPr>
        <w:t xml:space="preserve"> Session</w:t>
      </w:r>
      <w:r w:rsidR="004404A7" w:rsidRPr="00CA4ABB">
        <w:rPr>
          <w:b/>
        </w:rPr>
        <w:t xml:space="preserve"> featuring</w:t>
      </w:r>
      <w:r w:rsidR="00BD502C" w:rsidRPr="00CA4ABB">
        <w:rPr>
          <w:b/>
        </w:rPr>
        <w:t xml:space="preserve">: </w:t>
      </w:r>
    </w:p>
    <w:p w:rsidR="00BD502C" w:rsidRDefault="00493F49" w:rsidP="006A06A2">
      <w:r>
        <w:tab/>
      </w:r>
      <w:r>
        <w:tab/>
      </w:r>
      <w:r>
        <w:tab/>
      </w:r>
      <w:r w:rsidR="00105D9A">
        <w:t xml:space="preserve">Revising the Mechanical Engineering </w:t>
      </w:r>
      <w:proofErr w:type="spellStart"/>
      <w:r w:rsidR="00105D9A">
        <w:t>Weedout</w:t>
      </w:r>
      <w:proofErr w:type="spellEnd"/>
      <w:r w:rsidR="00105D9A">
        <w:t xml:space="preserve"> Course of Record</w:t>
      </w:r>
      <w:r>
        <w:t xml:space="preserve"> </w:t>
      </w:r>
      <w:r w:rsidR="009E2B11">
        <w:t>by</w:t>
      </w:r>
      <w:r>
        <w:t xml:space="preserve"> Toni </w:t>
      </w:r>
      <w:r>
        <w:tab/>
      </w:r>
      <w:r>
        <w:tab/>
      </w:r>
      <w:r>
        <w:tab/>
      </w:r>
      <w:r>
        <w:tab/>
        <w:t>Cummings</w:t>
      </w:r>
    </w:p>
    <w:p w:rsidR="00D24ADF" w:rsidRPr="00D24ADF" w:rsidRDefault="002B270B" w:rsidP="007B3C86">
      <w:pPr>
        <w:ind w:left="2160"/>
      </w:pPr>
      <w:r>
        <w:lastRenderedPageBreak/>
        <w:t xml:space="preserve">Create-a-World: An Accessible Signature Assessment in a Natural Science </w:t>
      </w:r>
      <w:r w:rsidR="007B3C86">
        <w:t>G</w:t>
      </w:r>
      <w:r>
        <w:t>eneral Education Course</w:t>
      </w:r>
      <w:r w:rsidR="00493F49">
        <w:t xml:space="preserve"> </w:t>
      </w:r>
      <w:r w:rsidR="009E2B11">
        <w:t>by</w:t>
      </w:r>
      <w:r w:rsidR="00493F49">
        <w:t xml:space="preserve"> Evan Larson</w:t>
      </w:r>
      <w:r w:rsidR="007B3C86">
        <w:t xml:space="preserve">, </w:t>
      </w:r>
      <w:r w:rsidR="00493F49" w:rsidRPr="00D24ADF">
        <w:t>Lynnette Dornak</w:t>
      </w:r>
      <w:r w:rsidR="007B3C86">
        <w:t xml:space="preserve">, </w:t>
      </w:r>
      <w:r w:rsidR="00493F49" w:rsidRPr="00D24ADF">
        <w:t>Jim Valiga</w:t>
      </w:r>
      <w:r w:rsidR="007B3C86">
        <w:t xml:space="preserve">, and </w:t>
      </w:r>
      <w:r w:rsidR="00493F49" w:rsidRPr="00D24ADF">
        <w:t>Chris Underwood</w:t>
      </w:r>
    </w:p>
    <w:p w:rsidR="00BD502C" w:rsidRDefault="00493F49">
      <w:r>
        <w:tab/>
      </w:r>
      <w:r>
        <w:tab/>
      </w:r>
      <w:r w:rsidR="00CA4ABB">
        <w:tab/>
      </w:r>
      <w:r w:rsidR="002B270B">
        <w:t xml:space="preserve">Implement Inclusive Pedagogy in Teaching a Concept-Heavy Foundation Course </w:t>
      </w:r>
      <w:r w:rsidR="00CA4ABB">
        <w:tab/>
      </w:r>
      <w:r w:rsidR="00CA4ABB">
        <w:tab/>
      </w:r>
      <w:r w:rsidR="00CA4ABB">
        <w:tab/>
      </w:r>
      <w:r w:rsidR="00CA4ABB">
        <w:tab/>
      </w:r>
      <w:r w:rsidR="002B270B">
        <w:t>in Engineering</w:t>
      </w:r>
      <w:r>
        <w:t xml:space="preserve"> </w:t>
      </w:r>
      <w:r w:rsidR="009E2B11">
        <w:t>by</w:t>
      </w:r>
      <w:r>
        <w:t xml:space="preserve"> Xiaohong Wang</w:t>
      </w:r>
    </w:p>
    <w:p w:rsidR="004404A7" w:rsidRPr="009E2B11" w:rsidRDefault="008D48A6">
      <w:pPr>
        <w:rPr>
          <w:u w:val="single"/>
        </w:rPr>
      </w:pPr>
      <w:r>
        <w:t xml:space="preserve"> </w:t>
      </w:r>
      <w:r w:rsidR="00493F49">
        <w:tab/>
      </w:r>
      <w:r w:rsidR="00493F49">
        <w:tab/>
      </w:r>
      <w:r w:rsidR="00CA4ABB">
        <w:tab/>
      </w:r>
    </w:p>
    <w:p w:rsidR="00493F49" w:rsidRPr="00CA4ABB" w:rsidRDefault="009E2B11" w:rsidP="00493F49">
      <w:pPr>
        <w:spacing w:after="0"/>
        <w:rPr>
          <w:b/>
        </w:rPr>
      </w:pPr>
      <w:r w:rsidRPr="009E2B11">
        <w:rPr>
          <w:u w:val="single"/>
        </w:rPr>
        <w:t>University North</w:t>
      </w:r>
      <w:r w:rsidRPr="009E2B11">
        <w:tab/>
      </w:r>
      <w:r w:rsidR="004404A7" w:rsidRPr="00CA4ABB">
        <w:rPr>
          <w:b/>
        </w:rPr>
        <w:t xml:space="preserve">Internationalizing the Curriculum: What Can We Do? </w:t>
      </w:r>
    </w:p>
    <w:p w:rsidR="00493F49" w:rsidRDefault="00493F49" w:rsidP="00493F49">
      <w:pPr>
        <w:spacing w:after="0"/>
      </w:pPr>
      <w:r>
        <w:tab/>
      </w:r>
      <w:r>
        <w:tab/>
      </w:r>
      <w:r w:rsidR="00CA4ABB">
        <w:tab/>
      </w:r>
      <w:r w:rsidR="004404A7">
        <w:t>by Edina Haslauer, Yuanyuan Hu, and Louis Nzegwu</w:t>
      </w:r>
      <w:r w:rsidR="008D48A6">
        <w:t xml:space="preserve"> </w:t>
      </w:r>
    </w:p>
    <w:p w:rsidR="004404A7" w:rsidRPr="009E2B11" w:rsidRDefault="00493F49" w:rsidP="006A06A2">
      <w:pPr>
        <w:rPr>
          <w:u w:val="single"/>
        </w:rPr>
      </w:pPr>
      <w:r>
        <w:tab/>
      </w:r>
      <w:r>
        <w:tab/>
      </w:r>
      <w:r w:rsidR="00CA4ABB">
        <w:tab/>
      </w:r>
    </w:p>
    <w:p w:rsidR="00493F49" w:rsidRDefault="009E2B11" w:rsidP="009E2B11">
      <w:pPr>
        <w:ind w:left="2160" w:hanging="2160"/>
      </w:pPr>
      <w:r w:rsidRPr="009E2B11">
        <w:rPr>
          <w:u w:val="single"/>
        </w:rPr>
        <w:t>University South</w:t>
      </w:r>
      <w:r w:rsidRPr="00CA4ABB">
        <w:rPr>
          <w:b/>
        </w:rPr>
        <w:t xml:space="preserve"> </w:t>
      </w:r>
      <w:r>
        <w:rPr>
          <w:b/>
        </w:rPr>
        <w:tab/>
      </w:r>
      <w:r w:rsidR="004404A7" w:rsidRPr="00CA4ABB">
        <w:rPr>
          <w:b/>
        </w:rPr>
        <w:t>Meta-Game: Using Game Elements in Lesson and Course</w:t>
      </w:r>
      <w:r>
        <w:rPr>
          <w:b/>
        </w:rPr>
        <w:t xml:space="preserve"> </w:t>
      </w:r>
      <w:r w:rsidR="004404A7" w:rsidRPr="00CA4ABB">
        <w:rPr>
          <w:b/>
        </w:rPr>
        <w:t xml:space="preserve">Design </w:t>
      </w:r>
      <w:r w:rsidRPr="009E2B11">
        <w:t>b</w:t>
      </w:r>
      <w:r w:rsidR="004404A7">
        <w:t xml:space="preserve">y Kameko Halfmann and Doug Selent </w:t>
      </w:r>
      <w:r w:rsidR="008D48A6">
        <w:t xml:space="preserve"> </w:t>
      </w:r>
      <w:bookmarkStart w:id="0" w:name="_GoBack"/>
      <w:bookmarkEnd w:id="0"/>
    </w:p>
    <w:p w:rsidR="004404A7" w:rsidRPr="009E2B11" w:rsidRDefault="00493F49" w:rsidP="00493F49">
      <w:pPr>
        <w:spacing w:after="0"/>
        <w:rPr>
          <w:u w:val="single"/>
        </w:rPr>
      </w:pPr>
      <w:r>
        <w:tab/>
      </w:r>
      <w:r>
        <w:tab/>
      </w:r>
      <w:r w:rsidR="00CA4ABB">
        <w:tab/>
      </w:r>
    </w:p>
    <w:sectPr w:rsidR="004404A7" w:rsidRPr="009E2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EBA" w:rsidRDefault="00980EBA" w:rsidP="001A327A">
      <w:pPr>
        <w:spacing w:after="0" w:line="240" w:lineRule="auto"/>
      </w:pPr>
      <w:r>
        <w:separator/>
      </w:r>
    </w:p>
  </w:endnote>
  <w:endnote w:type="continuationSeparator" w:id="0">
    <w:p w:rsidR="00980EBA" w:rsidRDefault="00980EBA" w:rsidP="001A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EBA" w:rsidRDefault="00980EBA" w:rsidP="001A327A">
      <w:pPr>
        <w:spacing w:after="0" w:line="240" w:lineRule="auto"/>
      </w:pPr>
      <w:r>
        <w:separator/>
      </w:r>
    </w:p>
  </w:footnote>
  <w:footnote w:type="continuationSeparator" w:id="0">
    <w:p w:rsidR="00980EBA" w:rsidRDefault="00980EBA" w:rsidP="001A3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8A"/>
    <w:rsid w:val="000375AC"/>
    <w:rsid w:val="00105D9A"/>
    <w:rsid w:val="001A327A"/>
    <w:rsid w:val="002774F7"/>
    <w:rsid w:val="002B1CDE"/>
    <w:rsid w:val="002B270B"/>
    <w:rsid w:val="002C5C4E"/>
    <w:rsid w:val="002E0E12"/>
    <w:rsid w:val="003128FA"/>
    <w:rsid w:val="004404A7"/>
    <w:rsid w:val="0046328A"/>
    <w:rsid w:val="00493F49"/>
    <w:rsid w:val="005876A4"/>
    <w:rsid w:val="005E18B6"/>
    <w:rsid w:val="006226D9"/>
    <w:rsid w:val="006A06A2"/>
    <w:rsid w:val="00771BF7"/>
    <w:rsid w:val="007868F0"/>
    <w:rsid w:val="007B3C86"/>
    <w:rsid w:val="008A0373"/>
    <w:rsid w:val="008D37B0"/>
    <w:rsid w:val="008D48A6"/>
    <w:rsid w:val="00956A7B"/>
    <w:rsid w:val="00980EBA"/>
    <w:rsid w:val="009E2B11"/>
    <w:rsid w:val="00A2317E"/>
    <w:rsid w:val="00AF180F"/>
    <w:rsid w:val="00B6770E"/>
    <w:rsid w:val="00B714E5"/>
    <w:rsid w:val="00BD502C"/>
    <w:rsid w:val="00CA4ABB"/>
    <w:rsid w:val="00CD694A"/>
    <w:rsid w:val="00D24ADF"/>
    <w:rsid w:val="00EB603C"/>
    <w:rsid w:val="00F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1902"/>
  <w15:chartTrackingRefBased/>
  <w15:docId w15:val="{3EC375B4-1704-4FAA-9A5F-B1B3189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48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basedOn w:val="Normal"/>
    <w:rsid w:val="007868F0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7A"/>
  </w:style>
  <w:style w:type="paragraph" w:styleId="Footer">
    <w:name w:val="footer"/>
    <w:basedOn w:val="Normal"/>
    <w:link w:val="FooterChar"/>
    <w:uiPriority w:val="99"/>
    <w:unhideWhenUsed/>
    <w:rsid w:val="001A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Keller</dc:creator>
  <cp:keywords/>
  <dc:description/>
  <cp:lastModifiedBy>Carolyn Keller</cp:lastModifiedBy>
  <cp:revision>2</cp:revision>
  <cp:lastPrinted>2020-01-07T19:21:00Z</cp:lastPrinted>
  <dcterms:created xsi:type="dcterms:W3CDTF">2020-01-07T21:01:00Z</dcterms:created>
  <dcterms:modified xsi:type="dcterms:W3CDTF">2020-01-07T21:01:00Z</dcterms:modified>
</cp:coreProperties>
</file>