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27EE3" w14:textId="77777777" w:rsidR="001C31E6" w:rsidRDefault="001C31E6" w:rsidP="00A34A6E">
      <w:pPr>
        <w:rPr>
          <w:rFonts w:cs="Times New Roman"/>
          <w:sz w:val="28"/>
          <w:szCs w:val="28"/>
        </w:rPr>
      </w:pPr>
    </w:p>
    <w:p w14:paraId="469A8968" w14:textId="77777777" w:rsidR="001C31E6" w:rsidRDefault="001C31E6" w:rsidP="00A34A6E">
      <w:pPr>
        <w:rPr>
          <w:rFonts w:cs="Times New Roman"/>
          <w:sz w:val="28"/>
          <w:szCs w:val="28"/>
        </w:rPr>
      </w:pPr>
    </w:p>
    <w:p w14:paraId="31962470" w14:textId="479F9D60" w:rsidR="001C31E6" w:rsidRDefault="001C31E6" w:rsidP="00A34A6E">
      <w:pPr>
        <w:rPr>
          <w:rFonts w:cs="Times New Roman"/>
          <w:sz w:val="28"/>
          <w:szCs w:val="28"/>
        </w:rPr>
      </w:pPr>
    </w:p>
    <w:p w14:paraId="4870887D" w14:textId="7B8C4FF5" w:rsidR="009E55E1" w:rsidRPr="009D2737" w:rsidRDefault="00231A83" w:rsidP="00A34A6E">
      <w:pPr>
        <w:rPr>
          <w:rFonts w:cs="Times New Roman"/>
          <w:b/>
          <w:sz w:val="28"/>
          <w:szCs w:val="28"/>
        </w:rPr>
      </w:pPr>
      <w:r w:rsidRPr="009D2737">
        <w:rPr>
          <w:rFonts w:cs="Times New Roman"/>
          <w:b/>
          <w:sz w:val="28"/>
          <w:szCs w:val="28"/>
        </w:rPr>
        <w:t>Frequently Asked Questions and t</w:t>
      </w:r>
      <w:r w:rsidR="0034036C" w:rsidRPr="009D2737">
        <w:rPr>
          <w:rFonts w:cs="Times New Roman"/>
          <w:b/>
          <w:sz w:val="28"/>
          <w:szCs w:val="28"/>
        </w:rPr>
        <w:t xml:space="preserve">ips for enjoying your </w:t>
      </w:r>
      <w:r w:rsidR="000A0695" w:rsidRPr="009D2737">
        <w:rPr>
          <w:rFonts w:cs="Times New Roman"/>
          <w:b/>
          <w:sz w:val="28"/>
          <w:szCs w:val="28"/>
        </w:rPr>
        <w:t>Sandhopper</w:t>
      </w:r>
      <w:r w:rsidR="00544A42">
        <w:rPr>
          <w:rFonts w:cs="Times New Roman"/>
          <w:b/>
          <w:sz w:val="28"/>
          <w:szCs w:val="28"/>
        </w:rPr>
        <w:t>®</w:t>
      </w:r>
    </w:p>
    <w:p w14:paraId="0AF36051" w14:textId="083C2625" w:rsidR="0034036C" w:rsidRPr="00B66D72" w:rsidRDefault="0034036C" w:rsidP="00CD1180">
      <w:pPr>
        <w:rPr>
          <w:rFonts w:cs="Times New Roman"/>
          <w:sz w:val="28"/>
          <w:szCs w:val="28"/>
        </w:rPr>
      </w:pPr>
    </w:p>
    <w:p w14:paraId="35C2A884" w14:textId="56550294" w:rsidR="0034036C" w:rsidRPr="00B30357" w:rsidRDefault="00B30357" w:rsidP="00231A83">
      <w:pPr>
        <w:pStyle w:val="ListParagraph"/>
        <w:numPr>
          <w:ilvl w:val="0"/>
          <w:numId w:val="4"/>
        </w:num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50037E2" wp14:editId="2990B664">
            <wp:simplePos x="0" y="0"/>
            <wp:positionH relativeFrom="margin">
              <wp:posOffset>244898</wp:posOffset>
            </wp:positionH>
            <wp:positionV relativeFrom="paragraph">
              <wp:posOffset>833543</wp:posOffset>
            </wp:positionV>
            <wp:extent cx="6565265" cy="29533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NDHOPPERLOGO-Reg.jpg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2953385"/>
                    </a:xfrm>
                    <a:prstGeom prst="rect">
                      <a:avLst/>
                    </a:prstGeom>
                    <a:effectLst>
                      <a:glow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57A">
        <w:rPr>
          <w:rFonts w:cs="Times New Roman"/>
          <w:sz w:val="28"/>
          <w:szCs w:val="28"/>
        </w:rPr>
        <w:t xml:space="preserve"> </w:t>
      </w:r>
      <w:r w:rsidR="00B9057A" w:rsidRPr="00374D66">
        <w:rPr>
          <w:rFonts w:cs="Times New Roman"/>
          <w:b/>
          <w:sz w:val="28"/>
          <w:szCs w:val="28"/>
        </w:rPr>
        <w:t>How far can I go with my fully charges Sandhopper?</w:t>
      </w:r>
      <w:r w:rsidR="00B9057A">
        <w:rPr>
          <w:rFonts w:cs="Times New Roman"/>
          <w:sz w:val="28"/>
          <w:szCs w:val="28"/>
        </w:rPr>
        <w:t xml:space="preserve"> </w:t>
      </w:r>
      <w:r w:rsidR="00374D66">
        <w:rPr>
          <w:rFonts w:cs="Times New Roman"/>
          <w:sz w:val="28"/>
          <w:szCs w:val="28"/>
        </w:rPr>
        <w:t xml:space="preserve"> </w:t>
      </w:r>
      <w:r w:rsidR="0034036C" w:rsidRPr="00B66D72">
        <w:rPr>
          <w:rFonts w:cs="Times New Roman"/>
          <w:sz w:val="28"/>
          <w:szCs w:val="28"/>
        </w:rPr>
        <w:t xml:space="preserve">The standard </w:t>
      </w:r>
      <w:r w:rsidR="000A0695" w:rsidRPr="00B66D72">
        <w:rPr>
          <w:rFonts w:cs="Times New Roman"/>
          <w:sz w:val="28"/>
          <w:szCs w:val="28"/>
        </w:rPr>
        <w:t>Sandhopper</w:t>
      </w:r>
      <w:r w:rsidR="0034036C" w:rsidRPr="00B66D72">
        <w:rPr>
          <w:rFonts w:cs="Times New Roman"/>
          <w:sz w:val="28"/>
          <w:szCs w:val="28"/>
        </w:rPr>
        <w:t xml:space="preserve"> </w:t>
      </w:r>
      <w:r w:rsidR="000F5D60">
        <w:rPr>
          <w:rFonts w:cs="Times New Roman"/>
          <w:sz w:val="28"/>
          <w:szCs w:val="28"/>
        </w:rPr>
        <w:t>is designed to operate when fully charged</w:t>
      </w:r>
      <w:r w:rsidR="00B9057A">
        <w:rPr>
          <w:rFonts w:cs="Times New Roman"/>
          <w:sz w:val="28"/>
          <w:szCs w:val="28"/>
        </w:rPr>
        <w:t xml:space="preserve"> for 4</w:t>
      </w:r>
      <w:r w:rsidR="006436BD">
        <w:rPr>
          <w:rFonts w:cs="Times New Roman"/>
          <w:sz w:val="28"/>
          <w:szCs w:val="28"/>
        </w:rPr>
        <w:t xml:space="preserve"> to </w:t>
      </w:r>
      <w:r w:rsidR="00B9057A">
        <w:rPr>
          <w:rFonts w:cs="Times New Roman"/>
          <w:sz w:val="28"/>
          <w:szCs w:val="28"/>
        </w:rPr>
        <w:t>5</w:t>
      </w:r>
      <w:r w:rsidR="0034036C" w:rsidRPr="00B66D72">
        <w:rPr>
          <w:rFonts w:cs="Times New Roman"/>
          <w:sz w:val="28"/>
          <w:szCs w:val="28"/>
        </w:rPr>
        <w:t xml:space="preserve"> miles</w:t>
      </w:r>
      <w:r w:rsidR="00B9057A">
        <w:rPr>
          <w:rFonts w:cs="Times New Roman"/>
          <w:sz w:val="28"/>
          <w:szCs w:val="28"/>
        </w:rPr>
        <w:t xml:space="preserve">. This distance can change </w:t>
      </w:r>
      <w:r w:rsidR="0034036C" w:rsidRPr="00B66D72">
        <w:rPr>
          <w:rFonts w:cs="Times New Roman"/>
          <w:sz w:val="28"/>
          <w:szCs w:val="28"/>
        </w:rPr>
        <w:t>base</w:t>
      </w:r>
      <w:r w:rsidR="00A1244E">
        <w:rPr>
          <w:rFonts w:cs="Times New Roman"/>
          <w:sz w:val="28"/>
          <w:szCs w:val="28"/>
        </w:rPr>
        <w:t xml:space="preserve">d on the cargo weight, surface </w:t>
      </w:r>
      <w:r w:rsidR="0034036C" w:rsidRPr="00B66D72">
        <w:rPr>
          <w:rFonts w:cs="Times New Roman"/>
          <w:sz w:val="28"/>
          <w:szCs w:val="28"/>
        </w:rPr>
        <w:t xml:space="preserve">it will be operated on and whether the surface is flat or has </w:t>
      </w:r>
      <w:r w:rsidR="00B9057A">
        <w:rPr>
          <w:rFonts w:cs="Times New Roman"/>
          <w:color w:val="000000" w:themeColor="text1"/>
          <w:sz w:val="28"/>
          <w:szCs w:val="28"/>
        </w:rPr>
        <w:t xml:space="preserve">hills. </w:t>
      </w:r>
      <w:r w:rsidR="0034036C" w:rsidRPr="00B30357">
        <w:rPr>
          <w:rFonts w:cs="Times New Roman"/>
          <w:color w:val="000000" w:themeColor="text1"/>
          <w:sz w:val="28"/>
          <w:szCs w:val="28"/>
        </w:rPr>
        <w:t>If you</w:t>
      </w:r>
      <w:r w:rsidR="00374D66">
        <w:rPr>
          <w:rFonts w:cs="Times New Roman"/>
          <w:color w:val="000000" w:themeColor="text1"/>
          <w:sz w:val="28"/>
          <w:szCs w:val="28"/>
        </w:rPr>
        <w:t xml:space="preserve"> plan to carry heavy loads</w:t>
      </w:r>
      <w:r w:rsidR="0034036C" w:rsidRPr="00B30357">
        <w:rPr>
          <w:rFonts w:cs="Times New Roman"/>
          <w:color w:val="000000" w:themeColor="text1"/>
          <w:sz w:val="28"/>
          <w:szCs w:val="28"/>
        </w:rPr>
        <w:t xml:space="preserve"> or plan to use </w:t>
      </w:r>
      <w:r w:rsidR="000A0695" w:rsidRPr="00B30357">
        <w:rPr>
          <w:rFonts w:cs="Times New Roman"/>
          <w:color w:val="000000" w:themeColor="text1"/>
          <w:sz w:val="28"/>
          <w:szCs w:val="28"/>
        </w:rPr>
        <w:t>Sandhopper</w:t>
      </w:r>
      <w:r w:rsidR="0034036C" w:rsidRPr="00B30357">
        <w:rPr>
          <w:rFonts w:cs="Times New Roman"/>
          <w:color w:val="000000" w:themeColor="text1"/>
          <w:sz w:val="28"/>
          <w:szCs w:val="28"/>
        </w:rPr>
        <w:t xml:space="preserve"> in </w:t>
      </w:r>
      <w:r w:rsidR="00155979" w:rsidRPr="00B30357">
        <w:rPr>
          <w:rFonts w:cs="Times New Roman"/>
          <w:color w:val="000000" w:themeColor="text1"/>
          <w:sz w:val="28"/>
          <w:szCs w:val="28"/>
        </w:rPr>
        <w:t>areas of significant elevation change</w:t>
      </w:r>
      <w:r w:rsidR="0034036C" w:rsidRPr="00B30357">
        <w:rPr>
          <w:rFonts w:cs="Times New Roman"/>
          <w:color w:val="000000" w:themeColor="text1"/>
          <w:sz w:val="28"/>
          <w:szCs w:val="28"/>
        </w:rPr>
        <w:t>, we recommend the optional larger controller</w:t>
      </w:r>
      <w:r w:rsidR="00374D66">
        <w:rPr>
          <w:rFonts w:cs="Times New Roman"/>
          <w:color w:val="000000" w:themeColor="text1"/>
          <w:sz w:val="28"/>
          <w:szCs w:val="28"/>
        </w:rPr>
        <w:t>. If you simply need to operate for longer distances, we recommend the</w:t>
      </w:r>
      <w:r w:rsidR="0034036C" w:rsidRPr="00B30357">
        <w:rPr>
          <w:rFonts w:cs="Times New Roman"/>
          <w:color w:val="000000" w:themeColor="text1"/>
          <w:sz w:val="28"/>
          <w:szCs w:val="28"/>
        </w:rPr>
        <w:t xml:space="preserve"> larger battery. </w:t>
      </w:r>
    </w:p>
    <w:p w14:paraId="1B12DDAB" w14:textId="6433042F" w:rsidR="00457C0C" w:rsidRPr="00B30357" w:rsidRDefault="00457C0C" w:rsidP="00CD1180">
      <w:pPr>
        <w:rPr>
          <w:rFonts w:cs="Times New Roman"/>
          <w:color w:val="000000" w:themeColor="text1"/>
          <w:sz w:val="28"/>
          <w:szCs w:val="28"/>
        </w:rPr>
      </w:pPr>
    </w:p>
    <w:p w14:paraId="3DCEB6AC" w14:textId="1650D709" w:rsidR="00457C0C" w:rsidRPr="00BA1A9C" w:rsidRDefault="00BA1A9C" w:rsidP="00231A83">
      <w:pPr>
        <w:pStyle w:val="ListParagraph"/>
        <w:numPr>
          <w:ilvl w:val="0"/>
          <w:numId w:val="4"/>
        </w:numPr>
        <w:rPr>
          <w:rFonts w:cs="Times New Roman"/>
          <w:color w:val="000000" w:themeColor="text1"/>
          <w:sz w:val="28"/>
          <w:szCs w:val="28"/>
        </w:rPr>
      </w:pPr>
      <w:r w:rsidRPr="00374D66">
        <w:rPr>
          <w:rFonts w:cs="Times New Roman"/>
          <w:b/>
          <w:color w:val="000000" w:themeColor="text1"/>
          <w:sz w:val="28"/>
          <w:szCs w:val="28"/>
        </w:rPr>
        <w:t>Why does my rear tire spin and sink into the sand?</w:t>
      </w:r>
      <w:r w:rsidR="00374D66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 Your</w:t>
      </w:r>
      <w:r w:rsidR="00457C0C" w:rsidRPr="00BA1A9C">
        <w:rPr>
          <w:rFonts w:cs="Times New Roman"/>
          <w:color w:val="000000" w:themeColor="text1"/>
          <w:sz w:val="28"/>
          <w:szCs w:val="28"/>
        </w:rPr>
        <w:t xml:space="preserve"> </w:t>
      </w:r>
      <w:r w:rsidR="000A0695" w:rsidRPr="00BA1A9C">
        <w:rPr>
          <w:rFonts w:cs="Times New Roman"/>
          <w:color w:val="000000" w:themeColor="text1"/>
          <w:sz w:val="28"/>
          <w:szCs w:val="28"/>
        </w:rPr>
        <w:t>Sandhopper</w:t>
      </w:r>
      <w:r w:rsidR="00544A42" w:rsidRPr="00BA1A9C">
        <w:rPr>
          <w:rFonts w:cs="Times New Roman"/>
          <w:color w:val="000000" w:themeColor="text1"/>
          <w:sz w:val="28"/>
          <w:szCs w:val="28"/>
        </w:rPr>
        <w:t>®</w:t>
      </w:r>
      <w:r w:rsidR="00457C0C" w:rsidRPr="00BA1A9C">
        <w:rPr>
          <w:rFonts w:cs="Times New Roman"/>
          <w:color w:val="000000" w:themeColor="text1"/>
          <w:sz w:val="28"/>
          <w:szCs w:val="28"/>
        </w:rPr>
        <w:t xml:space="preserve"> </w:t>
      </w:r>
      <w:r w:rsidR="009D2737" w:rsidRPr="00BA1A9C">
        <w:rPr>
          <w:rFonts w:cs="Times New Roman"/>
          <w:color w:val="000000" w:themeColor="text1"/>
          <w:sz w:val="28"/>
          <w:szCs w:val="28"/>
        </w:rPr>
        <w:t xml:space="preserve">equipped with the Wheeleez brand tires </w:t>
      </w:r>
      <w:r w:rsidR="00457C0C" w:rsidRPr="00BA1A9C">
        <w:rPr>
          <w:rFonts w:cs="Times New Roman"/>
          <w:color w:val="000000" w:themeColor="text1"/>
          <w:sz w:val="28"/>
          <w:szCs w:val="28"/>
        </w:rPr>
        <w:t xml:space="preserve">is designed to </w:t>
      </w:r>
      <w:r w:rsidR="00DA5DA4" w:rsidRPr="00BA1A9C">
        <w:rPr>
          <w:rFonts w:cs="Times New Roman"/>
          <w:color w:val="000000" w:themeColor="text1"/>
          <w:sz w:val="28"/>
          <w:szCs w:val="28"/>
        </w:rPr>
        <w:t>float over</w:t>
      </w:r>
      <w:r w:rsidR="006436BD" w:rsidRPr="00BA1A9C">
        <w:rPr>
          <w:rFonts w:cs="Times New Roman"/>
          <w:color w:val="000000" w:themeColor="text1"/>
          <w:sz w:val="28"/>
          <w:szCs w:val="28"/>
        </w:rPr>
        <w:t xml:space="preserve"> sand</w:t>
      </w:r>
      <w:r w:rsidR="00457C0C" w:rsidRPr="00BA1A9C">
        <w:rPr>
          <w:rFonts w:cs="Times New Roman"/>
          <w:color w:val="000000" w:themeColor="text1"/>
          <w:sz w:val="28"/>
          <w:szCs w:val="28"/>
        </w:rPr>
        <w:t xml:space="preserve">. </w:t>
      </w:r>
      <w:r w:rsidR="00FC5944" w:rsidRPr="00BA1A9C">
        <w:rPr>
          <w:rFonts w:cs="Times New Roman"/>
          <w:color w:val="000000" w:themeColor="text1"/>
          <w:sz w:val="28"/>
          <w:szCs w:val="28"/>
        </w:rPr>
        <w:t xml:space="preserve"> </w:t>
      </w:r>
      <w:r w:rsidR="00457C0C" w:rsidRPr="00BA1A9C">
        <w:rPr>
          <w:rFonts w:cs="Times New Roman"/>
          <w:color w:val="000000" w:themeColor="text1"/>
          <w:sz w:val="28"/>
          <w:szCs w:val="28"/>
        </w:rPr>
        <w:t>Bear in mind though</w:t>
      </w:r>
      <w:r w:rsidR="00FC5944" w:rsidRPr="00BA1A9C">
        <w:rPr>
          <w:rFonts w:cs="Times New Roman"/>
          <w:color w:val="000000" w:themeColor="text1"/>
          <w:sz w:val="28"/>
          <w:szCs w:val="28"/>
        </w:rPr>
        <w:t>, that a lightly loaded</w:t>
      </w:r>
      <w:r w:rsidR="000B1422" w:rsidRPr="00BA1A9C">
        <w:rPr>
          <w:rFonts w:cs="Times New Roman"/>
          <w:color w:val="000000" w:themeColor="text1"/>
          <w:sz w:val="28"/>
          <w:szCs w:val="28"/>
        </w:rPr>
        <w:t xml:space="preserve"> wagon may display some rear wheel spin</w:t>
      </w:r>
      <w:r w:rsidR="00457C0C" w:rsidRPr="00BA1A9C">
        <w:rPr>
          <w:rFonts w:cs="Times New Roman"/>
          <w:color w:val="000000" w:themeColor="text1"/>
          <w:sz w:val="28"/>
          <w:szCs w:val="28"/>
        </w:rPr>
        <w:t xml:space="preserve"> </w:t>
      </w:r>
      <w:r w:rsidR="00FC5944" w:rsidRPr="00BA1A9C">
        <w:rPr>
          <w:rFonts w:cs="Times New Roman"/>
          <w:color w:val="000000" w:themeColor="text1"/>
          <w:sz w:val="28"/>
          <w:szCs w:val="28"/>
        </w:rPr>
        <w:t xml:space="preserve">in sand </w:t>
      </w:r>
      <w:r w:rsidR="000B1422" w:rsidRPr="00BA1A9C">
        <w:rPr>
          <w:rFonts w:cs="Times New Roman"/>
          <w:color w:val="000000" w:themeColor="text1"/>
          <w:sz w:val="28"/>
          <w:szCs w:val="28"/>
        </w:rPr>
        <w:t>due to a lack of w</w:t>
      </w:r>
      <w:r w:rsidR="00FC5944" w:rsidRPr="00BA1A9C">
        <w:rPr>
          <w:rFonts w:cs="Times New Roman"/>
          <w:color w:val="000000" w:themeColor="text1"/>
          <w:sz w:val="28"/>
          <w:szCs w:val="28"/>
        </w:rPr>
        <w:t>eight over the rear drive wheel</w:t>
      </w:r>
      <w:r w:rsidR="000B1422" w:rsidRPr="00BA1A9C">
        <w:rPr>
          <w:rFonts w:cs="Times New Roman"/>
          <w:color w:val="000000" w:themeColor="text1"/>
          <w:sz w:val="28"/>
          <w:szCs w:val="28"/>
        </w:rPr>
        <w:t xml:space="preserve">. </w:t>
      </w:r>
      <w:r w:rsidR="00457C0C" w:rsidRPr="00BA1A9C">
        <w:rPr>
          <w:rFonts w:cs="Times New Roman"/>
          <w:color w:val="000000" w:themeColor="text1"/>
          <w:sz w:val="28"/>
          <w:szCs w:val="28"/>
        </w:rPr>
        <w:t xml:space="preserve"> </w:t>
      </w:r>
      <w:r w:rsidR="00DA53CC" w:rsidRPr="00BA1A9C">
        <w:rPr>
          <w:rFonts w:cs="Times New Roman"/>
          <w:color w:val="000000" w:themeColor="text1"/>
          <w:sz w:val="28"/>
          <w:szCs w:val="28"/>
        </w:rPr>
        <w:t>This may be more</w:t>
      </w:r>
      <w:r w:rsidR="00DA5DA4" w:rsidRPr="00BA1A9C">
        <w:rPr>
          <w:rFonts w:cs="Times New Roman"/>
          <w:color w:val="000000" w:themeColor="text1"/>
          <w:sz w:val="28"/>
          <w:szCs w:val="28"/>
        </w:rPr>
        <w:t xml:space="preserve"> pronounced when going </w:t>
      </w:r>
      <w:r w:rsidR="00DA53CC" w:rsidRPr="00BA1A9C">
        <w:rPr>
          <w:rFonts w:cs="Times New Roman"/>
          <w:color w:val="000000" w:themeColor="text1"/>
          <w:sz w:val="28"/>
          <w:szCs w:val="28"/>
        </w:rPr>
        <w:t>up-hill</w:t>
      </w:r>
      <w:r w:rsidR="00DA5DA4" w:rsidRPr="00BA1A9C">
        <w:rPr>
          <w:rFonts w:cs="Times New Roman"/>
          <w:color w:val="000000" w:themeColor="text1"/>
          <w:sz w:val="28"/>
          <w:szCs w:val="28"/>
        </w:rPr>
        <w:t xml:space="preserve">. </w:t>
      </w:r>
      <w:r w:rsidR="00DA53CC" w:rsidRPr="00BA1A9C">
        <w:rPr>
          <w:rFonts w:cs="Times New Roman"/>
          <w:color w:val="000000" w:themeColor="text1"/>
          <w:sz w:val="28"/>
          <w:szCs w:val="28"/>
        </w:rPr>
        <w:t>It will help to “feather” the</w:t>
      </w:r>
      <w:r w:rsidR="006436BD" w:rsidRPr="00BA1A9C">
        <w:rPr>
          <w:rFonts w:cs="Times New Roman"/>
          <w:color w:val="000000" w:themeColor="text1"/>
          <w:sz w:val="28"/>
          <w:szCs w:val="28"/>
        </w:rPr>
        <w:t xml:space="preserve"> throttle so that enough power is provided to the drive wheels to move the wagon but not so much that the wheels spin. Also, giving the wagon a gentle tug can help it regain traction if the wheels are spinning.  </w:t>
      </w:r>
      <w:r w:rsidR="002D4E88" w:rsidRPr="00BA1A9C">
        <w:rPr>
          <w:rFonts w:cs="Times New Roman"/>
          <w:color w:val="000000" w:themeColor="text1"/>
          <w:sz w:val="28"/>
          <w:szCs w:val="28"/>
        </w:rPr>
        <w:t xml:space="preserve">Also consider </w:t>
      </w:r>
      <w:r w:rsidR="000B1422" w:rsidRPr="00BA1A9C">
        <w:rPr>
          <w:rFonts w:cs="Times New Roman"/>
          <w:color w:val="000000" w:themeColor="text1"/>
          <w:sz w:val="28"/>
          <w:szCs w:val="28"/>
        </w:rPr>
        <w:t xml:space="preserve">adding some </w:t>
      </w:r>
      <w:r w:rsidR="00DA5DA4" w:rsidRPr="00BA1A9C">
        <w:rPr>
          <w:rFonts w:cs="Times New Roman"/>
          <w:color w:val="000000" w:themeColor="text1"/>
          <w:sz w:val="28"/>
          <w:szCs w:val="28"/>
        </w:rPr>
        <w:t xml:space="preserve">weight / </w:t>
      </w:r>
      <w:r w:rsidR="000B1422" w:rsidRPr="00BA1A9C">
        <w:rPr>
          <w:rFonts w:cs="Times New Roman"/>
          <w:color w:val="000000" w:themeColor="text1"/>
          <w:sz w:val="28"/>
          <w:szCs w:val="28"/>
        </w:rPr>
        <w:t xml:space="preserve">cargo </w:t>
      </w:r>
      <w:r w:rsidR="00DA5DA4" w:rsidRPr="00BA1A9C">
        <w:rPr>
          <w:rFonts w:cs="Times New Roman"/>
          <w:color w:val="000000" w:themeColor="text1"/>
          <w:sz w:val="28"/>
          <w:szCs w:val="28"/>
        </w:rPr>
        <w:t>to the rear of the wago</w:t>
      </w:r>
      <w:r w:rsidR="002D4E88" w:rsidRPr="00BA1A9C">
        <w:rPr>
          <w:rFonts w:cs="Times New Roman"/>
          <w:color w:val="000000" w:themeColor="text1"/>
          <w:sz w:val="28"/>
          <w:szCs w:val="28"/>
        </w:rPr>
        <w:t xml:space="preserve">n. </w:t>
      </w:r>
      <w:r w:rsidR="00EF492B" w:rsidRPr="00BA1A9C">
        <w:rPr>
          <w:rFonts w:cs="Times New Roman"/>
          <w:color w:val="000000" w:themeColor="text1"/>
          <w:sz w:val="28"/>
          <w:szCs w:val="28"/>
        </w:rPr>
        <w:t>Adding about 50</w:t>
      </w:r>
      <w:r w:rsidR="00A434D6" w:rsidRPr="00BA1A9C">
        <w:rPr>
          <w:rFonts w:cs="Times New Roman"/>
          <w:color w:val="000000" w:themeColor="text1"/>
          <w:sz w:val="28"/>
          <w:szCs w:val="28"/>
        </w:rPr>
        <w:t xml:space="preserve"> pounds </w:t>
      </w:r>
      <w:r w:rsidR="00EF492B" w:rsidRPr="00BA1A9C">
        <w:rPr>
          <w:rFonts w:cs="Times New Roman"/>
          <w:color w:val="000000" w:themeColor="text1"/>
          <w:sz w:val="28"/>
          <w:szCs w:val="28"/>
        </w:rPr>
        <w:t xml:space="preserve">to an empty wagon and </w:t>
      </w:r>
      <w:r w:rsidR="008A4D77" w:rsidRPr="00BA1A9C">
        <w:rPr>
          <w:rFonts w:cs="Times New Roman"/>
          <w:color w:val="000000" w:themeColor="text1"/>
          <w:sz w:val="28"/>
          <w:szCs w:val="28"/>
        </w:rPr>
        <w:t>loc</w:t>
      </w:r>
      <w:r w:rsidR="002D4E88" w:rsidRPr="00BA1A9C">
        <w:rPr>
          <w:rFonts w:cs="Times New Roman"/>
          <w:color w:val="000000" w:themeColor="text1"/>
          <w:sz w:val="28"/>
          <w:szCs w:val="28"/>
        </w:rPr>
        <w:t xml:space="preserve">ated in the rear of the wagon </w:t>
      </w:r>
      <w:r w:rsidR="00A434D6" w:rsidRPr="00BA1A9C">
        <w:rPr>
          <w:rFonts w:cs="Times New Roman"/>
          <w:color w:val="000000" w:themeColor="text1"/>
          <w:sz w:val="28"/>
          <w:szCs w:val="28"/>
        </w:rPr>
        <w:t xml:space="preserve">will make a big difference in Sandhopper’s </w:t>
      </w:r>
      <w:r w:rsidR="006436BD" w:rsidRPr="00BA1A9C">
        <w:rPr>
          <w:rFonts w:cs="Times New Roman"/>
          <w:color w:val="000000" w:themeColor="text1"/>
          <w:sz w:val="28"/>
          <w:szCs w:val="28"/>
        </w:rPr>
        <w:t>ability to gain traction</w:t>
      </w:r>
      <w:r w:rsidR="00A434D6" w:rsidRPr="00BA1A9C">
        <w:rPr>
          <w:rFonts w:cs="Times New Roman"/>
          <w:color w:val="000000" w:themeColor="text1"/>
          <w:sz w:val="28"/>
          <w:szCs w:val="28"/>
        </w:rPr>
        <w:t>. If you will be using your Sandhopper to climb small dunes regularly, consider simply leaving the extra</w:t>
      </w:r>
      <w:r w:rsidR="00EF492B" w:rsidRPr="00BA1A9C">
        <w:rPr>
          <w:rFonts w:cs="Times New Roman"/>
          <w:color w:val="000000" w:themeColor="text1"/>
          <w:sz w:val="28"/>
          <w:szCs w:val="28"/>
        </w:rPr>
        <w:t xml:space="preserve"> weight in the wagon</w:t>
      </w:r>
      <w:r w:rsidR="00A434D6" w:rsidRPr="00BA1A9C">
        <w:rPr>
          <w:rFonts w:cs="Times New Roman"/>
          <w:color w:val="000000" w:themeColor="text1"/>
          <w:sz w:val="28"/>
          <w:szCs w:val="28"/>
        </w:rPr>
        <w:t xml:space="preserve">. </w:t>
      </w:r>
    </w:p>
    <w:p w14:paraId="45389D23" w14:textId="77777777" w:rsidR="000B1422" w:rsidRPr="00D81ACA" w:rsidRDefault="000B1422" w:rsidP="00CD1180">
      <w:pPr>
        <w:rPr>
          <w:rFonts w:cs="Times New Roman"/>
          <w:color w:val="000000" w:themeColor="text1"/>
          <w:sz w:val="28"/>
          <w:szCs w:val="28"/>
        </w:rPr>
      </w:pPr>
    </w:p>
    <w:p w14:paraId="670328E1" w14:textId="416B4092" w:rsidR="000B1422" w:rsidRPr="00D81ACA" w:rsidRDefault="00CC6A64" w:rsidP="00231A83">
      <w:pPr>
        <w:pStyle w:val="ListParagraph"/>
        <w:numPr>
          <w:ilvl w:val="0"/>
          <w:numId w:val="4"/>
        </w:numPr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How do I install the</w:t>
      </w:r>
      <w:r w:rsidR="00374D66" w:rsidRPr="00D81ACA">
        <w:rPr>
          <w:rFonts w:cs="Times New Roman"/>
          <w:b/>
          <w:color w:val="000000" w:themeColor="text1"/>
          <w:sz w:val="28"/>
          <w:szCs w:val="28"/>
        </w:rPr>
        <w:t xml:space="preserve"> railing system?</w:t>
      </w:r>
      <w:r w:rsidR="00374D66" w:rsidRPr="00D81ACA">
        <w:rPr>
          <w:rFonts w:cs="Times New Roman"/>
          <w:color w:val="000000" w:themeColor="text1"/>
          <w:sz w:val="28"/>
          <w:szCs w:val="28"/>
        </w:rPr>
        <w:t xml:space="preserve">  </w:t>
      </w:r>
      <w:r w:rsidR="001C41FF" w:rsidRPr="00D81ACA">
        <w:rPr>
          <w:rFonts w:cs="Times New Roman"/>
          <w:color w:val="000000" w:themeColor="text1"/>
          <w:sz w:val="28"/>
          <w:szCs w:val="28"/>
        </w:rPr>
        <w:t>The side rails</w:t>
      </w:r>
      <w:r w:rsidR="000B1422" w:rsidRPr="00D81ACA">
        <w:rPr>
          <w:rFonts w:cs="Times New Roman"/>
          <w:color w:val="000000" w:themeColor="text1"/>
          <w:sz w:val="28"/>
          <w:szCs w:val="28"/>
        </w:rPr>
        <w:t xml:space="preserve"> (single and double rail) as well as the surf rack system are all designed to </w:t>
      </w:r>
      <w:r w:rsidR="00374D66" w:rsidRPr="00D81ACA">
        <w:rPr>
          <w:rFonts w:cs="Times New Roman"/>
          <w:color w:val="000000" w:themeColor="text1"/>
          <w:sz w:val="28"/>
          <w:szCs w:val="28"/>
        </w:rPr>
        <w:t xml:space="preserve">be used as a complete set and of course </w:t>
      </w:r>
      <w:r w:rsidR="000B1422" w:rsidRPr="00D81ACA">
        <w:rPr>
          <w:rFonts w:cs="Times New Roman"/>
          <w:color w:val="000000" w:themeColor="text1"/>
          <w:sz w:val="28"/>
          <w:szCs w:val="28"/>
        </w:rPr>
        <w:t xml:space="preserve">work best when they are properly installed. </w:t>
      </w:r>
      <w:r w:rsidR="00231A83" w:rsidRPr="00D81ACA">
        <w:rPr>
          <w:rFonts w:cs="Times New Roman"/>
          <w:color w:val="000000" w:themeColor="text1"/>
          <w:sz w:val="28"/>
          <w:szCs w:val="28"/>
        </w:rPr>
        <w:t xml:space="preserve">First, make sure that nothing on the wagon deck is restricting the </w:t>
      </w:r>
      <w:r w:rsidR="001C41FF" w:rsidRPr="00D81ACA">
        <w:rPr>
          <w:rFonts w:cs="Times New Roman"/>
          <w:color w:val="000000" w:themeColor="text1"/>
          <w:sz w:val="28"/>
          <w:szCs w:val="28"/>
        </w:rPr>
        <w:t xml:space="preserve">railing posts </w:t>
      </w:r>
      <w:r w:rsidR="000A0695" w:rsidRPr="00D81ACA">
        <w:rPr>
          <w:rFonts w:cs="Times New Roman"/>
          <w:color w:val="000000" w:themeColor="text1"/>
          <w:sz w:val="28"/>
          <w:szCs w:val="28"/>
        </w:rPr>
        <w:t>from inserting as far</w:t>
      </w:r>
      <w:r w:rsidR="00231A83" w:rsidRPr="00D81ACA">
        <w:rPr>
          <w:rFonts w:cs="Times New Roman"/>
          <w:color w:val="000000" w:themeColor="text1"/>
          <w:sz w:val="28"/>
          <w:szCs w:val="28"/>
        </w:rPr>
        <w:t xml:space="preserve"> as possible into their appropriate openings. A rubber mat or </w:t>
      </w:r>
      <w:r w:rsidR="00374D66" w:rsidRPr="00D81ACA">
        <w:rPr>
          <w:rFonts w:cs="Times New Roman"/>
          <w:color w:val="000000" w:themeColor="text1"/>
          <w:sz w:val="28"/>
          <w:szCs w:val="28"/>
        </w:rPr>
        <w:t>build-up of sand could</w:t>
      </w:r>
      <w:r w:rsidR="001C41FF" w:rsidRPr="00D81ACA">
        <w:rPr>
          <w:rFonts w:cs="Times New Roman"/>
          <w:color w:val="000000" w:themeColor="text1"/>
          <w:sz w:val="28"/>
          <w:szCs w:val="28"/>
        </w:rPr>
        <w:t xml:space="preserve"> keep the post</w:t>
      </w:r>
      <w:r w:rsidR="00231A83" w:rsidRPr="00D81ACA">
        <w:rPr>
          <w:rFonts w:cs="Times New Roman"/>
          <w:color w:val="000000" w:themeColor="text1"/>
          <w:sz w:val="28"/>
          <w:szCs w:val="28"/>
        </w:rPr>
        <w:t xml:space="preserve"> from fully inser</w:t>
      </w:r>
      <w:r w:rsidR="001C41FF" w:rsidRPr="00D81ACA">
        <w:rPr>
          <w:rFonts w:cs="Times New Roman"/>
          <w:color w:val="000000" w:themeColor="text1"/>
          <w:sz w:val="28"/>
          <w:szCs w:val="28"/>
        </w:rPr>
        <w:t>ting in</w:t>
      </w:r>
      <w:r w:rsidR="00BA1A9C" w:rsidRPr="00D81ACA">
        <w:rPr>
          <w:rFonts w:cs="Times New Roman"/>
          <w:color w:val="000000" w:themeColor="text1"/>
          <w:sz w:val="28"/>
          <w:szCs w:val="28"/>
        </w:rPr>
        <w:t>to</w:t>
      </w:r>
      <w:r w:rsidR="00374D66" w:rsidRPr="00D81ACA">
        <w:rPr>
          <w:rFonts w:cs="Times New Roman"/>
          <w:color w:val="000000" w:themeColor="text1"/>
          <w:sz w:val="28"/>
          <w:szCs w:val="28"/>
        </w:rPr>
        <w:t xml:space="preserve"> the deck. </w:t>
      </w:r>
      <w:r w:rsidR="00231A83" w:rsidRPr="00D81ACA">
        <w:rPr>
          <w:rFonts w:cs="Times New Roman"/>
          <w:color w:val="000000" w:themeColor="text1"/>
          <w:sz w:val="28"/>
          <w:szCs w:val="28"/>
        </w:rPr>
        <w:t xml:space="preserve">Next make sure each </w:t>
      </w:r>
      <w:r w:rsidR="00BA1A9C" w:rsidRPr="00D81ACA">
        <w:rPr>
          <w:rFonts w:cs="Times New Roman"/>
          <w:color w:val="000000" w:themeColor="text1"/>
          <w:sz w:val="28"/>
          <w:szCs w:val="28"/>
        </w:rPr>
        <w:t xml:space="preserve">railing </w:t>
      </w:r>
      <w:r w:rsidR="00231A83" w:rsidRPr="00D81ACA">
        <w:rPr>
          <w:rFonts w:cs="Times New Roman"/>
          <w:color w:val="000000" w:themeColor="text1"/>
          <w:sz w:val="28"/>
          <w:szCs w:val="28"/>
        </w:rPr>
        <w:t>corner has properly mated together. Always</w:t>
      </w:r>
      <w:r w:rsidR="00BA1A9C" w:rsidRPr="00D81ACA">
        <w:rPr>
          <w:rFonts w:cs="Times New Roman"/>
          <w:color w:val="000000" w:themeColor="text1"/>
          <w:sz w:val="28"/>
          <w:szCs w:val="28"/>
        </w:rPr>
        <w:t xml:space="preserve"> insert the front and rear rails</w:t>
      </w:r>
      <w:r w:rsidR="00231A83" w:rsidRPr="00D81ACA">
        <w:rPr>
          <w:rFonts w:cs="Times New Roman"/>
          <w:color w:val="000000" w:themeColor="text1"/>
          <w:sz w:val="28"/>
          <w:szCs w:val="28"/>
        </w:rPr>
        <w:t xml:space="preserve"> first, the sides last. Mate the corners while releasing the spring-loaded but</w:t>
      </w:r>
      <w:r w:rsidR="00BA1A9C" w:rsidRPr="00D81ACA">
        <w:rPr>
          <w:rFonts w:cs="Times New Roman"/>
          <w:color w:val="000000" w:themeColor="text1"/>
          <w:sz w:val="28"/>
          <w:szCs w:val="28"/>
        </w:rPr>
        <w:t>ton at the base of the side rail post</w:t>
      </w:r>
      <w:r w:rsidR="00231A83" w:rsidRPr="00D81ACA">
        <w:rPr>
          <w:rFonts w:cs="Times New Roman"/>
          <w:color w:val="000000" w:themeColor="text1"/>
          <w:sz w:val="28"/>
          <w:szCs w:val="28"/>
        </w:rPr>
        <w:t xml:space="preserve">. </w:t>
      </w:r>
      <w:r>
        <w:rPr>
          <w:rFonts w:cs="Times New Roman"/>
          <w:b/>
          <w:color w:val="000000" w:themeColor="text1"/>
          <w:sz w:val="28"/>
          <w:szCs w:val="28"/>
        </w:rPr>
        <w:t>Make certain the</w:t>
      </w:r>
      <w:r w:rsidR="00231A83" w:rsidRPr="00D81ACA">
        <w:rPr>
          <w:rFonts w:cs="Times New Roman"/>
          <w:b/>
          <w:color w:val="000000" w:themeColor="text1"/>
          <w:sz w:val="28"/>
          <w:szCs w:val="28"/>
        </w:rPr>
        <w:t xml:space="preserve"> button pops out once the side gate is installed. </w:t>
      </w:r>
      <w:r w:rsidR="00231A83" w:rsidRPr="00D81ACA">
        <w:rPr>
          <w:rFonts w:cs="Times New Roman"/>
          <w:color w:val="000000" w:themeColor="text1"/>
          <w:sz w:val="28"/>
          <w:szCs w:val="28"/>
        </w:rPr>
        <w:t>If it doesn’t</w:t>
      </w:r>
      <w:r w:rsidR="00304FD0" w:rsidRPr="00D81ACA">
        <w:rPr>
          <w:rFonts w:cs="Times New Roman"/>
          <w:color w:val="000000" w:themeColor="text1"/>
          <w:sz w:val="28"/>
          <w:szCs w:val="28"/>
        </w:rPr>
        <w:t>,</w:t>
      </w:r>
      <w:r>
        <w:rPr>
          <w:rFonts w:cs="Times New Roman"/>
          <w:color w:val="000000" w:themeColor="text1"/>
          <w:sz w:val="28"/>
          <w:szCs w:val="28"/>
        </w:rPr>
        <w:t xml:space="preserve"> the railing system</w:t>
      </w:r>
      <w:r w:rsidR="00231A83" w:rsidRPr="00D81ACA">
        <w:rPr>
          <w:rFonts w:cs="Times New Roman"/>
          <w:color w:val="000000" w:themeColor="text1"/>
          <w:sz w:val="28"/>
          <w:szCs w:val="28"/>
        </w:rPr>
        <w:t xml:space="preserve"> is in danger </w:t>
      </w:r>
      <w:r w:rsidR="00BA1A9C" w:rsidRPr="00D81ACA">
        <w:rPr>
          <w:rFonts w:cs="Times New Roman"/>
          <w:color w:val="000000" w:themeColor="text1"/>
          <w:sz w:val="28"/>
          <w:szCs w:val="28"/>
        </w:rPr>
        <w:t>of coming out</w:t>
      </w:r>
      <w:r w:rsidR="00231A83" w:rsidRPr="00D81ACA">
        <w:rPr>
          <w:rFonts w:cs="Times New Roman"/>
          <w:color w:val="000000" w:themeColor="text1"/>
          <w:sz w:val="28"/>
          <w:szCs w:val="28"/>
        </w:rPr>
        <w:t>.</w:t>
      </w:r>
    </w:p>
    <w:p w14:paraId="081E9120" w14:textId="77777777" w:rsidR="00231A83" w:rsidRDefault="00231A83" w:rsidP="00231A83">
      <w:pPr>
        <w:rPr>
          <w:rFonts w:cs="Times New Roman"/>
          <w:sz w:val="28"/>
          <w:szCs w:val="28"/>
        </w:rPr>
      </w:pPr>
    </w:p>
    <w:p w14:paraId="5328FCA7" w14:textId="77777777" w:rsidR="00DB6D87" w:rsidRPr="00B66D72" w:rsidRDefault="00DB6D87" w:rsidP="00231A83">
      <w:pPr>
        <w:rPr>
          <w:rFonts w:cs="Times New Roman"/>
          <w:sz w:val="28"/>
          <w:szCs w:val="28"/>
        </w:rPr>
      </w:pPr>
    </w:p>
    <w:p w14:paraId="5E86F53F" w14:textId="5570219F" w:rsidR="00231A83" w:rsidRPr="00374D66" w:rsidRDefault="00374D66" w:rsidP="003A57B1">
      <w:pPr>
        <w:pStyle w:val="ListParagraph"/>
        <w:numPr>
          <w:ilvl w:val="0"/>
          <w:numId w:val="4"/>
        </w:numPr>
        <w:rPr>
          <w:rFonts w:cs="Times New Roman"/>
          <w:b/>
          <w:sz w:val="28"/>
          <w:szCs w:val="28"/>
        </w:rPr>
      </w:pPr>
      <w:r w:rsidRPr="00374D66">
        <w:rPr>
          <w:rFonts w:cs="Times New Roman"/>
          <w:b/>
          <w:sz w:val="28"/>
          <w:szCs w:val="28"/>
        </w:rPr>
        <w:t xml:space="preserve">Why is there a delayed response when I turn on the key? </w:t>
      </w:r>
      <w:r w:rsidR="0097403D" w:rsidRPr="00374D66">
        <w:rPr>
          <w:rFonts w:cs="Times New Roman"/>
          <w:sz w:val="28"/>
          <w:szCs w:val="28"/>
        </w:rPr>
        <w:t xml:space="preserve">This is normal. The thumb controller takes a few seconds to respond after turning on the key.  </w:t>
      </w:r>
    </w:p>
    <w:p w14:paraId="0C4A07C0" w14:textId="77777777" w:rsidR="00231A83" w:rsidRPr="00B66D72" w:rsidRDefault="00231A83" w:rsidP="00231A83">
      <w:pPr>
        <w:rPr>
          <w:rFonts w:cs="Times New Roman"/>
          <w:sz w:val="28"/>
          <w:szCs w:val="28"/>
        </w:rPr>
      </w:pPr>
    </w:p>
    <w:p w14:paraId="69AC2666" w14:textId="1E81912B" w:rsidR="00231A83" w:rsidRPr="00374D66" w:rsidRDefault="00374D66" w:rsidP="003A57B1">
      <w:pPr>
        <w:pStyle w:val="ListParagraph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Why won’t my Sandhopper respond when the</w:t>
      </w:r>
      <w:r w:rsidRPr="00374D66">
        <w:rPr>
          <w:rFonts w:cs="Times New Roman"/>
          <w:b/>
          <w:sz w:val="28"/>
          <w:szCs w:val="28"/>
        </w:rPr>
        <w:t xml:space="preserve"> key is in the o</w:t>
      </w:r>
      <w:r>
        <w:rPr>
          <w:rFonts w:cs="Times New Roman"/>
          <w:b/>
          <w:sz w:val="28"/>
          <w:szCs w:val="28"/>
        </w:rPr>
        <w:t>n position</w:t>
      </w:r>
      <w:r w:rsidRPr="00374D66">
        <w:rPr>
          <w:rFonts w:cs="Times New Roman"/>
          <w:b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 </w:t>
      </w:r>
      <w:r w:rsidR="0097403D" w:rsidRPr="00374D66">
        <w:rPr>
          <w:rFonts w:cs="Times New Roman"/>
          <w:sz w:val="28"/>
          <w:szCs w:val="28"/>
        </w:rPr>
        <w:t xml:space="preserve">Most likely you </w:t>
      </w:r>
      <w:r>
        <w:rPr>
          <w:rFonts w:cs="Times New Roman"/>
          <w:sz w:val="28"/>
          <w:szCs w:val="28"/>
        </w:rPr>
        <w:t xml:space="preserve">left the key in the on position for </w:t>
      </w:r>
      <w:r w:rsidR="009D2737" w:rsidRPr="00374D66">
        <w:rPr>
          <w:rFonts w:cs="Times New Roman"/>
          <w:sz w:val="28"/>
          <w:szCs w:val="28"/>
        </w:rPr>
        <w:t xml:space="preserve">5 </w:t>
      </w:r>
      <w:r>
        <w:rPr>
          <w:rFonts w:cs="Times New Roman"/>
          <w:sz w:val="28"/>
          <w:szCs w:val="28"/>
        </w:rPr>
        <w:t xml:space="preserve">to 10 </w:t>
      </w:r>
      <w:r w:rsidR="009D2737" w:rsidRPr="00374D66">
        <w:rPr>
          <w:rFonts w:cs="Times New Roman"/>
          <w:sz w:val="28"/>
          <w:szCs w:val="28"/>
        </w:rPr>
        <w:t xml:space="preserve">minutes </w:t>
      </w:r>
      <w:r w:rsidR="0097403D" w:rsidRPr="00374D66">
        <w:rPr>
          <w:rFonts w:cs="Times New Roman"/>
          <w:sz w:val="28"/>
          <w:szCs w:val="28"/>
        </w:rPr>
        <w:t>after using it previously. Simply cycle the key off and then b</w:t>
      </w:r>
      <w:r w:rsidR="009D2737" w:rsidRPr="00374D66">
        <w:rPr>
          <w:rFonts w:cs="Times New Roman"/>
          <w:sz w:val="28"/>
          <w:szCs w:val="28"/>
        </w:rPr>
        <w:t>ack on again to reset the controller</w:t>
      </w:r>
      <w:r w:rsidR="0097403D" w:rsidRPr="00374D66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This “sleep” mode is a </w:t>
      </w:r>
      <w:r>
        <w:rPr>
          <w:rFonts w:cs="Times New Roman"/>
          <w:sz w:val="28"/>
          <w:szCs w:val="28"/>
        </w:rPr>
        <w:lastRenderedPageBreak/>
        <w:t xml:space="preserve">programed feature to protect the battery and accidental use by someone not familiar with the operation. </w:t>
      </w:r>
    </w:p>
    <w:p w14:paraId="0D1744C9" w14:textId="77777777" w:rsidR="00231A83" w:rsidRPr="00B66D72" w:rsidRDefault="00231A83" w:rsidP="00231A83">
      <w:pPr>
        <w:rPr>
          <w:rFonts w:cs="Times New Roman"/>
          <w:sz w:val="28"/>
          <w:szCs w:val="28"/>
        </w:rPr>
      </w:pPr>
    </w:p>
    <w:p w14:paraId="661656D5" w14:textId="6D59CCA2" w:rsidR="003340DF" w:rsidRDefault="00374D66" w:rsidP="00A1244E">
      <w:pPr>
        <w:pStyle w:val="ListParagraph"/>
        <w:numPr>
          <w:ilvl w:val="0"/>
          <w:numId w:val="4"/>
        </w:numPr>
        <w:rPr>
          <w:rFonts w:cs="Times New Roman"/>
          <w:b/>
          <w:sz w:val="28"/>
          <w:szCs w:val="28"/>
        </w:rPr>
      </w:pPr>
      <w:r w:rsidRPr="00374D66">
        <w:rPr>
          <w:rFonts w:cs="Times New Roman"/>
          <w:b/>
          <w:sz w:val="28"/>
          <w:szCs w:val="28"/>
        </w:rPr>
        <w:t xml:space="preserve">Why won’t my </w:t>
      </w:r>
      <w:r w:rsidR="000A0695" w:rsidRPr="00374D66">
        <w:rPr>
          <w:rFonts w:cs="Times New Roman"/>
          <w:b/>
          <w:sz w:val="28"/>
          <w:szCs w:val="28"/>
        </w:rPr>
        <w:t>Sandhopper</w:t>
      </w:r>
      <w:r w:rsidR="00231A83" w:rsidRPr="00374D66">
        <w:rPr>
          <w:rFonts w:cs="Times New Roman"/>
          <w:b/>
          <w:sz w:val="28"/>
          <w:szCs w:val="28"/>
        </w:rPr>
        <w:t xml:space="preserve"> move even with the key</w:t>
      </w:r>
      <w:r w:rsidR="009179EC" w:rsidRPr="00374D66">
        <w:rPr>
          <w:rFonts w:cs="Times New Roman"/>
          <w:b/>
          <w:sz w:val="28"/>
          <w:szCs w:val="28"/>
        </w:rPr>
        <w:t xml:space="preserve"> cycled </w:t>
      </w:r>
      <w:r w:rsidR="00231A83" w:rsidRPr="00374D66">
        <w:rPr>
          <w:rFonts w:cs="Times New Roman"/>
          <w:b/>
          <w:sz w:val="28"/>
          <w:szCs w:val="28"/>
        </w:rPr>
        <w:t>off and back on</w:t>
      </w:r>
      <w:r w:rsidRPr="00374D66">
        <w:rPr>
          <w:rFonts w:cs="Times New Roman"/>
          <w:b/>
          <w:sz w:val="28"/>
          <w:szCs w:val="28"/>
        </w:rPr>
        <w:t>?</w:t>
      </w:r>
      <w:r w:rsidR="009179EC" w:rsidRPr="00374D66">
        <w:rPr>
          <w:rFonts w:cs="Times New Roman"/>
          <w:b/>
          <w:sz w:val="28"/>
          <w:szCs w:val="28"/>
        </w:rPr>
        <w:t xml:space="preserve">  </w:t>
      </w:r>
      <w:r w:rsidR="009179EC" w:rsidRPr="00374D66">
        <w:rPr>
          <w:rFonts w:cs="Times New Roman"/>
          <w:sz w:val="28"/>
          <w:szCs w:val="28"/>
        </w:rPr>
        <w:t>If</w:t>
      </w:r>
      <w:r w:rsidR="0097403D" w:rsidRPr="00374D66">
        <w:rPr>
          <w:rFonts w:cs="Times New Roman"/>
          <w:sz w:val="28"/>
          <w:szCs w:val="28"/>
        </w:rPr>
        <w:t xml:space="preserve"> your </w:t>
      </w:r>
      <w:r w:rsidR="000A0695" w:rsidRPr="00374D66">
        <w:rPr>
          <w:rFonts w:cs="Times New Roman"/>
          <w:sz w:val="28"/>
          <w:szCs w:val="28"/>
        </w:rPr>
        <w:t>Sandhopper</w:t>
      </w:r>
      <w:r w:rsidR="0097403D" w:rsidRPr="00374D66">
        <w:rPr>
          <w:rFonts w:cs="Times New Roman"/>
          <w:sz w:val="28"/>
          <w:szCs w:val="28"/>
        </w:rPr>
        <w:t xml:space="preserve"> does not respond even after cycling the key off and back on again, </w:t>
      </w:r>
      <w:r>
        <w:rPr>
          <w:rFonts w:cs="Times New Roman"/>
          <w:sz w:val="28"/>
          <w:szCs w:val="28"/>
        </w:rPr>
        <w:t>one of three</w:t>
      </w:r>
      <w:r w:rsidR="009179EC" w:rsidRPr="00374D66">
        <w:rPr>
          <w:rFonts w:cs="Times New Roman"/>
          <w:sz w:val="28"/>
          <w:szCs w:val="28"/>
        </w:rPr>
        <w:t xml:space="preserve"> issues may have occurred. </w:t>
      </w:r>
      <w:r>
        <w:rPr>
          <w:rFonts w:cs="Times New Roman"/>
          <w:sz w:val="28"/>
          <w:szCs w:val="28"/>
        </w:rPr>
        <w:t>First,</w:t>
      </w:r>
      <w:r w:rsidR="00C41586">
        <w:rPr>
          <w:rFonts w:cs="Times New Roman"/>
          <w:sz w:val="28"/>
          <w:szCs w:val="28"/>
        </w:rPr>
        <w:t xml:space="preserve"> if you have an older model equipped with a hand brake, </w:t>
      </w:r>
      <w:r>
        <w:rPr>
          <w:rFonts w:cs="Times New Roman"/>
          <w:sz w:val="28"/>
          <w:szCs w:val="28"/>
        </w:rPr>
        <w:t xml:space="preserve">check to see if the parking brake is on. </w:t>
      </w:r>
      <w:r w:rsidR="00C41586">
        <w:rPr>
          <w:rFonts w:cs="Times New Roman"/>
          <w:sz w:val="28"/>
          <w:szCs w:val="28"/>
        </w:rPr>
        <w:t>I</w:t>
      </w:r>
      <w:r w:rsidR="009179EC" w:rsidRPr="00374D66">
        <w:rPr>
          <w:rFonts w:cs="Times New Roman"/>
          <w:sz w:val="28"/>
          <w:szCs w:val="28"/>
        </w:rPr>
        <w:t>f the wagon stopped whil</w:t>
      </w:r>
      <w:r w:rsidR="00C41586">
        <w:rPr>
          <w:rFonts w:cs="Times New Roman"/>
          <w:sz w:val="28"/>
          <w:szCs w:val="28"/>
        </w:rPr>
        <w:t>e climbing a steep incline,</w:t>
      </w:r>
      <w:r w:rsidR="009179EC" w:rsidRPr="00374D66">
        <w:rPr>
          <w:rFonts w:cs="Times New Roman"/>
          <w:sz w:val="28"/>
          <w:szCs w:val="28"/>
        </w:rPr>
        <w:t xml:space="preserve"> the smart controller’s thermal coupling </w:t>
      </w:r>
      <w:r w:rsidR="00C41586">
        <w:rPr>
          <w:rFonts w:cs="Times New Roman"/>
          <w:sz w:val="28"/>
          <w:szCs w:val="28"/>
        </w:rPr>
        <w:t>may have turned off</w:t>
      </w:r>
      <w:r w:rsidR="009179EC" w:rsidRPr="00374D66">
        <w:rPr>
          <w:rFonts w:cs="Times New Roman"/>
          <w:sz w:val="28"/>
          <w:szCs w:val="28"/>
        </w:rPr>
        <w:t xml:space="preserve"> power to allow the system to cool down. </w:t>
      </w:r>
      <w:r w:rsidR="00C41586">
        <w:rPr>
          <w:rFonts w:cs="Times New Roman"/>
          <w:sz w:val="28"/>
          <w:szCs w:val="28"/>
        </w:rPr>
        <w:t xml:space="preserve">Wait a few minutes and try again.  If the wagon will not operate, </w:t>
      </w:r>
      <w:r w:rsidR="00E33AC6">
        <w:rPr>
          <w:rFonts w:cs="Times New Roman"/>
          <w:sz w:val="28"/>
          <w:szCs w:val="28"/>
        </w:rPr>
        <w:t xml:space="preserve">check to see </w:t>
      </w:r>
      <w:r w:rsidR="00C41586">
        <w:rPr>
          <w:rFonts w:cs="Times New Roman"/>
          <w:sz w:val="28"/>
          <w:szCs w:val="28"/>
        </w:rPr>
        <w:t>what the level of charge for the battery is as indicated by</w:t>
      </w:r>
      <w:r w:rsidR="009179EC" w:rsidRPr="00374D66">
        <w:rPr>
          <w:rFonts w:cs="Times New Roman"/>
          <w:sz w:val="28"/>
          <w:szCs w:val="28"/>
        </w:rPr>
        <w:t xml:space="preserve"> the battery meter</w:t>
      </w:r>
      <w:r w:rsidR="00C41586">
        <w:rPr>
          <w:rFonts w:cs="Times New Roman"/>
          <w:sz w:val="28"/>
          <w:szCs w:val="28"/>
        </w:rPr>
        <w:t xml:space="preserve">. </w:t>
      </w:r>
      <w:r w:rsidR="00E33AC6">
        <w:rPr>
          <w:rFonts w:cs="Times New Roman"/>
          <w:sz w:val="28"/>
          <w:szCs w:val="28"/>
        </w:rPr>
        <w:t>If the</w:t>
      </w:r>
      <w:r w:rsidR="00C41586">
        <w:rPr>
          <w:rFonts w:cs="Times New Roman"/>
          <w:sz w:val="28"/>
          <w:szCs w:val="28"/>
        </w:rPr>
        <w:t xml:space="preserve"> meter is in the red or there </w:t>
      </w:r>
      <w:r w:rsidR="00E33AC6">
        <w:rPr>
          <w:rFonts w:cs="Times New Roman"/>
          <w:sz w:val="28"/>
          <w:szCs w:val="28"/>
        </w:rPr>
        <w:t xml:space="preserve">isn’t any </w:t>
      </w:r>
      <w:r w:rsidR="00FE6148">
        <w:rPr>
          <w:rFonts w:cs="Times New Roman"/>
          <w:sz w:val="28"/>
          <w:szCs w:val="28"/>
        </w:rPr>
        <w:t>level of charge showing</w:t>
      </w:r>
      <w:r w:rsidR="009179EC" w:rsidRPr="00374D66">
        <w:rPr>
          <w:rFonts w:cs="Times New Roman"/>
          <w:sz w:val="28"/>
          <w:szCs w:val="28"/>
        </w:rPr>
        <w:t xml:space="preserve"> whatsoever, </w:t>
      </w:r>
      <w:r w:rsidR="00C41586">
        <w:rPr>
          <w:rFonts w:cs="Times New Roman"/>
          <w:sz w:val="28"/>
          <w:szCs w:val="28"/>
        </w:rPr>
        <w:t>you may have a dead battery. Re-charge the battery to full power using the battery charger.  Lastly, your Sandhopper has a circuit breaker located at the rear of the battery and is accessible from the left side of the wagon.  This</w:t>
      </w:r>
      <w:r w:rsidR="0097403D" w:rsidRPr="00374D66">
        <w:rPr>
          <w:rFonts w:cs="Times New Roman"/>
          <w:sz w:val="28"/>
          <w:szCs w:val="28"/>
        </w:rPr>
        <w:t xml:space="preserve"> circuit breaker may trip after climbing a significant incline while heavily loaded. Those wagons equipped with the optional 160 Amp controller are less likely to trip in these conditions. To re-set the tripped circuit break</w:t>
      </w:r>
      <w:r w:rsidR="000A0695" w:rsidRPr="00374D66">
        <w:rPr>
          <w:rFonts w:cs="Times New Roman"/>
          <w:sz w:val="28"/>
          <w:szCs w:val="28"/>
        </w:rPr>
        <w:t>er, look under the wagon near the battery tray</w:t>
      </w:r>
      <w:r>
        <w:rPr>
          <w:rFonts w:cs="Times New Roman"/>
          <w:sz w:val="28"/>
          <w:szCs w:val="28"/>
        </w:rPr>
        <w:t xml:space="preserve"> and locate the</w:t>
      </w:r>
      <w:r w:rsidR="009179EC" w:rsidRPr="00374D66">
        <w:rPr>
          <w:rFonts w:cs="Times New Roman"/>
          <w:sz w:val="28"/>
          <w:szCs w:val="28"/>
        </w:rPr>
        <w:t xml:space="preserve"> circuit breaker re-set button. Simply push the button back in. </w:t>
      </w:r>
      <w:r w:rsidR="0097403D" w:rsidRPr="00374D66">
        <w:rPr>
          <w:rFonts w:cs="Times New Roman"/>
          <w:sz w:val="28"/>
          <w:szCs w:val="28"/>
        </w:rPr>
        <w:t xml:space="preserve"> </w:t>
      </w:r>
    </w:p>
    <w:p w14:paraId="4BA4D367" w14:textId="77777777" w:rsidR="00B66D72" w:rsidRPr="00B66D72" w:rsidRDefault="00B66D72" w:rsidP="00B66D72">
      <w:pPr>
        <w:rPr>
          <w:rFonts w:cs="Times New Roman"/>
          <w:sz w:val="28"/>
          <w:szCs w:val="28"/>
        </w:rPr>
      </w:pPr>
    </w:p>
    <w:p w14:paraId="24A39604" w14:textId="743BE50D" w:rsidR="00DB6D87" w:rsidRPr="003340DF" w:rsidRDefault="003340DF" w:rsidP="003A57B1">
      <w:pPr>
        <w:pStyle w:val="ListParagraph"/>
        <w:numPr>
          <w:ilvl w:val="0"/>
          <w:numId w:val="4"/>
        </w:num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Why do the rear wheels on my Sandhopper</w:t>
      </w:r>
      <w:r w:rsidR="00A34A6E" w:rsidRPr="003340DF">
        <w:rPr>
          <w:rFonts w:cs="Times New Roman"/>
          <w:b/>
          <w:sz w:val="28"/>
          <w:szCs w:val="28"/>
        </w:rPr>
        <w:t xml:space="preserve"> drag</w:t>
      </w:r>
      <w:r>
        <w:rPr>
          <w:rFonts w:cs="Times New Roman"/>
          <w:b/>
          <w:sz w:val="28"/>
          <w:szCs w:val="28"/>
        </w:rPr>
        <w:t>/slide</w:t>
      </w:r>
      <w:r w:rsidR="00A34A6E" w:rsidRPr="003340DF">
        <w:rPr>
          <w:rFonts w:cs="Times New Roman"/>
          <w:b/>
          <w:sz w:val="28"/>
          <w:szCs w:val="28"/>
        </w:rPr>
        <w:t xml:space="preserve"> when</w:t>
      </w:r>
      <w:r w:rsidR="00B66D72" w:rsidRPr="003340DF">
        <w:rPr>
          <w:rFonts w:cs="Times New Roman"/>
          <w:b/>
          <w:sz w:val="28"/>
          <w:szCs w:val="28"/>
        </w:rPr>
        <w:t xml:space="preserve"> descendin</w:t>
      </w:r>
      <w:r>
        <w:rPr>
          <w:rFonts w:cs="Times New Roman"/>
          <w:b/>
          <w:sz w:val="28"/>
          <w:szCs w:val="28"/>
        </w:rPr>
        <w:t>g a hill or handicap style ramp?</w:t>
      </w:r>
      <w:r w:rsidR="00B66D72" w:rsidRPr="003340DF">
        <w:rPr>
          <w:rFonts w:cs="Times New Roman"/>
          <w:b/>
          <w:sz w:val="28"/>
          <w:szCs w:val="28"/>
        </w:rPr>
        <w:t xml:space="preserve"> </w:t>
      </w:r>
      <w:r w:rsidR="00114060" w:rsidRPr="003340DF">
        <w:rPr>
          <w:rFonts w:cs="Times New Roman"/>
          <w:sz w:val="28"/>
          <w:szCs w:val="28"/>
        </w:rPr>
        <w:t xml:space="preserve">Your </w:t>
      </w:r>
      <w:r w:rsidR="00430F37" w:rsidRPr="003340DF">
        <w:rPr>
          <w:rFonts w:cs="Times New Roman"/>
          <w:sz w:val="28"/>
          <w:szCs w:val="28"/>
        </w:rPr>
        <w:t>Sandhopper</w:t>
      </w:r>
      <w:r w:rsidR="00114060" w:rsidRPr="003340DF">
        <w:rPr>
          <w:rFonts w:cs="Times New Roman"/>
          <w:sz w:val="28"/>
          <w:szCs w:val="28"/>
        </w:rPr>
        <w:t xml:space="preserve"> has regenerative </w:t>
      </w:r>
      <w:r>
        <w:rPr>
          <w:rFonts w:cs="Times New Roman"/>
          <w:sz w:val="28"/>
          <w:szCs w:val="28"/>
        </w:rPr>
        <w:t>braking which is used to recharge</w:t>
      </w:r>
      <w:r w:rsidR="00114060" w:rsidRPr="003340DF">
        <w:rPr>
          <w:rFonts w:cs="Times New Roman"/>
          <w:sz w:val="28"/>
          <w:szCs w:val="28"/>
        </w:rPr>
        <w:t xml:space="preserve"> your battery when descending an incline. </w:t>
      </w:r>
      <w:r>
        <w:rPr>
          <w:rFonts w:cs="Times New Roman"/>
          <w:sz w:val="28"/>
          <w:szCs w:val="28"/>
        </w:rPr>
        <w:t xml:space="preserve">If the wagon’s rear wheels loose traction </w:t>
      </w:r>
      <w:r w:rsidR="00661494">
        <w:rPr>
          <w:rFonts w:cs="Times New Roman"/>
          <w:sz w:val="28"/>
          <w:szCs w:val="28"/>
        </w:rPr>
        <w:t xml:space="preserve">descending a ramp </w:t>
      </w:r>
      <w:r>
        <w:rPr>
          <w:rFonts w:cs="Times New Roman"/>
          <w:sz w:val="28"/>
          <w:szCs w:val="28"/>
        </w:rPr>
        <w:t>the</w:t>
      </w:r>
      <w:r w:rsidR="00661494">
        <w:rPr>
          <w:rFonts w:cs="Times New Roman"/>
          <w:sz w:val="28"/>
          <w:szCs w:val="28"/>
        </w:rPr>
        <w:t>y</w:t>
      </w:r>
      <w:r>
        <w:rPr>
          <w:rFonts w:cs="Times New Roman"/>
          <w:sz w:val="28"/>
          <w:szCs w:val="28"/>
        </w:rPr>
        <w:t xml:space="preserve"> simply will slide from the regenerative braking restricting them from turning freely. </w:t>
      </w:r>
      <w:r w:rsidR="00661494">
        <w:rPr>
          <w:rFonts w:cs="Times New Roman"/>
          <w:sz w:val="28"/>
          <w:szCs w:val="28"/>
        </w:rPr>
        <w:t>This will be the case even when you remove</w:t>
      </w:r>
      <w:r w:rsidR="00114060" w:rsidRPr="003340DF">
        <w:rPr>
          <w:rFonts w:cs="Times New Roman"/>
          <w:sz w:val="28"/>
          <w:szCs w:val="28"/>
        </w:rPr>
        <w:t xml:space="preserve"> thumb </w:t>
      </w:r>
      <w:r w:rsidR="00661494">
        <w:rPr>
          <w:rFonts w:cs="Times New Roman"/>
          <w:sz w:val="28"/>
          <w:szCs w:val="28"/>
        </w:rPr>
        <w:t>pressure on</w:t>
      </w:r>
      <w:r w:rsidR="00114060" w:rsidRPr="003340DF">
        <w:rPr>
          <w:rFonts w:cs="Times New Roman"/>
          <w:sz w:val="28"/>
          <w:szCs w:val="28"/>
        </w:rPr>
        <w:t xml:space="preserve"> the throt</w:t>
      </w:r>
      <w:r w:rsidR="003C27C6" w:rsidRPr="003340DF">
        <w:rPr>
          <w:rFonts w:cs="Times New Roman"/>
          <w:sz w:val="28"/>
          <w:szCs w:val="28"/>
        </w:rPr>
        <w:t>t</w:t>
      </w:r>
      <w:r w:rsidR="00661494">
        <w:rPr>
          <w:rFonts w:cs="Times New Roman"/>
          <w:sz w:val="28"/>
          <w:szCs w:val="28"/>
        </w:rPr>
        <w:t xml:space="preserve">le, the regenerative braking restricts the wagon from rolling </w:t>
      </w:r>
      <w:r w:rsidR="009277F8">
        <w:rPr>
          <w:rFonts w:cs="Times New Roman"/>
          <w:sz w:val="28"/>
          <w:szCs w:val="28"/>
        </w:rPr>
        <w:t xml:space="preserve">as freely as might down a hill. Remember, this feature only works with the key on. When descending a hill with the key off, you will need to use the hand brake. </w:t>
      </w:r>
    </w:p>
    <w:p w14:paraId="5ECBF4C5" w14:textId="77777777" w:rsidR="00B66D72" w:rsidRPr="00B66D72" w:rsidRDefault="00B66D72" w:rsidP="00B66D72">
      <w:pPr>
        <w:rPr>
          <w:rFonts w:cs="Times New Roman"/>
          <w:sz w:val="28"/>
          <w:szCs w:val="28"/>
        </w:rPr>
      </w:pPr>
    </w:p>
    <w:p w14:paraId="43FDDDC0" w14:textId="39A32312" w:rsidR="001533CA" w:rsidRPr="009277F8" w:rsidRDefault="001533CA" w:rsidP="001533CA">
      <w:pPr>
        <w:pStyle w:val="ListParagraph"/>
        <w:numPr>
          <w:ilvl w:val="0"/>
          <w:numId w:val="4"/>
        </w:numPr>
        <w:rPr>
          <w:rFonts w:cs="Times New Roman"/>
          <w:b/>
          <w:sz w:val="28"/>
          <w:szCs w:val="28"/>
        </w:rPr>
      </w:pPr>
      <w:r w:rsidRPr="009277F8">
        <w:rPr>
          <w:rFonts w:cs="Times New Roman"/>
          <w:b/>
          <w:sz w:val="28"/>
          <w:szCs w:val="28"/>
        </w:rPr>
        <w:t>How will I know when</w:t>
      </w:r>
      <w:r w:rsidR="00A1244E" w:rsidRPr="009277F8">
        <w:rPr>
          <w:rFonts w:cs="Times New Roman"/>
          <w:b/>
          <w:sz w:val="28"/>
          <w:szCs w:val="28"/>
        </w:rPr>
        <w:t xml:space="preserve"> I need a new battery?</w:t>
      </w:r>
      <w:r w:rsidR="009277F8">
        <w:rPr>
          <w:rFonts w:cs="Times New Roman"/>
          <w:b/>
          <w:sz w:val="28"/>
          <w:szCs w:val="28"/>
        </w:rPr>
        <w:t xml:space="preserve"> </w:t>
      </w:r>
      <w:r w:rsidR="00651D80" w:rsidRPr="009277F8">
        <w:rPr>
          <w:rFonts w:cs="Times New Roman"/>
          <w:sz w:val="28"/>
          <w:szCs w:val="28"/>
        </w:rPr>
        <w:t>Typicall</w:t>
      </w:r>
      <w:r w:rsidRPr="009277F8">
        <w:rPr>
          <w:rFonts w:cs="Times New Roman"/>
          <w:sz w:val="28"/>
          <w:szCs w:val="28"/>
        </w:rPr>
        <w:t>y</w:t>
      </w:r>
      <w:r w:rsidR="00651D80" w:rsidRPr="009277F8">
        <w:rPr>
          <w:rFonts w:cs="Times New Roman"/>
          <w:sz w:val="28"/>
          <w:szCs w:val="28"/>
        </w:rPr>
        <w:t>,</w:t>
      </w:r>
      <w:r w:rsidRPr="009277F8">
        <w:rPr>
          <w:rFonts w:cs="Times New Roman"/>
          <w:sz w:val="28"/>
          <w:szCs w:val="28"/>
        </w:rPr>
        <w:t xml:space="preserve"> a battery as reached the end of its useful lif</w:t>
      </w:r>
      <w:r w:rsidR="009277F8">
        <w:rPr>
          <w:rFonts w:cs="Times New Roman"/>
          <w:sz w:val="28"/>
          <w:szCs w:val="28"/>
        </w:rPr>
        <w:t xml:space="preserve">e when it won’t hold a charge.  If you notice a significant change in your useable range, you may need a new battery. </w:t>
      </w:r>
      <w:r w:rsidRPr="009277F8">
        <w:rPr>
          <w:rFonts w:cs="Times New Roman"/>
          <w:sz w:val="28"/>
          <w:szCs w:val="28"/>
        </w:rPr>
        <w:t xml:space="preserve">See FAQ regarding how to replace battery.  </w:t>
      </w:r>
    </w:p>
    <w:p w14:paraId="089190AA" w14:textId="77777777" w:rsidR="00A1244E" w:rsidRPr="00A1244E" w:rsidRDefault="00A1244E" w:rsidP="00A1244E">
      <w:pPr>
        <w:rPr>
          <w:rFonts w:cs="Times New Roman"/>
          <w:sz w:val="28"/>
          <w:szCs w:val="28"/>
        </w:rPr>
      </w:pPr>
    </w:p>
    <w:p w14:paraId="13600766" w14:textId="405C24C3" w:rsidR="001C6CA8" w:rsidRDefault="00A1244E" w:rsidP="00A1244E">
      <w:pPr>
        <w:pStyle w:val="ListParagraph"/>
        <w:numPr>
          <w:ilvl w:val="0"/>
          <w:numId w:val="4"/>
        </w:numPr>
        <w:rPr>
          <w:rFonts w:cs="Times New Roman"/>
          <w:b/>
          <w:sz w:val="28"/>
          <w:szCs w:val="28"/>
        </w:rPr>
      </w:pPr>
      <w:r w:rsidRPr="009277F8">
        <w:rPr>
          <w:rFonts w:cs="Times New Roman"/>
          <w:b/>
          <w:sz w:val="28"/>
          <w:szCs w:val="28"/>
        </w:rPr>
        <w:t>May I replace the b</w:t>
      </w:r>
      <w:r w:rsidR="001533CA" w:rsidRPr="009277F8">
        <w:rPr>
          <w:rFonts w:cs="Times New Roman"/>
          <w:b/>
          <w:sz w:val="28"/>
          <w:szCs w:val="28"/>
        </w:rPr>
        <w:t>attery myself?</w:t>
      </w:r>
      <w:r w:rsidR="009277F8">
        <w:rPr>
          <w:rFonts w:cs="Times New Roman"/>
          <w:b/>
          <w:sz w:val="28"/>
          <w:szCs w:val="28"/>
        </w:rPr>
        <w:t xml:space="preserve"> </w:t>
      </w:r>
      <w:r w:rsidR="001533CA" w:rsidRPr="009277F8">
        <w:rPr>
          <w:rFonts w:cs="Times New Roman"/>
          <w:sz w:val="28"/>
          <w:szCs w:val="28"/>
        </w:rPr>
        <w:t>Yes, but first make certain the battery needs t</w:t>
      </w:r>
      <w:r w:rsidR="00651D80" w:rsidRPr="009277F8">
        <w:rPr>
          <w:rFonts w:cs="Times New Roman"/>
          <w:sz w:val="28"/>
          <w:szCs w:val="28"/>
        </w:rPr>
        <w:t>o</w:t>
      </w:r>
      <w:r w:rsidR="009277F8">
        <w:rPr>
          <w:rFonts w:cs="Times New Roman"/>
          <w:sz w:val="28"/>
          <w:szCs w:val="28"/>
        </w:rPr>
        <w:t xml:space="preserve"> be replaced and </w:t>
      </w:r>
      <w:r w:rsidR="001533CA" w:rsidRPr="009277F8">
        <w:rPr>
          <w:rFonts w:cs="Times New Roman"/>
          <w:sz w:val="28"/>
          <w:szCs w:val="28"/>
        </w:rPr>
        <w:t>that you know the replacement specifications and model</w:t>
      </w:r>
      <w:r w:rsidR="009277F8">
        <w:rPr>
          <w:rFonts w:cs="Times New Roman"/>
          <w:sz w:val="28"/>
          <w:szCs w:val="28"/>
        </w:rPr>
        <w:t>.</w:t>
      </w:r>
    </w:p>
    <w:p w14:paraId="35301D3E" w14:textId="6FB8D174" w:rsidR="00E80749" w:rsidRDefault="00E80749" w:rsidP="001533CA">
      <w:pPr>
        <w:pStyle w:val="ListParagraph"/>
        <w:rPr>
          <w:rFonts w:cs="Times New Roman"/>
          <w:sz w:val="28"/>
          <w:szCs w:val="28"/>
        </w:rPr>
      </w:pPr>
    </w:p>
    <w:p w14:paraId="540AAFC0" w14:textId="77777777" w:rsidR="006107C5" w:rsidRDefault="006107C5" w:rsidP="00430F37">
      <w:pPr>
        <w:rPr>
          <w:rFonts w:cs="Times New Roman"/>
          <w:sz w:val="28"/>
          <w:szCs w:val="28"/>
        </w:rPr>
      </w:pPr>
    </w:p>
    <w:p w14:paraId="3905494B" w14:textId="77777777" w:rsidR="006107C5" w:rsidRDefault="006107C5" w:rsidP="00430F37">
      <w:pPr>
        <w:rPr>
          <w:rFonts w:cs="Times New Roman"/>
          <w:sz w:val="28"/>
          <w:szCs w:val="28"/>
        </w:rPr>
      </w:pPr>
    </w:p>
    <w:p w14:paraId="1AD99558" w14:textId="77777777" w:rsidR="006107C5" w:rsidRDefault="006107C5" w:rsidP="00430F37">
      <w:pPr>
        <w:rPr>
          <w:rFonts w:cs="Times New Roman"/>
          <w:sz w:val="28"/>
          <w:szCs w:val="28"/>
        </w:rPr>
      </w:pPr>
    </w:p>
    <w:p w14:paraId="36652E7E" w14:textId="509B708B" w:rsidR="0071182A" w:rsidRPr="008C1CBD" w:rsidRDefault="0071182A" w:rsidP="00D62FC1">
      <w:pPr>
        <w:rPr>
          <w:rFonts w:cs="Times New Roman"/>
          <w:color w:val="000000" w:themeColor="text1"/>
          <w:sz w:val="28"/>
          <w:szCs w:val="28"/>
        </w:rPr>
      </w:pPr>
    </w:p>
    <w:p w14:paraId="67E1E791" w14:textId="77777777" w:rsidR="002D1E0B" w:rsidRPr="008C1CBD" w:rsidRDefault="002D1E0B" w:rsidP="002D1E0B">
      <w:pPr>
        <w:rPr>
          <w:rFonts w:cs="Times New Roman"/>
          <w:color w:val="000000" w:themeColor="text1"/>
          <w:sz w:val="28"/>
          <w:szCs w:val="28"/>
        </w:rPr>
      </w:pPr>
    </w:p>
    <w:p w14:paraId="2116B1E9" w14:textId="77777777" w:rsidR="003A57B1" w:rsidRDefault="003A57B1" w:rsidP="0001708D">
      <w:pPr>
        <w:jc w:val="center"/>
        <w:rPr>
          <w:rFonts w:cs="Times New Roman"/>
          <w:b/>
          <w:sz w:val="28"/>
          <w:szCs w:val="28"/>
        </w:rPr>
      </w:pPr>
    </w:p>
    <w:p w14:paraId="5A6092A0" w14:textId="77777777" w:rsidR="003A57B1" w:rsidRDefault="003A57B1" w:rsidP="0001708D">
      <w:pPr>
        <w:jc w:val="center"/>
        <w:rPr>
          <w:rFonts w:cs="Times New Roman"/>
          <w:b/>
          <w:sz w:val="28"/>
          <w:szCs w:val="28"/>
        </w:rPr>
      </w:pPr>
    </w:p>
    <w:p w14:paraId="55387C12" w14:textId="4A4A43C8" w:rsidR="0001708D" w:rsidRPr="009277F8" w:rsidRDefault="003F62F8" w:rsidP="009277F8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Accessory</w:t>
      </w:r>
      <w:r w:rsidR="0001708D" w:rsidRPr="0001708D">
        <w:rPr>
          <w:rFonts w:cs="Times New Roman"/>
          <w:b/>
          <w:sz w:val="28"/>
          <w:szCs w:val="28"/>
        </w:rPr>
        <w:t xml:space="preserve"> Instructions</w:t>
      </w:r>
    </w:p>
    <w:p w14:paraId="333FCB55" w14:textId="14E7A830" w:rsidR="0001708D" w:rsidRPr="009277F8" w:rsidRDefault="0001708D" w:rsidP="009277F8">
      <w:pPr>
        <w:rPr>
          <w:rStyle w:val="Strong"/>
          <w:rFonts w:cs="Times New Roman"/>
          <w:b w:val="0"/>
          <w:bCs w:val="0"/>
          <w:color w:val="000000" w:themeColor="text1"/>
          <w:sz w:val="28"/>
          <w:szCs w:val="28"/>
        </w:rPr>
      </w:pPr>
      <w:r w:rsidRPr="0001708D">
        <w:rPr>
          <w:rFonts w:cs="Times New Roman"/>
          <w:sz w:val="28"/>
          <w:szCs w:val="28"/>
        </w:rPr>
        <w:t>Cooler tray</w:t>
      </w:r>
      <w:r>
        <w:rPr>
          <w:rFonts w:cs="Times New Roman"/>
          <w:sz w:val="28"/>
          <w:szCs w:val="28"/>
        </w:rPr>
        <w:t xml:space="preserve"> is installed on the rear part of the Sandhopper</w:t>
      </w:r>
      <w:r w:rsidR="00544A42">
        <w:rPr>
          <w:rFonts w:cs="Times New Roman"/>
          <w:sz w:val="28"/>
          <w:szCs w:val="28"/>
        </w:rPr>
        <w:t>®</w:t>
      </w:r>
      <w:r>
        <w:rPr>
          <w:rFonts w:cs="Times New Roman"/>
          <w:sz w:val="28"/>
          <w:szCs w:val="28"/>
        </w:rPr>
        <w:t xml:space="preserve"> only. The support hinges are placed on the rear lip of the Sandhopper deck</w:t>
      </w:r>
      <w:r w:rsidRPr="008C1CBD">
        <w:rPr>
          <w:rFonts w:cs="Times New Roman"/>
          <w:color w:val="000000" w:themeColor="text1"/>
          <w:sz w:val="28"/>
          <w:szCs w:val="28"/>
        </w:rPr>
        <w:t xml:space="preserve">. DO NOT EXCEED the </w:t>
      </w:r>
      <w:r w:rsidR="00C41586">
        <w:rPr>
          <w:rFonts w:cs="Times New Roman"/>
          <w:color w:val="000000" w:themeColor="text1"/>
          <w:sz w:val="28"/>
          <w:szCs w:val="28"/>
        </w:rPr>
        <w:t>35</w:t>
      </w:r>
      <w:r w:rsidR="008C1CBD">
        <w:rPr>
          <w:rFonts w:cs="Times New Roman"/>
          <w:color w:val="000000" w:themeColor="text1"/>
          <w:sz w:val="28"/>
          <w:szCs w:val="28"/>
        </w:rPr>
        <w:t xml:space="preserve"> LBS</w:t>
      </w:r>
      <w:r w:rsidR="00FC3102" w:rsidRPr="008C1CBD">
        <w:rPr>
          <w:rFonts w:cs="Times New Roman"/>
          <w:color w:val="000000" w:themeColor="text1"/>
          <w:sz w:val="28"/>
          <w:szCs w:val="28"/>
        </w:rPr>
        <w:t xml:space="preserve"> </w:t>
      </w:r>
      <w:r w:rsidRPr="008C1CBD">
        <w:rPr>
          <w:rFonts w:cs="Times New Roman"/>
          <w:color w:val="000000" w:themeColor="text1"/>
          <w:sz w:val="28"/>
          <w:szCs w:val="28"/>
        </w:rPr>
        <w:t>maximum capacity of the tray</w:t>
      </w:r>
      <w:r w:rsidR="00FC3102" w:rsidRPr="008C1CBD">
        <w:rPr>
          <w:rFonts w:cs="Times New Roman"/>
          <w:color w:val="000000" w:themeColor="text1"/>
          <w:sz w:val="28"/>
          <w:szCs w:val="28"/>
        </w:rPr>
        <w:t>.</w:t>
      </w:r>
    </w:p>
    <w:p w14:paraId="31685977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0B3CFF0E" w14:textId="1EE029F2" w:rsidR="0001708D" w:rsidRDefault="00B55619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  <w:r>
        <w:rPr>
          <w:rFonts w:ascii="Verdana" w:hAnsi="Verdana"/>
          <w:b/>
          <w:b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6133FA8E" wp14:editId="5408AF4D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4051935" cy="4330700"/>
            <wp:effectExtent l="0" t="0" r="12065" b="12700"/>
            <wp:wrapThrough wrapText="bothSides">
              <wp:wrapPolygon edited="0">
                <wp:start x="0" y="0"/>
                <wp:lineTo x="0" y="21537"/>
                <wp:lineTo x="21529" y="21537"/>
                <wp:lineTo x="21529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6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43307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160E0" w14:textId="5A6990AD" w:rsidR="0001708D" w:rsidRDefault="00B55619" w:rsidP="00B55619">
      <w:pPr>
        <w:pStyle w:val="NormalWeb"/>
        <w:spacing w:before="0" w:beforeAutospacing="0" w:after="0" w:afterAutospacing="0"/>
        <w:rPr>
          <w:rStyle w:val="Strong"/>
          <w:rFonts w:ascii="Verdana" w:hAnsi="Verdana"/>
          <w:color w:val="000000" w:themeColor="text1"/>
          <w:sz w:val="18"/>
          <w:szCs w:val="18"/>
        </w:rPr>
      </w:pPr>
      <w:r>
        <w:rPr>
          <w:rStyle w:val="Strong"/>
          <w:rFonts w:ascii="Verdana" w:hAnsi="Verdana"/>
          <w:color w:val="000000" w:themeColor="text1"/>
          <w:sz w:val="18"/>
          <w:szCs w:val="18"/>
        </w:rPr>
        <w:t xml:space="preserve"> </w:t>
      </w:r>
    </w:p>
    <w:p w14:paraId="3BBE5255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0F69625F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58EF81AB" w14:textId="14795875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774E6EEF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1702C3A8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6018CF2F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32D11F08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1BA05165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705F6136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16214670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1597E6DF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7F80A49E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053836AA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5895D593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072F3CA0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3A357FE5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31784FC1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6F98779A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47313CA4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46F0366B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086494B8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15AA1543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38FE6A95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134B954C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55AB3CCE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25488D85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6B69E342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584040CE" w14:textId="77777777" w:rsidR="0001708D" w:rsidRDefault="0001708D" w:rsidP="0071182A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16359268" w14:textId="77777777" w:rsidR="00A71911" w:rsidRDefault="00A71911" w:rsidP="00544A42">
      <w:pPr>
        <w:pStyle w:val="NormalWeb"/>
        <w:spacing w:before="0" w:beforeAutospacing="0" w:after="0" w:afterAutospacing="0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7038538E" w14:textId="77777777" w:rsidR="00FC3102" w:rsidRDefault="00FC3102" w:rsidP="008A21A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123AE277" w14:textId="0989D5C5" w:rsidR="00DA4A15" w:rsidRDefault="00DA4A15" w:rsidP="00DA4A15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162AE624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6CBB59E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50032D43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4EC4C64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183B6522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39A383CC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5103F6A9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01A8B29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35596E99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2F4C118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2A08392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2E44751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A90A8A6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AA2A0F4" w14:textId="77777777" w:rsidR="009277F8" w:rsidRDefault="009277F8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162BF9E1" w14:textId="77777777" w:rsidR="00C41586" w:rsidRDefault="00C41586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6694C9E6" w14:textId="7C689EBB" w:rsidR="008A21AA" w:rsidRDefault="00A71911" w:rsidP="00862F8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  <w:bookmarkStart w:id="0" w:name="_GoBack"/>
      <w:bookmarkEnd w:id="0"/>
      <w:r w:rsidRPr="00A71911">
        <w:rPr>
          <w:rStyle w:val="Strong"/>
          <w:rFonts w:asciiTheme="minorHAnsi" w:hAnsiTheme="minorHAnsi"/>
          <w:color w:val="000000" w:themeColor="text1"/>
          <w:sz w:val="28"/>
          <w:szCs w:val="28"/>
        </w:rPr>
        <w:lastRenderedPageBreak/>
        <w:t>Umbrella Mount/Dual cup holder</w:t>
      </w:r>
      <w:r>
        <w:rPr>
          <w:rStyle w:val="Strong"/>
          <w:rFonts w:asciiTheme="minorHAnsi" w:hAnsiTheme="minorHAnsi"/>
          <w:color w:val="000000" w:themeColor="text1"/>
          <w:sz w:val="28"/>
          <w:szCs w:val="28"/>
        </w:rPr>
        <w:t xml:space="preserve"> and side table option</w:t>
      </w:r>
    </w:p>
    <w:p w14:paraId="5EA28EAB" w14:textId="7C689EBB" w:rsidR="008A21AA" w:rsidRDefault="008A21AA" w:rsidP="008A21AA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D6E83B4" wp14:editId="2C383C90">
            <wp:simplePos x="0" y="0"/>
            <wp:positionH relativeFrom="margin">
              <wp:posOffset>882015</wp:posOffset>
            </wp:positionH>
            <wp:positionV relativeFrom="paragraph">
              <wp:posOffset>129540</wp:posOffset>
            </wp:positionV>
            <wp:extent cx="5093335" cy="3819525"/>
            <wp:effectExtent l="0" t="0" r="12065" b="0"/>
            <wp:wrapThrough wrapText="bothSides">
              <wp:wrapPolygon edited="0">
                <wp:start x="0" y="0"/>
                <wp:lineTo x="0" y="21402"/>
                <wp:lineTo x="21543" y="21402"/>
                <wp:lineTo x="21543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48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8195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DD79A" w14:textId="0932E2A9" w:rsidR="00A71911" w:rsidRDefault="00A71911" w:rsidP="00A71911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4EC46000" w14:textId="77777777" w:rsidR="000B3102" w:rsidRPr="00A71911" w:rsidRDefault="000B3102" w:rsidP="00A71911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52171786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25F6ECCB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0CE6E1D2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1071E000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7BAB2801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702A9D8E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2DEB3FB5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34F7C49E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203EAE47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1FB09B35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553F09AF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6E6358B6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744F2BA9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1C4AE1D1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7FC5C64B" w14:textId="77777777" w:rsidR="008A21AA" w:rsidRDefault="008A21AA" w:rsidP="0071182A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0F5589E6" w14:textId="77777777" w:rsidR="008A21AA" w:rsidRDefault="008A21AA" w:rsidP="009C2E95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3F77EAB3" w14:textId="4C45DDD7" w:rsidR="000B3102" w:rsidRPr="008C1CBD" w:rsidRDefault="00A71911" w:rsidP="00FC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The umbrella mount has a 1.5</w:t>
      </w:r>
      <w:r w:rsidRPr="008C1CBD">
        <w:rPr>
          <w:rStyle w:val="Strong"/>
          <w:rFonts w:ascii="Helvetica" w:eastAsia="Helvetica" w:hAnsi="Helvetica" w:cs="Helvetica"/>
          <w:b w:val="0"/>
          <w:color w:val="000000" w:themeColor="text1"/>
          <w:sz w:val="28"/>
          <w:szCs w:val="28"/>
        </w:rPr>
        <w:t>”</w:t>
      </w:r>
      <w:r w:rsidR="00FC3102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through hole that can be used to i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nsert a flag pole or a standard umbrella post. (</w:t>
      </w:r>
      <w:r w:rsidR="00FC3102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Warning: do not use in high winds or when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lightning</w:t>
      </w:r>
      <w:r w:rsidR="00FC3102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may occur</w:t>
      </w:r>
      <w:r w:rsidR="00E713A1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)</w:t>
      </w:r>
    </w:p>
    <w:p w14:paraId="5622CA51" w14:textId="609231C7" w:rsidR="00A71911" w:rsidRPr="008C1CBD" w:rsidRDefault="000B3102" w:rsidP="000B3102">
      <w:pPr>
        <w:pStyle w:val="NormalWeb"/>
        <w:spacing w:before="0" w:beforeAutospacing="0" w:after="0" w:afterAutospacing="0"/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Side table option can be placed on any side of the Sandhopper</w:t>
      </w:r>
      <w:r w:rsidR="004F7359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®</w:t>
      </w:r>
      <w:r w:rsidRPr="008C1CBD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deck. When not in use the side table can be placed on the inside of the deck.</w:t>
      </w:r>
    </w:p>
    <w:p w14:paraId="056B8738" w14:textId="77777777" w:rsidR="000B3102" w:rsidRPr="008C1CBD" w:rsidRDefault="000B3102" w:rsidP="000B3102">
      <w:pPr>
        <w:pStyle w:val="NormalWeb"/>
        <w:spacing w:before="0" w:beforeAutospacing="0" w:after="0" w:afterAutospacing="0"/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</w:pPr>
    </w:p>
    <w:p w14:paraId="02DA7B34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12B53623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4CEA91B1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5DE40DE3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467C52E2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2A847761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36E47E75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76D42D83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44E2E0B8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4ED3BC7F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2BF3432F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2E651CE5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70431ADD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596A834D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663BF3EB" w14:textId="77777777" w:rsidR="001C31E6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1C057068" w14:textId="77777777" w:rsidR="009277F8" w:rsidRDefault="009277F8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17B60F5D" w14:textId="77777777" w:rsidR="009277F8" w:rsidRDefault="009277F8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092F273E" w14:textId="4FC6896F" w:rsidR="000B3102" w:rsidRDefault="009277F8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  <w:r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  <w:lastRenderedPageBreak/>
        <w:t xml:space="preserve">Side </w:t>
      </w:r>
      <w:r w:rsidR="009C2E95"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  <w:t>rack</w:t>
      </w:r>
      <w:r w:rsidR="000B3102" w:rsidRPr="000B3102"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  <w:t xml:space="preserve"> option</w:t>
      </w:r>
    </w:p>
    <w:p w14:paraId="503007D9" w14:textId="77777777" w:rsidR="008A21AA" w:rsidRDefault="008A21AA" w:rsidP="000B3102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eastAsia="Helvetica" w:hAnsiTheme="minorHAnsi" w:cs="Helvetica"/>
          <w:color w:val="000000" w:themeColor="text1"/>
          <w:sz w:val="28"/>
          <w:szCs w:val="28"/>
        </w:rPr>
      </w:pPr>
    </w:p>
    <w:p w14:paraId="3A546735" w14:textId="0EF9773D" w:rsidR="009C2E95" w:rsidRDefault="000B3102" w:rsidP="000B3102">
      <w:pPr>
        <w:pStyle w:val="NormalWeb"/>
        <w:spacing w:before="0" w:beforeAutospacing="0" w:after="0" w:afterAutospacing="0"/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</w:pPr>
      <w:r w:rsidRPr="000B3102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Side</w:t>
      </w:r>
      <w:r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-</w:t>
      </w:r>
      <w:r w:rsidRPr="000B3102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rack</w:t>
      </w:r>
      <w:r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s</w:t>
      </w:r>
      <w:r w:rsidRPr="000B3102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may be used to carry umbrellas, 10 x 10 pop up tents, foam surfboards, corn hole, etc.  </w:t>
      </w:r>
      <w:r w:rsidR="001C6CA8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Typically,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they </w:t>
      </w:r>
      <w:r w:rsidR="00E21EFC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should be</w:t>
      </w:r>
      <w:r w:rsidRPr="000B3102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placed on the right</w:t>
      </w:r>
      <w:r w:rsidR="005B37A6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-</w:t>
      </w:r>
      <w:r w:rsidRPr="000B3102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hand side of the Sandhopper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so they won’t interfere with the optional umbrella mount</w:t>
      </w:r>
      <w:r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. There are cut 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outs</w:t>
      </w:r>
      <w:r w:rsidR="008A21A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for</w:t>
      </w:r>
      <w:r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bungie cords 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should you wish </w:t>
      </w:r>
      <w:r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to hold down the conte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nts you are placing in the </w:t>
      </w:r>
      <w:r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racks.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</w:t>
      </w:r>
      <w:r w:rsidR="009C2E95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Long cargo </w:t>
      </w:r>
      <w:r w:rsidR="002C600B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placed in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the side-racks may</w:t>
      </w:r>
      <w:r w:rsidR="009C2E95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restrict the operator 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somewhat from steering</w:t>
      </w:r>
      <w:r w:rsidR="009C2E95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the wagon.</w:t>
      </w:r>
      <w:r w:rsidR="00D81ACA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 xml:space="preserve">  For example, a long surfboard that surpasses the length of the wagon</w:t>
      </w:r>
      <w:r w:rsidR="002C600B"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  <w:t>.</w:t>
      </w:r>
    </w:p>
    <w:p w14:paraId="584E313E" w14:textId="2B3BBDB8" w:rsidR="002C600B" w:rsidRDefault="002C600B" w:rsidP="000B3102">
      <w:pPr>
        <w:pStyle w:val="NormalWeb"/>
        <w:spacing w:before="0" w:beforeAutospacing="0" w:after="0" w:afterAutospacing="0"/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</w:pPr>
    </w:p>
    <w:p w14:paraId="0EF14883" w14:textId="12BE9833" w:rsidR="000B3102" w:rsidRPr="000B3102" w:rsidRDefault="000B3102" w:rsidP="000B3102">
      <w:pPr>
        <w:pStyle w:val="NormalWeb"/>
        <w:spacing w:before="0" w:beforeAutospacing="0" w:after="0" w:afterAutospacing="0"/>
        <w:rPr>
          <w:rStyle w:val="Strong"/>
          <w:rFonts w:asciiTheme="minorHAnsi" w:eastAsia="Helvetica" w:hAnsiTheme="minorHAnsi" w:cs="Helvetica"/>
          <w:b w:val="0"/>
          <w:color w:val="000000" w:themeColor="text1"/>
          <w:sz w:val="28"/>
          <w:szCs w:val="28"/>
        </w:rPr>
      </w:pPr>
    </w:p>
    <w:p w14:paraId="32912C13" w14:textId="01DBADD4" w:rsidR="000B3102" w:rsidRPr="000B3102" w:rsidRDefault="001C31E6" w:rsidP="000B3102">
      <w:pPr>
        <w:pStyle w:val="NormalWeb"/>
        <w:spacing w:before="0" w:beforeAutospacing="0" w:after="0" w:afterAutospacing="0"/>
        <w:jc w:val="center"/>
        <w:rPr>
          <w:rStyle w:val="Strong"/>
          <w:rFonts w:ascii="Helvetica" w:eastAsia="Helvetica" w:hAnsi="Helvetica" w:cs="Helvetica"/>
          <w:b w:val="0"/>
          <w:color w:val="000000" w:themeColor="text1"/>
          <w:sz w:val="28"/>
          <w:szCs w:val="28"/>
        </w:rPr>
      </w:pPr>
      <w:r>
        <w:rPr>
          <w:rFonts w:asciiTheme="minorHAnsi" w:eastAsia="Helvetica" w:hAnsiTheme="minorHAnsi" w:cs="Helvetica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6CDBB62" wp14:editId="481BA224">
            <wp:simplePos x="0" y="0"/>
            <wp:positionH relativeFrom="margin">
              <wp:posOffset>1003300</wp:posOffset>
            </wp:positionH>
            <wp:positionV relativeFrom="paragraph">
              <wp:posOffset>29210</wp:posOffset>
            </wp:positionV>
            <wp:extent cx="4811395" cy="2905760"/>
            <wp:effectExtent l="0" t="0" r="0" b="0"/>
            <wp:wrapThrough wrapText="bothSides">
              <wp:wrapPolygon edited="0">
                <wp:start x="0" y="0"/>
                <wp:lineTo x="0" y="21336"/>
                <wp:lineTo x="21438" y="21336"/>
                <wp:lineTo x="2143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ider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90576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1EDB4" w14:textId="3CD63C7F" w:rsidR="000B3102" w:rsidRPr="000B3102" w:rsidRDefault="000B3102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</w:p>
    <w:p w14:paraId="10F04974" w14:textId="5EA2D852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74BB1C67" w14:textId="2743A072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93D7E66" w14:textId="6240C394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5726E6F2" w14:textId="7A87CCF5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A76AE3B" w14:textId="5081856E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606B885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47835CF" w14:textId="77777777" w:rsidR="009C2E95" w:rsidRDefault="009C2E95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850428A" w14:textId="77777777" w:rsidR="009C2E95" w:rsidRDefault="009C2E95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4369BBF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7E01C17B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4687662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56925A41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79D427C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770C64D6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67280A9B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62BB9BF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56819B45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52E7976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2F68414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6635AF6E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349809B2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7B8B95F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14AC44D6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FD9789F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4F52C0D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CA7C2B9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1AE5D813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7E9F1276" w14:textId="77777777" w:rsidR="001C31E6" w:rsidRDefault="001C31E6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789C662A" w14:textId="77777777" w:rsidR="00D81ACA" w:rsidRDefault="00D81ACA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3085950" w14:textId="77777777" w:rsidR="00D81ACA" w:rsidRDefault="00D81ACA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996B510" w14:textId="40A64792" w:rsidR="00A71911" w:rsidRDefault="00452298" w:rsidP="009C2E95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  <w:r>
        <w:rPr>
          <w:rStyle w:val="Strong"/>
          <w:rFonts w:asciiTheme="minorHAnsi" w:hAnsiTheme="minorHAnsi"/>
          <w:color w:val="000000" w:themeColor="text1"/>
          <w:sz w:val="28"/>
          <w:szCs w:val="28"/>
        </w:rPr>
        <w:lastRenderedPageBreak/>
        <w:t>Digital Keyless lockbox</w:t>
      </w:r>
    </w:p>
    <w:p w14:paraId="5670CE46" w14:textId="77777777" w:rsidR="00452298" w:rsidRDefault="00452298" w:rsidP="00452298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8C2015F" w14:textId="637FC75F" w:rsidR="003256E5" w:rsidRPr="008C1CBD" w:rsidRDefault="00452298" w:rsidP="00452298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The keyless digital 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lockbox option comes with 2 keys that are unique to your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lock box and are not replaceable. DO NOT LOSE THE KEYS. The 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lockbox comes with a default combination code.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(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159#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)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It is recommended that you reset the code upon receipt.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</w:t>
      </w:r>
      <w:r w:rsidR="00B2781D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(</w:t>
      </w:r>
      <w:r w:rsidRPr="008C1CBD">
        <w:rPr>
          <w:rStyle w:val="Strong"/>
          <w:rFonts w:asciiTheme="minorHAnsi" w:hAnsiTheme="minorHAnsi"/>
          <w:b w:val="0"/>
          <w:i/>
          <w:color w:val="000000" w:themeColor="text1"/>
          <w:sz w:val="28"/>
          <w:szCs w:val="28"/>
        </w:rPr>
        <w:t>instructions provided with the lock box</w:t>
      </w:r>
      <w:r w:rsidR="00B2781D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)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.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On</w:t>
      </w:r>
      <w:r w:rsidR="003256E5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the inside of the lock box there is a button to reset the code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. It is located </w:t>
      </w:r>
      <w:r w:rsidR="003256E5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on the inside of the door. You can use up to 6 digits as 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an entry code. If you forget your</w:t>
      </w:r>
      <w:r w:rsidR="003256E5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code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and also the default code you may use</w:t>
      </w:r>
      <w:r w:rsidR="003256E5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the provided key to unlock the door. 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To do so follow these instructions:</w:t>
      </w:r>
    </w:p>
    <w:p w14:paraId="60527DD0" w14:textId="0D84CCD9" w:rsidR="003256E5" w:rsidRPr="008C1CBD" w:rsidRDefault="000D45C3" w:rsidP="003256E5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Remove dust cap on the door</w:t>
      </w:r>
    </w:p>
    <w:p w14:paraId="62EA3CE2" w14:textId="42CE5895" w:rsidR="000D45C3" w:rsidRPr="008C1CBD" w:rsidRDefault="000D45C3" w:rsidP="000D45C3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Insert bypass key to unlock the door.</w:t>
      </w:r>
    </w:p>
    <w:p w14:paraId="0AF000CF" w14:textId="2A657721" w:rsidR="000D45C3" w:rsidRPr="008C1CBD" w:rsidRDefault="003F218C" w:rsidP="000D45C3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Locate the reset</w:t>
      </w:r>
      <w:r w:rsidR="000D45C3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button on the 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in</w:t>
      </w:r>
      <w:r w:rsidR="000D45C3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side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of</w:t>
      </w:r>
      <w:r w:rsidR="000D45C3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the door.</w:t>
      </w:r>
    </w:p>
    <w:p w14:paraId="17273C8C" w14:textId="0F704E85" w:rsidR="000D45C3" w:rsidRPr="008C1CBD" w:rsidRDefault="000D45C3" w:rsidP="003256E5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Press the reset switc</w:t>
      </w:r>
      <w:r w:rsidR="003F218C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h button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.</w:t>
      </w:r>
    </w:p>
    <w:p w14:paraId="1673823F" w14:textId="6376C14A" w:rsidR="003256E5" w:rsidRPr="008C1CBD" w:rsidRDefault="003256E5" w:rsidP="003256E5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Punch in your new code.</w:t>
      </w:r>
    </w:p>
    <w:p w14:paraId="1FE2765A" w14:textId="72435CE0" w:rsidR="003256E5" w:rsidRPr="008C1CBD" w:rsidRDefault="003256E5" w:rsidP="003256E5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Press #</w:t>
      </w:r>
    </w:p>
    <w:p w14:paraId="40720C01" w14:textId="45DA1A61" w:rsidR="003256E5" w:rsidRPr="008C1CBD" w:rsidRDefault="003F218C" w:rsidP="003256E5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T</w:t>
      </w:r>
      <w:r w:rsidR="003256E5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est 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the new </w:t>
      </w:r>
      <w:r w:rsidR="003256E5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code</w:t>
      </w: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 before closing the door</w:t>
      </w:r>
      <w:r w:rsidR="003256E5"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.</w:t>
      </w:r>
    </w:p>
    <w:p w14:paraId="6892EB41" w14:textId="24FD482A" w:rsidR="000D45C3" w:rsidRPr="008C1CBD" w:rsidRDefault="000D45C3" w:rsidP="003256E5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DO NOT Lock your keys in the lockbox.</w:t>
      </w:r>
    </w:p>
    <w:p w14:paraId="35ACF171" w14:textId="7232E161" w:rsidR="00A71911" w:rsidRPr="008C1CBD" w:rsidRDefault="000D45C3" w:rsidP="000B3102">
      <w:pPr>
        <w:pStyle w:val="NormalWeb"/>
        <w:numPr>
          <w:ilvl w:val="0"/>
          <w:numId w:val="5"/>
        </w:numPr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 w:rsidRPr="008C1CBD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The 4 AA batteries are located in the door compartment. </w:t>
      </w:r>
    </w:p>
    <w:p w14:paraId="46B75298" w14:textId="64F710E0" w:rsidR="00A71911" w:rsidRPr="008C1CBD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1E86332" w14:textId="754F573C" w:rsidR="00A71911" w:rsidRPr="000B3102" w:rsidRDefault="00E21EFC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  <w:r w:rsidRPr="008C1CBD">
        <w:rPr>
          <w:rFonts w:asciiTheme="minorHAnsi" w:hAnsiTheme="minorHAns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BD64FDD" wp14:editId="0D01B13B">
            <wp:simplePos x="0" y="0"/>
            <wp:positionH relativeFrom="margin">
              <wp:posOffset>727710</wp:posOffset>
            </wp:positionH>
            <wp:positionV relativeFrom="paragraph">
              <wp:posOffset>107315</wp:posOffset>
            </wp:positionV>
            <wp:extent cx="5401945" cy="3765550"/>
            <wp:effectExtent l="0" t="0" r="8255" b="0"/>
            <wp:wrapThrough wrapText="bothSides">
              <wp:wrapPolygon edited="0">
                <wp:start x="0" y="0"/>
                <wp:lineTo x="0" y="21418"/>
                <wp:lineTo x="21531" y="21418"/>
                <wp:lineTo x="21531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ckbo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7655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21DB3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5CAA4022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A6B3C9C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4F00E17F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6FD7A125" w14:textId="6FAB796C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3E4E0ABE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52FEF011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194C9C3D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2B127E64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7F879EF0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10E94A83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60DC37AA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7B5057CF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5445A559" w14:textId="77777777" w:rsidR="00A71911" w:rsidRPr="000B3102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EE518A2" w14:textId="77777777" w:rsidR="00A71911" w:rsidRDefault="00A71911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6BD7A88" w14:textId="77777777" w:rsidR="00E21EFC" w:rsidRDefault="00E21EFC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3F3989F6" w14:textId="77777777" w:rsidR="00E21EFC" w:rsidRDefault="00E21EFC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1D6E67D4" w14:textId="77777777" w:rsidR="00E21EFC" w:rsidRPr="000B3102" w:rsidRDefault="00E21EFC" w:rsidP="000B3102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000000" w:themeColor="text1"/>
          <w:sz w:val="28"/>
          <w:szCs w:val="28"/>
        </w:rPr>
      </w:pPr>
    </w:p>
    <w:p w14:paraId="0A449DD2" w14:textId="372AF464" w:rsidR="00A71911" w:rsidRPr="00E10761" w:rsidRDefault="00D81ACA" w:rsidP="00B2781D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</w:pPr>
      <w:r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The l</w:t>
      </w:r>
      <w:r w:rsidR="006359F5" w:rsidRPr="00E713A1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ock box is not water proof</w:t>
      </w:r>
      <w:r w:rsidR="003F218C" w:rsidRPr="00E713A1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!  D</w:t>
      </w:r>
      <w:r w:rsidR="006359F5" w:rsidRPr="00E713A1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o not spray water </w:t>
      </w:r>
      <w:r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 xml:space="preserve">directly </w:t>
      </w:r>
      <w:r w:rsidR="006359F5" w:rsidRPr="00E713A1">
        <w:rPr>
          <w:rStyle w:val="Strong"/>
          <w:rFonts w:asciiTheme="minorHAnsi" w:hAnsiTheme="minorHAnsi"/>
          <w:b w:val="0"/>
          <w:color w:val="000000" w:themeColor="text1"/>
          <w:sz w:val="28"/>
          <w:szCs w:val="28"/>
        </w:rPr>
        <w:t>on the lockbox as it may damage the electronics and void the warranty.</w:t>
      </w:r>
    </w:p>
    <w:p w14:paraId="42D3F65C" w14:textId="77777777" w:rsidR="001C31E6" w:rsidRDefault="001C31E6" w:rsidP="00E713A1">
      <w:pPr>
        <w:pStyle w:val="NormalWeb"/>
        <w:spacing w:before="0" w:beforeAutospacing="0" w:after="0" w:afterAutospacing="0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589EF4F9" w14:textId="77777777" w:rsidR="001C31E6" w:rsidRDefault="001C31E6" w:rsidP="00E713A1">
      <w:pPr>
        <w:pStyle w:val="NormalWeb"/>
        <w:spacing w:before="0" w:beforeAutospacing="0" w:after="0" w:afterAutospacing="0"/>
        <w:rPr>
          <w:rStyle w:val="Strong"/>
          <w:rFonts w:ascii="Verdana" w:hAnsi="Verdana"/>
          <w:color w:val="000000" w:themeColor="text1"/>
          <w:sz w:val="18"/>
          <w:szCs w:val="18"/>
        </w:rPr>
      </w:pPr>
    </w:p>
    <w:p w14:paraId="270BE9B0" w14:textId="3F7B8944" w:rsidR="002A7733" w:rsidRPr="00C6477A" w:rsidRDefault="002A7733" w:rsidP="008C1CBD">
      <w:pPr>
        <w:pStyle w:val="NormalWeb"/>
        <w:spacing w:before="0" w:beforeAutospacing="0" w:after="0" w:afterAutospacing="0"/>
        <w:rPr>
          <w:rFonts w:ascii="Verdana" w:hAnsi="Verdana"/>
          <w:b/>
          <w:bCs/>
          <w:color w:val="000000" w:themeColor="text1"/>
          <w:sz w:val="18"/>
          <w:szCs w:val="18"/>
        </w:rPr>
      </w:pPr>
    </w:p>
    <w:sectPr w:rsidR="002A7733" w:rsidRPr="00C6477A" w:rsidSect="004E0B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CA0E2B1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C016A1B"/>
    <w:multiLevelType w:val="hybridMultilevel"/>
    <w:tmpl w:val="68BE9F1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F3D0C"/>
    <w:multiLevelType w:val="hybridMultilevel"/>
    <w:tmpl w:val="B1406D02"/>
    <w:lvl w:ilvl="0" w:tplc="98BCDE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53E16"/>
    <w:multiLevelType w:val="hybridMultilevel"/>
    <w:tmpl w:val="47D40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3232A"/>
    <w:multiLevelType w:val="hybridMultilevel"/>
    <w:tmpl w:val="78A4B4D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180"/>
    <w:rsid w:val="00014029"/>
    <w:rsid w:val="0001708D"/>
    <w:rsid w:val="000249FF"/>
    <w:rsid w:val="00027951"/>
    <w:rsid w:val="00041FD4"/>
    <w:rsid w:val="000439CE"/>
    <w:rsid w:val="0004634E"/>
    <w:rsid w:val="00072FD2"/>
    <w:rsid w:val="000A0695"/>
    <w:rsid w:val="000A794C"/>
    <w:rsid w:val="000B1422"/>
    <w:rsid w:val="000B3102"/>
    <w:rsid w:val="000C4A54"/>
    <w:rsid w:val="000D45C3"/>
    <w:rsid w:val="000F3EC4"/>
    <w:rsid w:val="000F5D60"/>
    <w:rsid w:val="001040EB"/>
    <w:rsid w:val="00104F86"/>
    <w:rsid w:val="00111B12"/>
    <w:rsid w:val="001132F5"/>
    <w:rsid w:val="00114060"/>
    <w:rsid w:val="00130C79"/>
    <w:rsid w:val="00130DD5"/>
    <w:rsid w:val="001533CA"/>
    <w:rsid w:val="00155979"/>
    <w:rsid w:val="001B0363"/>
    <w:rsid w:val="001B4DD5"/>
    <w:rsid w:val="001C31E6"/>
    <w:rsid w:val="001C41FF"/>
    <w:rsid w:val="001C6CA8"/>
    <w:rsid w:val="001E4B8A"/>
    <w:rsid w:val="002047F6"/>
    <w:rsid w:val="00231A83"/>
    <w:rsid w:val="002610DA"/>
    <w:rsid w:val="002660E4"/>
    <w:rsid w:val="00294FA1"/>
    <w:rsid w:val="00296BC1"/>
    <w:rsid w:val="002A7733"/>
    <w:rsid w:val="002B018B"/>
    <w:rsid w:val="002B0A31"/>
    <w:rsid w:val="002B133E"/>
    <w:rsid w:val="002B6C4F"/>
    <w:rsid w:val="002C570E"/>
    <w:rsid w:val="002C600B"/>
    <w:rsid w:val="002D1E0B"/>
    <w:rsid w:val="002D4E88"/>
    <w:rsid w:val="002D5349"/>
    <w:rsid w:val="002F11A6"/>
    <w:rsid w:val="002F1B51"/>
    <w:rsid w:val="002F37BC"/>
    <w:rsid w:val="002F431F"/>
    <w:rsid w:val="00303FBF"/>
    <w:rsid w:val="00304FD0"/>
    <w:rsid w:val="003256E5"/>
    <w:rsid w:val="003311E6"/>
    <w:rsid w:val="0033221A"/>
    <w:rsid w:val="003340DF"/>
    <w:rsid w:val="0034036C"/>
    <w:rsid w:val="00360657"/>
    <w:rsid w:val="00374D66"/>
    <w:rsid w:val="003776B7"/>
    <w:rsid w:val="00380768"/>
    <w:rsid w:val="0038764A"/>
    <w:rsid w:val="003A349C"/>
    <w:rsid w:val="003A57B1"/>
    <w:rsid w:val="003B2DAD"/>
    <w:rsid w:val="003C27C6"/>
    <w:rsid w:val="003C4EAD"/>
    <w:rsid w:val="003C525D"/>
    <w:rsid w:val="003E20C6"/>
    <w:rsid w:val="003E49B1"/>
    <w:rsid w:val="003F218C"/>
    <w:rsid w:val="003F62F8"/>
    <w:rsid w:val="00400D56"/>
    <w:rsid w:val="004251D4"/>
    <w:rsid w:val="00430F37"/>
    <w:rsid w:val="00442CDA"/>
    <w:rsid w:val="00447B35"/>
    <w:rsid w:val="00452298"/>
    <w:rsid w:val="00457513"/>
    <w:rsid w:val="00457C0C"/>
    <w:rsid w:val="0047161C"/>
    <w:rsid w:val="0048682E"/>
    <w:rsid w:val="004C72FB"/>
    <w:rsid w:val="004D776F"/>
    <w:rsid w:val="004E0BCD"/>
    <w:rsid w:val="004F7359"/>
    <w:rsid w:val="004F7D40"/>
    <w:rsid w:val="00504A32"/>
    <w:rsid w:val="00525F6A"/>
    <w:rsid w:val="00544A42"/>
    <w:rsid w:val="00557E9F"/>
    <w:rsid w:val="00594CA1"/>
    <w:rsid w:val="005B37A6"/>
    <w:rsid w:val="005B6DAD"/>
    <w:rsid w:val="005B7F41"/>
    <w:rsid w:val="005C7A88"/>
    <w:rsid w:val="00600577"/>
    <w:rsid w:val="006027FB"/>
    <w:rsid w:val="006047CA"/>
    <w:rsid w:val="00607DBE"/>
    <w:rsid w:val="006107C5"/>
    <w:rsid w:val="006116B8"/>
    <w:rsid w:val="00614C5B"/>
    <w:rsid w:val="0062297E"/>
    <w:rsid w:val="00630EFC"/>
    <w:rsid w:val="006359F5"/>
    <w:rsid w:val="006436BD"/>
    <w:rsid w:val="00651D80"/>
    <w:rsid w:val="00661494"/>
    <w:rsid w:val="006658EA"/>
    <w:rsid w:val="00665F54"/>
    <w:rsid w:val="00674B6B"/>
    <w:rsid w:val="006864F2"/>
    <w:rsid w:val="006A1B8A"/>
    <w:rsid w:val="006A36A5"/>
    <w:rsid w:val="006A6A20"/>
    <w:rsid w:val="006B3919"/>
    <w:rsid w:val="006B6272"/>
    <w:rsid w:val="006E2A5E"/>
    <w:rsid w:val="006E30D4"/>
    <w:rsid w:val="0070688D"/>
    <w:rsid w:val="007070A8"/>
    <w:rsid w:val="0071182A"/>
    <w:rsid w:val="0071192D"/>
    <w:rsid w:val="007140DF"/>
    <w:rsid w:val="007344CA"/>
    <w:rsid w:val="00746BAB"/>
    <w:rsid w:val="00746EC7"/>
    <w:rsid w:val="00764D13"/>
    <w:rsid w:val="007652E1"/>
    <w:rsid w:val="00766749"/>
    <w:rsid w:val="00772297"/>
    <w:rsid w:val="007839F4"/>
    <w:rsid w:val="0078460E"/>
    <w:rsid w:val="00792D42"/>
    <w:rsid w:val="007933D8"/>
    <w:rsid w:val="007A4395"/>
    <w:rsid w:val="007B2A3B"/>
    <w:rsid w:val="007B38F5"/>
    <w:rsid w:val="007C5085"/>
    <w:rsid w:val="007D1B70"/>
    <w:rsid w:val="007E7F76"/>
    <w:rsid w:val="00814011"/>
    <w:rsid w:val="00817418"/>
    <w:rsid w:val="00847BD2"/>
    <w:rsid w:val="00854BA8"/>
    <w:rsid w:val="00862F8D"/>
    <w:rsid w:val="00894780"/>
    <w:rsid w:val="008A1D83"/>
    <w:rsid w:val="008A21AA"/>
    <w:rsid w:val="008A4D77"/>
    <w:rsid w:val="008C1CBD"/>
    <w:rsid w:val="008D569A"/>
    <w:rsid w:val="008F3AF7"/>
    <w:rsid w:val="009179EC"/>
    <w:rsid w:val="00921C30"/>
    <w:rsid w:val="009223AE"/>
    <w:rsid w:val="009277F8"/>
    <w:rsid w:val="00932B15"/>
    <w:rsid w:val="0097403D"/>
    <w:rsid w:val="009867FE"/>
    <w:rsid w:val="00987C3A"/>
    <w:rsid w:val="00992080"/>
    <w:rsid w:val="009C1DA4"/>
    <w:rsid w:val="009C2E95"/>
    <w:rsid w:val="009D2737"/>
    <w:rsid w:val="009D7E51"/>
    <w:rsid w:val="009E55E1"/>
    <w:rsid w:val="009F7121"/>
    <w:rsid w:val="009F7DE1"/>
    <w:rsid w:val="00A1244E"/>
    <w:rsid w:val="00A2352E"/>
    <w:rsid w:val="00A34A6E"/>
    <w:rsid w:val="00A355BD"/>
    <w:rsid w:val="00A37DF7"/>
    <w:rsid w:val="00A434D6"/>
    <w:rsid w:val="00A6219D"/>
    <w:rsid w:val="00A71911"/>
    <w:rsid w:val="00A71DEE"/>
    <w:rsid w:val="00A8550F"/>
    <w:rsid w:val="00A86EA7"/>
    <w:rsid w:val="00AA0DAD"/>
    <w:rsid w:val="00AB0C52"/>
    <w:rsid w:val="00AB2D98"/>
    <w:rsid w:val="00AC0F42"/>
    <w:rsid w:val="00AC46C6"/>
    <w:rsid w:val="00AC6CFB"/>
    <w:rsid w:val="00AC7E40"/>
    <w:rsid w:val="00B11E83"/>
    <w:rsid w:val="00B2781D"/>
    <w:rsid w:val="00B30357"/>
    <w:rsid w:val="00B55619"/>
    <w:rsid w:val="00B566AD"/>
    <w:rsid w:val="00B57C36"/>
    <w:rsid w:val="00B66D72"/>
    <w:rsid w:val="00B73872"/>
    <w:rsid w:val="00B8108B"/>
    <w:rsid w:val="00B9057A"/>
    <w:rsid w:val="00BA04EA"/>
    <w:rsid w:val="00BA1A9C"/>
    <w:rsid w:val="00BA1C00"/>
    <w:rsid w:val="00BA7EF9"/>
    <w:rsid w:val="00BC211D"/>
    <w:rsid w:val="00BC43AE"/>
    <w:rsid w:val="00BE1459"/>
    <w:rsid w:val="00BF1DA3"/>
    <w:rsid w:val="00C00CFA"/>
    <w:rsid w:val="00C41586"/>
    <w:rsid w:val="00C531D6"/>
    <w:rsid w:val="00C637A6"/>
    <w:rsid w:val="00C6477A"/>
    <w:rsid w:val="00C64CD0"/>
    <w:rsid w:val="00C81A69"/>
    <w:rsid w:val="00C85A17"/>
    <w:rsid w:val="00C94DB4"/>
    <w:rsid w:val="00CA6AFB"/>
    <w:rsid w:val="00CC0663"/>
    <w:rsid w:val="00CC513D"/>
    <w:rsid w:val="00CC6A64"/>
    <w:rsid w:val="00CD1180"/>
    <w:rsid w:val="00CD4A3C"/>
    <w:rsid w:val="00CD6069"/>
    <w:rsid w:val="00CE1E06"/>
    <w:rsid w:val="00CE3463"/>
    <w:rsid w:val="00CE4C8F"/>
    <w:rsid w:val="00CE634F"/>
    <w:rsid w:val="00CF0482"/>
    <w:rsid w:val="00CF46DE"/>
    <w:rsid w:val="00D225E6"/>
    <w:rsid w:val="00D23D75"/>
    <w:rsid w:val="00D2497E"/>
    <w:rsid w:val="00D26CC2"/>
    <w:rsid w:val="00D53A90"/>
    <w:rsid w:val="00D5424D"/>
    <w:rsid w:val="00D62FC1"/>
    <w:rsid w:val="00D67DA6"/>
    <w:rsid w:val="00D77282"/>
    <w:rsid w:val="00D81ACA"/>
    <w:rsid w:val="00DA3744"/>
    <w:rsid w:val="00DA4A15"/>
    <w:rsid w:val="00DA52EA"/>
    <w:rsid w:val="00DA53CC"/>
    <w:rsid w:val="00DA5DA4"/>
    <w:rsid w:val="00DA6C0D"/>
    <w:rsid w:val="00DB0AC0"/>
    <w:rsid w:val="00DB6D87"/>
    <w:rsid w:val="00DD7E52"/>
    <w:rsid w:val="00E04830"/>
    <w:rsid w:val="00E062D2"/>
    <w:rsid w:val="00E10761"/>
    <w:rsid w:val="00E21EFC"/>
    <w:rsid w:val="00E24821"/>
    <w:rsid w:val="00E26658"/>
    <w:rsid w:val="00E33AC6"/>
    <w:rsid w:val="00E5017D"/>
    <w:rsid w:val="00E617B0"/>
    <w:rsid w:val="00E713A1"/>
    <w:rsid w:val="00E71DD6"/>
    <w:rsid w:val="00E77AE2"/>
    <w:rsid w:val="00E80749"/>
    <w:rsid w:val="00E80F1C"/>
    <w:rsid w:val="00E841A7"/>
    <w:rsid w:val="00E944E7"/>
    <w:rsid w:val="00E973F2"/>
    <w:rsid w:val="00EA4D5E"/>
    <w:rsid w:val="00EC226E"/>
    <w:rsid w:val="00ED0B53"/>
    <w:rsid w:val="00EF492B"/>
    <w:rsid w:val="00EF4C5E"/>
    <w:rsid w:val="00EF7BE6"/>
    <w:rsid w:val="00F03EF9"/>
    <w:rsid w:val="00F20FF6"/>
    <w:rsid w:val="00F41D57"/>
    <w:rsid w:val="00F4379D"/>
    <w:rsid w:val="00F6762D"/>
    <w:rsid w:val="00F803A8"/>
    <w:rsid w:val="00F927DC"/>
    <w:rsid w:val="00FB224E"/>
    <w:rsid w:val="00FC3102"/>
    <w:rsid w:val="00FC5944"/>
    <w:rsid w:val="00FE1ABE"/>
    <w:rsid w:val="00FE6148"/>
    <w:rsid w:val="00FF28F6"/>
    <w:rsid w:val="00FF40A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B6663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A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1182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1182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A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A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2AEF19F-C367-FA48-8A6E-6EF78DFA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Electricbeachwagons.com</Company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Phillips</dc:creator>
  <cp:keywords/>
  <dc:description/>
  <cp:lastModifiedBy>Microsoft Office User</cp:lastModifiedBy>
  <cp:revision>3</cp:revision>
  <cp:lastPrinted>2019-06-11T11:35:00Z</cp:lastPrinted>
  <dcterms:created xsi:type="dcterms:W3CDTF">2019-06-11T11:36:00Z</dcterms:created>
  <dcterms:modified xsi:type="dcterms:W3CDTF">2020-06-18T09:56:00Z</dcterms:modified>
</cp:coreProperties>
</file>