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2700"/>
      </w:tblGrid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 w:rsidP="002A7A40">
            <w:pPr>
              <w:rPr>
                <w:u w:val="single"/>
              </w:rPr>
            </w:pPr>
            <w:bookmarkStart w:id="0" w:name="_GoBack"/>
            <w:bookmarkEnd w:id="0"/>
            <w:r w:rsidRPr="002A7A40">
              <w:rPr>
                <w:u w:val="single"/>
              </w:rPr>
              <w:t>RACE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 w:rsidP="002A7A40">
            <w:pPr>
              <w:rPr>
                <w:u w:val="single"/>
              </w:rPr>
            </w:pPr>
            <w:r w:rsidRPr="002A7A40">
              <w:rPr>
                <w:u w:val="single"/>
              </w:rPr>
              <w:t>DATE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 xml:space="preserve">Hoosier Regatta 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23 April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Tippecanoe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7 May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Sugar Creek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21 May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Wildcat Creek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E45AC">
            <w:r>
              <w:t>Saturday, 11 June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Fort Wayne C&amp;K Races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18 June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Three Rivers Festival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16 July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Wabash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9 July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 xml:space="preserve">Lions Paws for Support </w:t>
            </w:r>
            <w:proofErr w:type="spellStart"/>
            <w:r w:rsidRPr="002A7A40">
              <w:t>Paddlefest</w:t>
            </w:r>
            <w:proofErr w:type="spellEnd"/>
            <w:r w:rsidRPr="002A7A40">
              <w:t xml:space="preserve"> 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30 July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Bridge-to-Bridge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27 August 2022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 xml:space="preserve">Ride the Wave 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???</w:t>
            </w:r>
          </w:p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/>
        </w:tc>
        <w:tc>
          <w:tcPr>
            <w:tcW w:w="2700" w:type="dxa"/>
            <w:noWrap/>
            <w:hideMark/>
          </w:tcPr>
          <w:p w:rsidR="002A7A40" w:rsidRPr="002A7A40" w:rsidRDefault="002A7A40"/>
        </w:tc>
      </w:tr>
      <w:tr w:rsidR="002A7A40" w:rsidRPr="002A7A40" w:rsidTr="002A7A40">
        <w:trPr>
          <w:trHeight w:val="288"/>
        </w:trPr>
        <w:tc>
          <w:tcPr>
            <w:tcW w:w="3200" w:type="dxa"/>
            <w:noWrap/>
            <w:hideMark/>
          </w:tcPr>
          <w:p w:rsidR="002A7A40" w:rsidRPr="002A7A40" w:rsidRDefault="002A7A40">
            <w:r w:rsidRPr="002A7A40">
              <w:t>St. Joe River</w:t>
            </w:r>
          </w:p>
        </w:tc>
        <w:tc>
          <w:tcPr>
            <w:tcW w:w="2700" w:type="dxa"/>
            <w:noWrap/>
            <w:hideMark/>
          </w:tcPr>
          <w:p w:rsidR="002A7A40" w:rsidRPr="002A7A40" w:rsidRDefault="002A7A40">
            <w:r w:rsidRPr="002A7A40">
              <w:t>Saturday, 24 September 2022</w:t>
            </w:r>
          </w:p>
        </w:tc>
      </w:tr>
    </w:tbl>
    <w:p w:rsidR="004F46E5" w:rsidRDefault="004F46E5"/>
    <w:sectPr w:rsidR="004F4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40"/>
    <w:rsid w:val="000809CA"/>
    <w:rsid w:val="002A7A40"/>
    <w:rsid w:val="002E45AC"/>
    <w:rsid w:val="004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7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5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Julie</cp:lastModifiedBy>
  <cp:revision>2</cp:revision>
  <cp:lastPrinted>2022-02-27T22:27:00Z</cp:lastPrinted>
  <dcterms:created xsi:type="dcterms:W3CDTF">2022-02-28T04:26:00Z</dcterms:created>
  <dcterms:modified xsi:type="dcterms:W3CDTF">2022-02-28T04:26:00Z</dcterms:modified>
</cp:coreProperties>
</file>