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0D8F" w14:paraId="55B65DBF" w14:textId="77777777" w:rsidTr="003F2EDB">
        <w:tc>
          <w:tcPr>
            <w:tcW w:w="9350" w:type="dxa"/>
          </w:tcPr>
          <w:p w14:paraId="0FF9B57E" w14:textId="77777777" w:rsidR="00980D8F" w:rsidRDefault="00980D8F" w:rsidP="003F2E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NOTICE OF SPECIAL TOWN MEETING </w:t>
            </w:r>
          </w:p>
          <w:p w14:paraId="79B44ADB" w14:textId="77777777" w:rsidR="00980D8F" w:rsidRDefault="00980D8F" w:rsidP="003F2E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OF THE ELECTORS OF THE TOWN OF JACOBS, ASHLAND COUNTY</w:t>
            </w:r>
          </w:p>
          <w:p w14:paraId="14A8BA95" w14:textId="77777777" w:rsidR="00980D8F" w:rsidRDefault="00980D8F" w:rsidP="003F2EDB">
            <w:pPr>
              <w:jc w:val="center"/>
              <w:rPr>
                <w:b/>
                <w:bCs/>
                <w:u w:val="single"/>
              </w:rPr>
            </w:pPr>
          </w:p>
          <w:p w14:paraId="280AA5E5" w14:textId="4262FBB2" w:rsidR="00980D8F" w:rsidRPr="00A64E77" w:rsidRDefault="00980D8F" w:rsidP="003F2EDB">
            <w:r w:rsidRPr="00A64E77">
              <w:t xml:space="preserve">Notice is hereby given that on Thursday, November </w:t>
            </w:r>
            <w:r>
              <w:t>2</w:t>
            </w:r>
            <w:r w:rsidR="006E0135">
              <w:t>0</w:t>
            </w:r>
            <w:r w:rsidRPr="00A64E77">
              <w:t>, 202</w:t>
            </w:r>
            <w:r w:rsidR="006E0135">
              <w:t>5</w:t>
            </w:r>
            <w:r w:rsidRPr="00A64E77">
              <w:t>, immediately following completion of the Public Hearing on the proposed year 202</w:t>
            </w:r>
            <w:r w:rsidR="006E0135">
              <w:t>6</w:t>
            </w:r>
            <w:r w:rsidRPr="00A64E77">
              <w:t xml:space="preserve"> budget, which begins at </w:t>
            </w:r>
            <w:r w:rsidR="007828C1">
              <w:t>5:45</w:t>
            </w:r>
            <w:r w:rsidRPr="00A64E77">
              <w:t xml:space="preserve"> P.M. at the Town of Jacobs Town Hall, a SPECIAL TOWN MEETING OF THE ELECTORS, CALLED PURSUANT TO Section 60.12(1)© of the Wisconsin Statutes by the Town Board, for the following purposes, will be held:</w:t>
            </w:r>
          </w:p>
          <w:p w14:paraId="6207B4E1" w14:textId="50824F39" w:rsidR="00980D8F" w:rsidRDefault="00980D8F" w:rsidP="00980D8F">
            <w:pPr>
              <w:pStyle w:val="ListParagraph"/>
              <w:numPr>
                <w:ilvl w:val="0"/>
                <w:numId w:val="1"/>
              </w:numPr>
              <w:ind w:hanging="450"/>
            </w:pPr>
            <w:r w:rsidRPr="00A64E77">
              <w:t>To approve the 202</w:t>
            </w:r>
            <w:r w:rsidR="006E0135">
              <w:t>6</w:t>
            </w:r>
            <w:r w:rsidRPr="00A64E77">
              <w:t xml:space="preserve"> town tax levy to be collected in 202</w:t>
            </w:r>
            <w:r w:rsidR="006E0135">
              <w:t>6</w:t>
            </w:r>
            <w:r w:rsidRPr="00A64E77">
              <w:t xml:space="preserve"> pursuant to Section 60.10(1)(a) of the Wisconsin Statutes. </w:t>
            </w:r>
          </w:p>
          <w:p w14:paraId="47568162" w14:textId="77777777" w:rsidR="00980D8F" w:rsidRPr="00A64E77" w:rsidRDefault="00980D8F" w:rsidP="00980D8F">
            <w:pPr>
              <w:pStyle w:val="ListParagraph"/>
            </w:pPr>
          </w:p>
          <w:p w14:paraId="5CB30BC1" w14:textId="46C5B675" w:rsidR="00980D8F" w:rsidRPr="00A64E77" w:rsidRDefault="00980D8F" w:rsidP="003F2EDB">
            <w:pPr>
              <w:pStyle w:val="ListParagraph"/>
              <w:ind w:hanging="720"/>
            </w:pPr>
            <w:r w:rsidRPr="00A64E77">
              <w:t xml:space="preserve">Dated this </w:t>
            </w:r>
            <w:r>
              <w:t>1</w:t>
            </w:r>
            <w:r w:rsidR="006E0135">
              <w:t>4</w:t>
            </w:r>
            <w:r w:rsidRPr="00A64E77">
              <w:rPr>
                <w:vertAlign w:val="superscript"/>
              </w:rPr>
              <w:t>th</w:t>
            </w:r>
            <w:r w:rsidRPr="00A64E77">
              <w:t xml:space="preserve"> day of </w:t>
            </w:r>
            <w:r>
              <w:t>November</w:t>
            </w:r>
            <w:r w:rsidRPr="00A64E77">
              <w:t xml:space="preserve"> 202</w:t>
            </w:r>
            <w:r w:rsidR="006E0135">
              <w:t>5</w:t>
            </w:r>
            <w:r w:rsidRPr="00A64E77">
              <w:t>.</w:t>
            </w:r>
          </w:p>
          <w:p w14:paraId="5BD6DA28" w14:textId="0413299E" w:rsidR="00980D8F" w:rsidRPr="00A64E77" w:rsidRDefault="00980D8F" w:rsidP="003F2EDB">
            <w:pPr>
              <w:pStyle w:val="ListParagraph"/>
              <w:rPr>
                <w:i/>
                <w:iCs/>
              </w:rPr>
            </w:pPr>
            <w:r w:rsidRPr="00A64E77">
              <w:tab/>
            </w:r>
            <w:r w:rsidRPr="00A64E77">
              <w:tab/>
            </w:r>
            <w:r w:rsidRPr="00A64E77">
              <w:tab/>
            </w:r>
            <w:r w:rsidRPr="00A64E77">
              <w:tab/>
            </w:r>
            <w:r w:rsidRPr="00A64E77">
              <w:tab/>
            </w:r>
            <w:r w:rsidRPr="00A64E77">
              <w:tab/>
            </w:r>
            <w:r w:rsidRPr="00A64E77">
              <w:tab/>
            </w:r>
            <w:r w:rsidRPr="00A64E77">
              <w:tab/>
            </w:r>
            <w:r w:rsidRPr="00A64E77">
              <w:rPr>
                <w:i/>
                <w:iCs/>
              </w:rPr>
              <w:t xml:space="preserve">By </w:t>
            </w:r>
            <w:r>
              <w:rPr>
                <w:i/>
                <w:iCs/>
              </w:rPr>
              <w:t>Kari B. Schmidt</w:t>
            </w:r>
          </w:p>
          <w:p w14:paraId="5C7C11B6" w14:textId="77777777" w:rsidR="00980D8F" w:rsidRPr="00A64E77" w:rsidRDefault="00980D8F" w:rsidP="003F2EDB">
            <w:pPr>
              <w:pStyle w:val="ListParagraph"/>
              <w:rPr>
                <w:i/>
                <w:iCs/>
              </w:rPr>
            </w:pPr>
            <w:r w:rsidRPr="00A64E77">
              <w:rPr>
                <w:i/>
                <w:iCs/>
              </w:rPr>
              <w:tab/>
            </w:r>
            <w:r w:rsidRPr="00A64E77">
              <w:rPr>
                <w:i/>
                <w:iCs/>
              </w:rPr>
              <w:tab/>
            </w:r>
            <w:r w:rsidRPr="00A64E77">
              <w:rPr>
                <w:i/>
                <w:iCs/>
              </w:rPr>
              <w:tab/>
            </w:r>
            <w:r w:rsidRPr="00A64E77">
              <w:rPr>
                <w:i/>
                <w:iCs/>
              </w:rPr>
              <w:tab/>
            </w:r>
            <w:r w:rsidRPr="00A64E77">
              <w:rPr>
                <w:i/>
                <w:iCs/>
              </w:rPr>
              <w:tab/>
            </w:r>
            <w:r w:rsidRPr="00A64E77">
              <w:rPr>
                <w:i/>
                <w:iCs/>
              </w:rPr>
              <w:tab/>
            </w:r>
            <w:r w:rsidRPr="00A64E77">
              <w:rPr>
                <w:i/>
                <w:iCs/>
              </w:rPr>
              <w:tab/>
            </w:r>
            <w:r w:rsidRPr="00A64E77">
              <w:rPr>
                <w:i/>
                <w:iCs/>
              </w:rPr>
              <w:tab/>
              <w:t>Clerk, Town of Jacobs</w:t>
            </w:r>
          </w:p>
          <w:p w14:paraId="1EC06383" w14:textId="77777777" w:rsidR="00980D8F" w:rsidRDefault="00980D8F" w:rsidP="003F2ED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D7D41DD" w14:textId="77777777" w:rsidR="00980D8F" w:rsidRDefault="00980D8F" w:rsidP="00080375">
      <w:pPr>
        <w:jc w:val="center"/>
        <w:rPr>
          <w:b/>
          <w:bCs/>
          <w:u w:val="single"/>
        </w:rPr>
      </w:pPr>
    </w:p>
    <w:p w14:paraId="2953F0A2" w14:textId="225BF972" w:rsidR="006E7B81" w:rsidRDefault="006E7B81" w:rsidP="0008037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TOWN OF JACOBS</w:t>
      </w:r>
    </w:p>
    <w:p w14:paraId="6C7941AF" w14:textId="6A5CA3ED" w:rsidR="00D91512" w:rsidRPr="00DD00C2" w:rsidRDefault="00080375" w:rsidP="00080375">
      <w:pPr>
        <w:jc w:val="center"/>
        <w:rPr>
          <w:b/>
          <w:bCs/>
          <w:u w:val="single"/>
        </w:rPr>
      </w:pPr>
      <w:r w:rsidRPr="00DD00C2">
        <w:rPr>
          <w:b/>
          <w:bCs/>
          <w:u w:val="single"/>
        </w:rPr>
        <w:t xml:space="preserve">NOTICE OF PUBLIC BUDGET </w:t>
      </w:r>
      <w:r w:rsidR="006E7B81">
        <w:rPr>
          <w:b/>
          <w:bCs/>
          <w:u w:val="single"/>
        </w:rPr>
        <w:t>MEETING</w:t>
      </w:r>
      <w:r w:rsidRPr="00DD00C2">
        <w:rPr>
          <w:b/>
          <w:bCs/>
          <w:u w:val="single"/>
        </w:rPr>
        <w:t xml:space="preserve"> </w:t>
      </w:r>
    </w:p>
    <w:p w14:paraId="69120D7F" w14:textId="28FFD37C" w:rsidR="00080375" w:rsidRDefault="00080375" w:rsidP="004F0DC8">
      <w:r>
        <w:t xml:space="preserve">Notice is hereby given that on Thursday, November </w:t>
      </w:r>
      <w:r w:rsidR="00980D8F">
        <w:t>2</w:t>
      </w:r>
      <w:r w:rsidR="005076AC">
        <w:t>0</w:t>
      </w:r>
      <w:r>
        <w:t xml:space="preserve">, </w:t>
      </w:r>
      <w:proofErr w:type="gramStart"/>
      <w:r w:rsidR="00EC5C2E">
        <w:t>202</w:t>
      </w:r>
      <w:r w:rsidR="005076AC">
        <w:t>5</w:t>
      </w:r>
      <w:proofErr w:type="gramEnd"/>
      <w:r w:rsidR="00EC5C2E">
        <w:t xml:space="preserve"> </w:t>
      </w:r>
      <w:r>
        <w:t xml:space="preserve">at </w:t>
      </w:r>
      <w:r w:rsidR="00980D8F">
        <w:t>5:45</w:t>
      </w:r>
      <w:r>
        <w:t xml:space="preserve"> pm, </w:t>
      </w:r>
      <w:r w:rsidR="000526CE">
        <w:t xml:space="preserve">at the Jacobs Town Hall, 23 N Grant Street, </w:t>
      </w:r>
      <w:r>
        <w:t xml:space="preserve">a PUBLIC </w:t>
      </w:r>
      <w:r w:rsidR="000526CE">
        <w:t>MEETING of the P</w:t>
      </w:r>
      <w:r>
        <w:t xml:space="preserve">ROPOSED BUDGET </w:t>
      </w:r>
      <w:r w:rsidR="000526CE">
        <w:t xml:space="preserve">of the TOWN OF JACOBS, an Ashland County municipality, will be held.  </w:t>
      </w:r>
    </w:p>
    <w:p w14:paraId="193D3D1E" w14:textId="17DFED33" w:rsidR="00080375" w:rsidRDefault="00080375" w:rsidP="00980D8F">
      <w:r>
        <w:t>The following is a summary of the proposed 202</w:t>
      </w:r>
      <w:r w:rsidR="005076AC">
        <w:t>6</w:t>
      </w:r>
      <w:r>
        <w:t xml:space="preserve"> budget.  The proposed budget in detail is available for inspection at the clerk’s office.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80375" w14:paraId="4A7097E0" w14:textId="77777777" w:rsidTr="00080375">
        <w:tc>
          <w:tcPr>
            <w:tcW w:w="3116" w:type="dxa"/>
          </w:tcPr>
          <w:p w14:paraId="08D5C618" w14:textId="3D8514E4" w:rsidR="00080375" w:rsidRPr="00080375" w:rsidRDefault="00080375" w:rsidP="00080375">
            <w:pPr>
              <w:rPr>
                <w:b/>
                <w:bCs/>
              </w:rPr>
            </w:pPr>
            <w:r w:rsidRPr="00080375">
              <w:rPr>
                <w:b/>
                <w:bCs/>
              </w:rPr>
              <w:t>REVENUES:</w:t>
            </w:r>
          </w:p>
        </w:tc>
        <w:tc>
          <w:tcPr>
            <w:tcW w:w="3117" w:type="dxa"/>
          </w:tcPr>
          <w:p w14:paraId="0C1D2F69" w14:textId="423F43C7" w:rsidR="00080375" w:rsidRPr="00080375" w:rsidRDefault="00D44A2D" w:rsidP="000803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Pr="00080375">
              <w:rPr>
                <w:b/>
                <w:bCs/>
              </w:rPr>
              <w:t>202</w:t>
            </w:r>
            <w:r w:rsidR="005076AC">
              <w:rPr>
                <w:b/>
                <w:bCs/>
              </w:rPr>
              <w:t>5</w:t>
            </w:r>
          </w:p>
        </w:tc>
        <w:tc>
          <w:tcPr>
            <w:tcW w:w="3117" w:type="dxa"/>
          </w:tcPr>
          <w:p w14:paraId="56B07475" w14:textId="043D0107" w:rsidR="00080375" w:rsidRPr="00080375" w:rsidRDefault="00C068FF" w:rsidP="000803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="00080375" w:rsidRPr="00080375">
              <w:rPr>
                <w:b/>
                <w:bCs/>
              </w:rPr>
              <w:t>202</w:t>
            </w:r>
            <w:r w:rsidR="005076AC">
              <w:rPr>
                <w:b/>
                <w:bCs/>
              </w:rPr>
              <w:t>6</w:t>
            </w:r>
          </w:p>
        </w:tc>
      </w:tr>
      <w:tr w:rsidR="005076AC" w14:paraId="1CF7435B" w14:textId="77777777" w:rsidTr="00080375">
        <w:tc>
          <w:tcPr>
            <w:tcW w:w="3116" w:type="dxa"/>
          </w:tcPr>
          <w:p w14:paraId="208724F1" w14:textId="6651C42F" w:rsidR="005076AC" w:rsidRDefault="005076AC" w:rsidP="005076AC">
            <w:r>
              <w:t>Taxes:</w:t>
            </w:r>
          </w:p>
        </w:tc>
        <w:tc>
          <w:tcPr>
            <w:tcW w:w="3117" w:type="dxa"/>
          </w:tcPr>
          <w:p w14:paraId="7BA106AA" w14:textId="1F03686B" w:rsidR="005076AC" w:rsidRDefault="005076AC" w:rsidP="005076AC">
            <w:r>
              <w:t>202,242</w:t>
            </w:r>
          </w:p>
        </w:tc>
        <w:tc>
          <w:tcPr>
            <w:tcW w:w="3117" w:type="dxa"/>
          </w:tcPr>
          <w:p w14:paraId="6B89B525" w14:textId="65385672" w:rsidR="005076AC" w:rsidRDefault="005076AC" w:rsidP="005076AC">
            <w:r>
              <w:t>247,339</w:t>
            </w:r>
          </w:p>
        </w:tc>
      </w:tr>
      <w:tr w:rsidR="005076AC" w14:paraId="74D47ADE" w14:textId="77777777" w:rsidTr="00080375">
        <w:tc>
          <w:tcPr>
            <w:tcW w:w="3116" w:type="dxa"/>
          </w:tcPr>
          <w:p w14:paraId="7E271638" w14:textId="60D8C128" w:rsidR="005076AC" w:rsidRDefault="005076AC" w:rsidP="005076AC">
            <w:r>
              <w:t>Intergovernmental Revenues</w:t>
            </w:r>
          </w:p>
        </w:tc>
        <w:tc>
          <w:tcPr>
            <w:tcW w:w="3117" w:type="dxa"/>
          </w:tcPr>
          <w:p w14:paraId="3C8C5788" w14:textId="322B6ADC" w:rsidR="005076AC" w:rsidRDefault="005076AC" w:rsidP="005076AC">
            <w:r>
              <w:t>398,618</w:t>
            </w:r>
          </w:p>
        </w:tc>
        <w:tc>
          <w:tcPr>
            <w:tcW w:w="3117" w:type="dxa"/>
          </w:tcPr>
          <w:p w14:paraId="6F06D98A" w14:textId="28869D52" w:rsidR="005076AC" w:rsidRDefault="005076AC" w:rsidP="005076AC">
            <w:r>
              <w:t>424,690</w:t>
            </w:r>
          </w:p>
        </w:tc>
      </w:tr>
      <w:tr w:rsidR="005076AC" w14:paraId="61632ADA" w14:textId="77777777" w:rsidTr="00080375">
        <w:tc>
          <w:tcPr>
            <w:tcW w:w="3116" w:type="dxa"/>
          </w:tcPr>
          <w:p w14:paraId="631018EC" w14:textId="53DB70BA" w:rsidR="005076AC" w:rsidRDefault="005076AC" w:rsidP="005076AC">
            <w:r>
              <w:t>Licenses and Permits</w:t>
            </w:r>
          </w:p>
        </w:tc>
        <w:tc>
          <w:tcPr>
            <w:tcW w:w="3117" w:type="dxa"/>
          </w:tcPr>
          <w:p w14:paraId="7B98F617" w14:textId="50246664" w:rsidR="005076AC" w:rsidRDefault="005076AC" w:rsidP="005076AC">
            <w:r>
              <w:t>1580</w:t>
            </w:r>
          </w:p>
        </w:tc>
        <w:tc>
          <w:tcPr>
            <w:tcW w:w="3117" w:type="dxa"/>
          </w:tcPr>
          <w:p w14:paraId="3625C0D3" w14:textId="7353C37A" w:rsidR="005076AC" w:rsidRDefault="005076AC" w:rsidP="005076AC">
            <w:r>
              <w:t>1580</w:t>
            </w:r>
          </w:p>
        </w:tc>
      </w:tr>
      <w:tr w:rsidR="005076AC" w14:paraId="2A2BE698" w14:textId="77777777" w:rsidTr="00080375">
        <w:tc>
          <w:tcPr>
            <w:tcW w:w="3116" w:type="dxa"/>
          </w:tcPr>
          <w:p w14:paraId="040E010D" w14:textId="0243424B" w:rsidR="005076AC" w:rsidRDefault="005076AC" w:rsidP="005076AC">
            <w:r>
              <w:t>Public Charges for Services</w:t>
            </w:r>
          </w:p>
        </w:tc>
        <w:tc>
          <w:tcPr>
            <w:tcW w:w="3117" w:type="dxa"/>
          </w:tcPr>
          <w:p w14:paraId="284B0D04" w14:textId="7A6627D8" w:rsidR="005076AC" w:rsidRDefault="005076AC" w:rsidP="005076AC">
            <w:r>
              <w:t>7000</w:t>
            </w:r>
          </w:p>
        </w:tc>
        <w:tc>
          <w:tcPr>
            <w:tcW w:w="3117" w:type="dxa"/>
          </w:tcPr>
          <w:p w14:paraId="623F1C41" w14:textId="68461211" w:rsidR="005076AC" w:rsidRDefault="005076AC" w:rsidP="005076AC">
            <w:r>
              <w:t>9,207</w:t>
            </w:r>
          </w:p>
        </w:tc>
      </w:tr>
      <w:tr w:rsidR="005076AC" w14:paraId="3D4E1EB8" w14:textId="77777777" w:rsidTr="00080375">
        <w:tc>
          <w:tcPr>
            <w:tcW w:w="3116" w:type="dxa"/>
          </w:tcPr>
          <w:p w14:paraId="0DB28B2A" w14:textId="796158A8" w:rsidR="005076AC" w:rsidRDefault="005076AC" w:rsidP="005076AC">
            <w:r>
              <w:t>Intergovernmental Charges for Services</w:t>
            </w:r>
          </w:p>
        </w:tc>
        <w:tc>
          <w:tcPr>
            <w:tcW w:w="3117" w:type="dxa"/>
          </w:tcPr>
          <w:p w14:paraId="15917FD6" w14:textId="53142E8F" w:rsidR="005076AC" w:rsidRDefault="005076AC" w:rsidP="005076AC">
            <w:r>
              <w:t>8000</w:t>
            </w:r>
          </w:p>
        </w:tc>
        <w:tc>
          <w:tcPr>
            <w:tcW w:w="3117" w:type="dxa"/>
          </w:tcPr>
          <w:p w14:paraId="09E1FA5B" w14:textId="2B078FD1" w:rsidR="005076AC" w:rsidRDefault="005076AC" w:rsidP="005076AC">
            <w:r>
              <w:t>6,000</w:t>
            </w:r>
          </w:p>
        </w:tc>
      </w:tr>
      <w:tr w:rsidR="005076AC" w14:paraId="45342181" w14:textId="77777777" w:rsidTr="00080375">
        <w:tc>
          <w:tcPr>
            <w:tcW w:w="3116" w:type="dxa"/>
          </w:tcPr>
          <w:p w14:paraId="0C0421A0" w14:textId="766163C5" w:rsidR="005076AC" w:rsidRDefault="005076AC" w:rsidP="005076AC">
            <w:r>
              <w:t>Miscellaneous Revenues</w:t>
            </w:r>
          </w:p>
        </w:tc>
        <w:tc>
          <w:tcPr>
            <w:tcW w:w="3117" w:type="dxa"/>
          </w:tcPr>
          <w:p w14:paraId="158AA80E" w14:textId="0335BAAF" w:rsidR="005076AC" w:rsidRDefault="005076AC" w:rsidP="005076AC">
            <w:r>
              <w:t>30</w:t>
            </w:r>
          </w:p>
        </w:tc>
        <w:tc>
          <w:tcPr>
            <w:tcW w:w="3117" w:type="dxa"/>
          </w:tcPr>
          <w:p w14:paraId="035DEC05" w14:textId="11985334" w:rsidR="005076AC" w:rsidRDefault="005076AC" w:rsidP="005076AC">
            <w:r>
              <w:t>30</w:t>
            </w:r>
          </w:p>
        </w:tc>
      </w:tr>
      <w:tr w:rsidR="005076AC" w14:paraId="301CA0A0" w14:textId="77777777" w:rsidTr="00080375">
        <w:tc>
          <w:tcPr>
            <w:tcW w:w="3116" w:type="dxa"/>
          </w:tcPr>
          <w:p w14:paraId="7F012E90" w14:textId="0E00B9C4" w:rsidR="005076AC" w:rsidRDefault="005076AC" w:rsidP="005076AC">
            <w:r>
              <w:t>Other Financing Sources</w:t>
            </w:r>
          </w:p>
        </w:tc>
        <w:tc>
          <w:tcPr>
            <w:tcW w:w="3117" w:type="dxa"/>
          </w:tcPr>
          <w:p w14:paraId="6B643F59" w14:textId="348E8B26" w:rsidR="005076AC" w:rsidRDefault="005076AC" w:rsidP="005076AC">
            <w:r>
              <w:t>107,185</w:t>
            </w:r>
          </w:p>
        </w:tc>
        <w:tc>
          <w:tcPr>
            <w:tcW w:w="3117" w:type="dxa"/>
          </w:tcPr>
          <w:p w14:paraId="7FDF2F0A" w14:textId="1F993DA3" w:rsidR="005076AC" w:rsidRDefault="005076AC" w:rsidP="005076AC">
            <w:r>
              <w:t>109,685</w:t>
            </w:r>
          </w:p>
        </w:tc>
      </w:tr>
      <w:tr w:rsidR="005076AC" w14:paraId="608618C8" w14:textId="77777777" w:rsidTr="00080375">
        <w:tc>
          <w:tcPr>
            <w:tcW w:w="3116" w:type="dxa"/>
          </w:tcPr>
          <w:p w14:paraId="2BD02F81" w14:textId="05AF3086" w:rsidR="005076AC" w:rsidRPr="00DD00C2" w:rsidRDefault="005076AC" w:rsidP="005076AC">
            <w:pPr>
              <w:rPr>
                <w:b/>
                <w:bCs/>
              </w:rPr>
            </w:pPr>
            <w:r w:rsidRPr="00DD00C2">
              <w:rPr>
                <w:b/>
                <w:bCs/>
              </w:rPr>
              <w:t>TOTAL REVENUES</w:t>
            </w:r>
          </w:p>
        </w:tc>
        <w:tc>
          <w:tcPr>
            <w:tcW w:w="3117" w:type="dxa"/>
          </w:tcPr>
          <w:p w14:paraId="6CBB3197" w14:textId="65594145" w:rsidR="005076AC" w:rsidRPr="00DD00C2" w:rsidRDefault="005076AC" w:rsidP="005076AC">
            <w:pPr>
              <w:rPr>
                <w:b/>
                <w:bCs/>
              </w:rPr>
            </w:pPr>
            <w:r>
              <w:rPr>
                <w:b/>
                <w:bCs/>
              </w:rPr>
              <w:t>724,655</w:t>
            </w:r>
          </w:p>
        </w:tc>
        <w:tc>
          <w:tcPr>
            <w:tcW w:w="3117" w:type="dxa"/>
          </w:tcPr>
          <w:p w14:paraId="646A63DE" w14:textId="60A8D750" w:rsidR="005076AC" w:rsidRPr="00DD00C2" w:rsidRDefault="005076AC" w:rsidP="005076AC">
            <w:pPr>
              <w:rPr>
                <w:b/>
                <w:bCs/>
              </w:rPr>
            </w:pPr>
            <w:r>
              <w:rPr>
                <w:b/>
                <w:bCs/>
              </w:rPr>
              <w:t>798,531</w:t>
            </w:r>
          </w:p>
        </w:tc>
      </w:tr>
      <w:tr w:rsidR="00D44A2D" w14:paraId="14F1B671" w14:textId="77777777" w:rsidTr="00080375">
        <w:tc>
          <w:tcPr>
            <w:tcW w:w="3116" w:type="dxa"/>
          </w:tcPr>
          <w:p w14:paraId="63F87788" w14:textId="77777777" w:rsidR="00D44A2D" w:rsidRPr="00DD00C2" w:rsidRDefault="00D44A2D" w:rsidP="00D44A2D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E0E7F16" w14:textId="77777777" w:rsidR="00D44A2D" w:rsidRDefault="00D44A2D" w:rsidP="00D44A2D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1D2E514D" w14:textId="77777777" w:rsidR="00D44A2D" w:rsidRDefault="00D44A2D" w:rsidP="00D44A2D">
            <w:pPr>
              <w:rPr>
                <w:b/>
                <w:bCs/>
              </w:rPr>
            </w:pPr>
          </w:p>
        </w:tc>
      </w:tr>
    </w:tbl>
    <w:p w14:paraId="0A31890A" w14:textId="77777777" w:rsidR="00080375" w:rsidRDefault="00080375" w:rsidP="00980D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44A2D" w14:paraId="373DD10C" w14:textId="77777777" w:rsidTr="00DD00C2">
        <w:tc>
          <w:tcPr>
            <w:tcW w:w="3116" w:type="dxa"/>
          </w:tcPr>
          <w:p w14:paraId="2292213B" w14:textId="3E1752D2" w:rsidR="00D44A2D" w:rsidRPr="00DD00C2" w:rsidRDefault="00D44A2D" w:rsidP="00D44A2D">
            <w:pPr>
              <w:rPr>
                <w:b/>
                <w:bCs/>
              </w:rPr>
            </w:pPr>
            <w:r w:rsidRPr="00DD00C2">
              <w:rPr>
                <w:b/>
                <w:bCs/>
              </w:rPr>
              <w:t>EXPENSES</w:t>
            </w:r>
          </w:p>
        </w:tc>
        <w:tc>
          <w:tcPr>
            <w:tcW w:w="3117" w:type="dxa"/>
          </w:tcPr>
          <w:p w14:paraId="5B119FBC" w14:textId="23AFF260" w:rsidR="00D44A2D" w:rsidRPr="00DD00C2" w:rsidRDefault="00D44A2D" w:rsidP="00D44A2D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076A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4E29DE31" w14:textId="75D5A265" w:rsidR="00D44A2D" w:rsidRPr="00DD00C2" w:rsidRDefault="00D44A2D" w:rsidP="00D44A2D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076AC">
              <w:rPr>
                <w:b/>
                <w:bCs/>
              </w:rPr>
              <w:t>6</w:t>
            </w:r>
          </w:p>
        </w:tc>
      </w:tr>
      <w:tr w:rsidR="005076AC" w14:paraId="7ACA4F1D" w14:textId="77777777" w:rsidTr="00DD00C2">
        <w:tc>
          <w:tcPr>
            <w:tcW w:w="3116" w:type="dxa"/>
          </w:tcPr>
          <w:p w14:paraId="59898BA1" w14:textId="669C0C79" w:rsidR="005076AC" w:rsidRDefault="005076AC" w:rsidP="005076AC">
            <w:r>
              <w:t>General Government</w:t>
            </w:r>
          </w:p>
        </w:tc>
        <w:tc>
          <w:tcPr>
            <w:tcW w:w="3117" w:type="dxa"/>
          </w:tcPr>
          <w:p w14:paraId="0CBE8A44" w14:textId="0278C625" w:rsidR="005076AC" w:rsidRDefault="005076AC" w:rsidP="005076AC">
            <w:r>
              <w:t>98,260</w:t>
            </w:r>
          </w:p>
        </w:tc>
        <w:tc>
          <w:tcPr>
            <w:tcW w:w="3117" w:type="dxa"/>
          </w:tcPr>
          <w:p w14:paraId="04CAFFF7" w14:textId="3EC61CA5" w:rsidR="005076AC" w:rsidRDefault="005076AC" w:rsidP="005076AC">
            <w:r>
              <w:t>133,831</w:t>
            </w:r>
          </w:p>
        </w:tc>
      </w:tr>
      <w:tr w:rsidR="005076AC" w14:paraId="2A839824" w14:textId="77777777" w:rsidTr="00DD00C2">
        <w:tc>
          <w:tcPr>
            <w:tcW w:w="3116" w:type="dxa"/>
          </w:tcPr>
          <w:p w14:paraId="3E4A0811" w14:textId="6501C3E3" w:rsidR="005076AC" w:rsidRDefault="005076AC" w:rsidP="005076AC">
            <w:r>
              <w:t>Public Safety</w:t>
            </w:r>
          </w:p>
        </w:tc>
        <w:tc>
          <w:tcPr>
            <w:tcW w:w="3117" w:type="dxa"/>
          </w:tcPr>
          <w:p w14:paraId="392449D2" w14:textId="7ACF6780" w:rsidR="005076AC" w:rsidRDefault="005076AC" w:rsidP="005076AC">
            <w:r>
              <w:t>89,700</w:t>
            </w:r>
          </w:p>
        </w:tc>
        <w:tc>
          <w:tcPr>
            <w:tcW w:w="3117" w:type="dxa"/>
          </w:tcPr>
          <w:p w14:paraId="4030C85E" w14:textId="4B5E3F46" w:rsidR="005076AC" w:rsidRDefault="005076AC" w:rsidP="005076AC">
            <w:r>
              <w:t>89,700</w:t>
            </w:r>
          </w:p>
        </w:tc>
      </w:tr>
      <w:tr w:rsidR="005076AC" w14:paraId="0B4BDDFD" w14:textId="77777777" w:rsidTr="00DD00C2">
        <w:tc>
          <w:tcPr>
            <w:tcW w:w="3116" w:type="dxa"/>
          </w:tcPr>
          <w:p w14:paraId="15705654" w14:textId="28296EE5" w:rsidR="005076AC" w:rsidRDefault="005076AC" w:rsidP="005076AC">
            <w:r>
              <w:t>Public Works</w:t>
            </w:r>
          </w:p>
        </w:tc>
        <w:tc>
          <w:tcPr>
            <w:tcW w:w="3117" w:type="dxa"/>
          </w:tcPr>
          <w:p w14:paraId="11AC7F4E" w14:textId="1F6D38B6" w:rsidR="005076AC" w:rsidRDefault="005076AC" w:rsidP="005076AC">
            <w:r>
              <w:t>448,195</w:t>
            </w:r>
          </w:p>
        </w:tc>
        <w:tc>
          <w:tcPr>
            <w:tcW w:w="3117" w:type="dxa"/>
          </w:tcPr>
          <w:p w14:paraId="219C7BF3" w14:textId="58389CB4" w:rsidR="005076AC" w:rsidRDefault="005076AC" w:rsidP="005076AC">
            <w:r>
              <w:t>486,000</w:t>
            </w:r>
          </w:p>
        </w:tc>
      </w:tr>
      <w:tr w:rsidR="005076AC" w14:paraId="5DBC7E01" w14:textId="77777777" w:rsidTr="00DD00C2">
        <w:tc>
          <w:tcPr>
            <w:tcW w:w="3116" w:type="dxa"/>
          </w:tcPr>
          <w:p w14:paraId="788FFC09" w14:textId="331B9A22" w:rsidR="005076AC" w:rsidRDefault="005076AC" w:rsidP="005076AC">
            <w:r>
              <w:t>Health and Human Services</w:t>
            </w:r>
          </w:p>
        </w:tc>
        <w:tc>
          <w:tcPr>
            <w:tcW w:w="3117" w:type="dxa"/>
          </w:tcPr>
          <w:p w14:paraId="46C4F043" w14:textId="020DD67D" w:rsidR="005076AC" w:rsidRDefault="005076AC" w:rsidP="005076AC">
            <w:r>
              <w:t>4,500</w:t>
            </w:r>
          </w:p>
        </w:tc>
        <w:tc>
          <w:tcPr>
            <w:tcW w:w="3117" w:type="dxa"/>
          </w:tcPr>
          <w:p w14:paraId="0C421216" w14:textId="312C9A97" w:rsidR="005076AC" w:rsidRDefault="005076AC" w:rsidP="005076AC">
            <w:r>
              <w:t>5,000</w:t>
            </w:r>
          </w:p>
        </w:tc>
      </w:tr>
      <w:tr w:rsidR="005076AC" w14:paraId="389C1B77" w14:textId="77777777" w:rsidTr="00DD00C2">
        <w:tc>
          <w:tcPr>
            <w:tcW w:w="3116" w:type="dxa"/>
          </w:tcPr>
          <w:p w14:paraId="29AD74BA" w14:textId="37368F77" w:rsidR="005076AC" w:rsidRDefault="005076AC" w:rsidP="005076AC">
            <w:r>
              <w:t>Culture, Recreation and Education</w:t>
            </w:r>
          </w:p>
        </w:tc>
        <w:tc>
          <w:tcPr>
            <w:tcW w:w="3117" w:type="dxa"/>
          </w:tcPr>
          <w:p w14:paraId="7E63D264" w14:textId="1CE89C3B" w:rsidR="005076AC" w:rsidRDefault="005076AC" w:rsidP="005076AC">
            <w:r>
              <w:t>7,000</w:t>
            </w:r>
          </w:p>
        </w:tc>
        <w:tc>
          <w:tcPr>
            <w:tcW w:w="3117" w:type="dxa"/>
          </w:tcPr>
          <w:p w14:paraId="568B49D4" w14:textId="01C87B75" w:rsidR="005076AC" w:rsidRDefault="005076AC" w:rsidP="005076AC">
            <w:r>
              <w:t>7,000</w:t>
            </w:r>
          </w:p>
        </w:tc>
      </w:tr>
      <w:tr w:rsidR="005076AC" w14:paraId="08CBD2EE" w14:textId="77777777" w:rsidTr="00DD00C2">
        <w:tc>
          <w:tcPr>
            <w:tcW w:w="3116" w:type="dxa"/>
          </w:tcPr>
          <w:p w14:paraId="7305DEEE" w14:textId="501DB42E" w:rsidR="005076AC" w:rsidRDefault="005076AC" w:rsidP="005076AC">
            <w:r>
              <w:t>Conservation &amp; Development</w:t>
            </w:r>
          </w:p>
        </w:tc>
        <w:tc>
          <w:tcPr>
            <w:tcW w:w="3117" w:type="dxa"/>
          </w:tcPr>
          <w:p w14:paraId="4346480C" w14:textId="22BE35A3" w:rsidR="005076AC" w:rsidRDefault="005076AC" w:rsidP="005076AC">
            <w:r>
              <w:t>3,000</w:t>
            </w:r>
          </w:p>
        </w:tc>
        <w:tc>
          <w:tcPr>
            <w:tcW w:w="3117" w:type="dxa"/>
          </w:tcPr>
          <w:p w14:paraId="7A46CA4D" w14:textId="34D3E00D" w:rsidR="005076AC" w:rsidRDefault="005076AC" w:rsidP="005076AC">
            <w:r>
              <w:t>3,000</w:t>
            </w:r>
          </w:p>
        </w:tc>
      </w:tr>
      <w:tr w:rsidR="005076AC" w14:paraId="189220BF" w14:textId="77777777" w:rsidTr="00DD00C2">
        <w:tc>
          <w:tcPr>
            <w:tcW w:w="3116" w:type="dxa"/>
          </w:tcPr>
          <w:p w14:paraId="36A9F4D0" w14:textId="7452B6D3" w:rsidR="005076AC" w:rsidRDefault="005076AC" w:rsidP="005076AC">
            <w:r>
              <w:t>Debt Service</w:t>
            </w:r>
          </w:p>
        </w:tc>
        <w:tc>
          <w:tcPr>
            <w:tcW w:w="3117" w:type="dxa"/>
          </w:tcPr>
          <w:p w14:paraId="3121A49B" w14:textId="3DE1A6AD" w:rsidR="005076AC" w:rsidRDefault="005076AC" w:rsidP="005076AC">
            <w:r>
              <w:t>74,000</w:t>
            </w:r>
          </w:p>
        </w:tc>
        <w:tc>
          <w:tcPr>
            <w:tcW w:w="3117" w:type="dxa"/>
          </w:tcPr>
          <w:p w14:paraId="72B4AE5D" w14:textId="66D9AAB3" w:rsidR="005076AC" w:rsidRDefault="005076AC" w:rsidP="005076AC">
            <w:r>
              <w:t>74,000</w:t>
            </w:r>
          </w:p>
        </w:tc>
      </w:tr>
      <w:tr w:rsidR="005076AC" w14:paraId="76E0EF83" w14:textId="77777777" w:rsidTr="00DD00C2">
        <w:tc>
          <w:tcPr>
            <w:tcW w:w="3116" w:type="dxa"/>
          </w:tcPr>
          <w:p w14:paraId="58A579A9" w14:textId="0F9A0B28" w:rsidR="005076AC" w:rsidRPr="00DD00C2" w:rsidRDefault="005076AC" w:rsidP="005076AC">
            <w:pPr>
              <w:rPr>
                <w:b/>
                <w:bCs/>
              </w:rPr>
            </w:pPr>
            <w:r>
              <w:rPr>
                <w:b/>
                <w:bCs/>
              </w:rPr>
              <w:t>TOTAL EXPENSES</w:t>
            </w:r>
          </w:p>
        </w:tc>
        <w:tc>
          <w:tcPr>
            <w:tcW w:w="3117" w:type="dxa"/>
          </w:tcPr>
          <w:p w14:paraId="5F39212F" w14:textId="3EA894A6" w:rsidR="005076AC" w:rsidRPr="00DD00C2" w:rsidRDefault="005076AC" w:rsidP="005076AC">
            <w:pPr>
              <w:rPr>
                <w:b/>
                <w:bCs/>
              </w:rPr>
            </w:pPr>
            <w:r>
              <w:rPr>
                <w:b/>
                <w:bCs/>
              </w:rPr>
              <w:t>724,655</w:t>
            </w:r>
          </w:p>
        </w:tc>
        <w:tc>
          <w:tcPr>
            <w:tcW w:w="3117" w:type="dxa"/>
          </w:tcPr>
          <w:p w14:paraId="2DBAEB48" w14:textId="21982CC5" w:rsidR="005076AC" w:rsidRPr="00DD00C2" w:rsidRDefault="005076AC" w:rsidP="005076AC">
            <w:pPr>
              <w:rPr>
                <w:b/>
                <w:bCs/>
              </w:rPr>
            </w:pPr>
            <w:r>
              <w:rPr>
                <w:b/>
                <w:bCs/>
              </w:rPr>
              <w:t>798,531</w:t>
            </w:r>
          </w:p>
        </w:tc>
      </w:tr>
    </w:tbl>
    <w:p w14:paraId="41E5A79D" w14:textId="77777777" w:rsidR="00980D8F" w:rsidRDefault="00980D8F" w:rsidP="006E7B81">
      <w:pPr>
        <w:jc w:val="both"/>
        <w:rPr>
          <w:i/>
          <w:iCs/>
          <w:sz w:val="18"/>
          <w:szCs w:val="18"/>
        </w:rPr>
      </w:pPr>
    </w:p>
    <w:p w14:paraId="2E14F5ED" w14:textId="12B4EC9B" w:rsidR="006E7B81" w:rsidRPr="006E7B81" w:rsidRDefault="006E7B81" w:rsidP="006E7B81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Services are provided on an equal opportunity basis.  Reasonable accommodations for alternative means of communications or access for individuals with disabilities will be made upon request.  Please call 715-264-4851.</w:t>
      </w:r>
    </w:p>
    <w:sectPr w:rsidR="006E7B81" w:rsidRPr="006E7B81" w:rsidSect="00980D8F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4FF5" w14:textId="77777777" w:rsidR="001664DE" w:rsidRDefault="001664DE" w:rsidP="006E7B81">
      <w:pPr>
        <w:spacing w:after="0" w:line="240" w:lineRule="auto"/>
      </w:pPr>
      <w:r>
        <w:separator/>
      </w:r>
    </w:p>
  </w:endnote>
  <w:endnote w:type="continuationSeparator" w:id="0">
    <w:p w14:paraId="4F7D330E" w14:textId="77777777" w:rsidR="001664DE" w:rsidRDefault="001664DE" w:rsidP="006E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84E2" w14:textId="77777777" w:rsidR="001664DE" w:rsidRDefault="001664DE" w:rsidP="006E7B81">
      <w:pPr>
        <w:spacing w:after="0" w:line="240" w:lineRule="auto"/>
      </w:pPr>
      <w:r>
        <w:separator/>
      </w:r>
    </w:p>
  </w:footnote>
  <w:footnote w:type="continuationSeparator" w:id="0">
    <w:p w14:paraId="278ED967" w14:textId="77777777" w:rsidR="001664DE" w:rsidRDefault="001664DE" w:rsidP="006E7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97A90"/>
    <w:multiLevelType w:val="hybridMultilevel"/>
    <w:tmpl w:val="1176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1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3"/>
    <w:rsid w:val="0003493B"/>
    <w:rsid w:val="000526CE"/>
    <w:rsid w:val="00080375"/>
    <w:rsid w:val="0008558C"/>
    <w:rsid w:val="001664DE"/>
    <w:rsid w:val="001D66A3"/>
    <w:rsid w:val="002715EB"/>
    <w:rsid w:val="00427704"/>
    <w:rsid w:val="00482CE3"/>
    <w:rsid w:val="004F0DC8"/>
    <w:rsid w:val="005076AC"/>
    <w:rsid w:val="00580DA1"/>
    <w:rsid w:val="005A12EB"/>
    <w:rsid w:val="00615841"/>
    <w:rsid w:val="006C6C1B"/>
    <w:rsid w:val="006E0135"/>
    <w:rsid w:val="006E7B81"/>
    <w:rsid w:val="006F7777"/>
    <w:rsid w:val="00725433"/>
    <w:rsid w:val="007828C1"/>
    <w:rsid w:val="00793B60"/>
    <w:rsid w:val="007D2540"/>
    <w:rsid w:val="008219D0"/>
    <w:rsid w:val="00827F31"/>
    <w:rsid w:val="00980D8F"/>
    <w:rsid w:val="009868E7"/>
    <w:rsid w:val="00A9228E"/>
    <w:rsid w:val="00AF245C"/>
    <w:rsid w:val="00B76153"/>
    <w:rsid w:val="00C068FF"/>
    <w:rsid w:val="00CC7AEB"/>
    <w:rsid w:val="00D10C2D"/>
    <w:rsid w:val="00D44A2D"/>
    <w:rsid w:val="00D91512"/>
    <w:rsid w:val="00DD00C2"/>
    <w:rsid w:val="00EC5C2E"/>
    <w:rsid w:val="00F5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A1630"/>
  <w15:chartTrackingRefBased/>
  <w15:docId w15:val="{8169BC37-290D-4BC9-9072-01EB4C2A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81"/>
  </w:style>
  <w:style w:type="paragraph" w:styleId="Footer">
    <w:name w:val="footer"/>
    <w:basedOn w:val="Normal"/>
    <w:link w:val="FooterChar"/>
    <w:uiPriority w:val="99"/>
    <w:unhideWhenUsed/>
    <w:rsid w:val="006E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81"/>
  </w:style>
  <w:style w:type="paragraph" w:styleId="ListParagraph">
    <w:name w:val="List Paragraph"/>
    <w:basedOn w:val="Normal"/>
    <w:uiPriority w:val="34"/>
    <w:qFormat/>
    <w:rsid w:val="0098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1642</Characters>
  <Application>Microsoft Office Word</Application>
  <DocSecurity>0</DocSecurity>
  <Lines>91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Bay</dc:creator>
  <cp:keywords/>
  <dc:description/>
  <cp:lastModifiedBy>Jacobs Jacobs</cp:lastModifiedBy>
  <cp:revision>3</cp:revision>
  <cp:lastPrinted>2024-10-16T21:27:00Z</cp:lastPrinted>
  <dcterms:created xsi:type="dcterms:W3CDTF">2025-11-14T18:44:00Z</dcterms:created>
  <dcterms:modified xsi:type="dcterms:W3CDTF">2025-11-14T18:48:00Z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73bad3f3-e522-4483-a496-b1e3a9784f5b</vt:lpwstr>
  </property>
</Properties>
</file>