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8D51" w14:textId="606E9320" w:rsidR="00E02A0B" w:rsidRDefault="00E02A0B" w:rsidP="00E02A0B">
      <w:pPr>
        <w:spacing w:after="0"/>
        <w:jc w:val="center"/>
        <w:rPr>
          <w:b/>
          <w:bCs/>
        </w:rPr>
      </w:pPr>
      <w:r>
        <w:rPr>
          <w:b/>
          <w:bCs/>
        </w:rPr>
        <w:t>OCEANAGE BUILDING COMMITTEE MEETING</w:t>
      </w:r>
    </w:p>
    <w:p w14:paraId="1812C3BD" w14:textId="022F8FA7" w:rsidR="00E02A0B" w:rsidRDefault="00E02A0B" w:rsidP="00E02A0B">
      <w:pPr>
        <w:spacing w:after="0"/>
        <w:jc w:val="center"/>
        <w:rPr>
          <w:b/>
          <w:bCs/>
        </w:rPr>
      </w:pPr>
      <w:r>
        <w:rPr>
          <w:b/>
          <w:bCs/>
        </w:rPr>
        <w:t>THURSDAY, SEPTEMBER 25, 2025 @10:30 AM</w:t>
      </w:r>
    </w:p>
    <w:p w14:paraId="18979BBC" w14:textId="7376B64F" w:rsidR="00E02A0B" w:rsidRPr="00E02A0B" w:rsidRDefault="00E02A0B" w:rsidP="00E02A0B">
      <w:pPr>
        <w:spacing w:after="0"/>
        <w:jc w:val="center"/>
        <w:rPr>
          <w:b/>
          <w:bCs/>
        </w:rPr>
      </w:pPr>
      <w:r>
        <w:rPr>
          <w:b/>
          <w:bCs/>
        </w:rPr>
        <w:t>ZOOM CALL – MEETING DURATION 1 HOUR</w:t>
      </w:r>
    </w:p>
    <w:p w14:paraId="44472E36" w14:textId="54D2CF66" w:rsidR="00E02A0B" w:rsidRDefault="00E02A0B" w:rsidP="00E02A0B">
      <w:pPr>
        <w:rPr>
          <w:b/>
          <w:bCs/>
        </w:rPr>
      </w:pPr>
    </w:p>
    <w:p w14:paraId="0C39DBC2" w14:textId="792C18AC" w:rsidR="00E02A0B" w:rsidRDefault="00E02A0B" w:rsidP="00E02A0B">
      <w:pPr>
        <w:rPr>
          <w:b/>
          <w:bCs/>
          <w:u w:val="single"/>
        </w:rPr>
      </w:pPr>
      <w:r w:rsidRPr="00E02A0B">
        <w:rPr>
          <w:b/>
          <w:bCs/>
          <w:u w:val="single"/>
        </w:rPr>
        <w:t xml:space="preserve">Committee Members Present </w:t>
      </w:r>
    </w:p>
    <w:p w14:paraId="1AD6CCAC" w14:textId="1E1F089E" w:rsidR="00E02A0B" w:rsidRDefault="00E02A0B" w:rsidP="00E02A0B">
      <w:pPr>
        <w:spacing w:after="0"/>
        <w:rPr>
          <w:b/>
          <w:bCs/>
        </w:rPr>
      </w:pPr>
      <w:r w:rsidRPr="00E02A0B">
        <w:rPr>
          <w:b/>
          <w:bCs/>
        </w:rPr>
        <w:t>David Burka</w:t>
      </w:r>
    </w:p>
    <w:p w14:paraId="5F47322B" w14:textId="77777777" w:rsidR="00E02A0B" w:rsidRPr="00E02A0B" w:rsidRDefault="00E02A0B" w:rsidP="00E02A0B">
      <w:pPr>
        <w:spacing w:after="0"/>
        <w:rPr>
          <w:b/>
          <w:bCs/>
        </w:rPr>
      </w:pPr>
      <w:r w:rsidRPr="00E02A0B">
        <w:rPr>
          <w:b/>
          <w:bCs/>
        </w:rPr>
        <w:t>Joe Callanan</w:t>
      </w:r>
    </w:p>
    <w:p w14:paraId="7D68E6A3" w14:textId="77777777" w:rsidR="00E02A0B" w:rsidRPr="00E02A0B" w:rsidRDefault="00E02A0B" w:rsidP="00E02A0B">
      <w:pPr>
        <w:spacing w:after="0"/>
        <w:rPr>
          <w:b/>
          <w:bCs/>
        </w:rPr>
      </w:pPr>
      <w:r w:rsidRPr="00E02A0B">
        <w:rPr>
          <w:b/>
          <w:bCs/>
        </w:rPr>
        <w:t>Randy Cotter</w:t>
      </w:r>
    </w:p>
    <w:p w14:paraId="659FA2E6" w14:textId="43D56BBE" w:rsidR="00E02A0B" w:rsidRPr="00E02A0B" w:rsidRDefault="00E02A0B" w:rsidP="00E02A0B">
      <w:pPr>
        <w:spacing w:after="0"/>
        <w:rPr>
          <w:b/>
          <w:bCs/>
        </w:rPr>
      </w:pPr>
      <w:r w:rsidRPr="00E02A0B">
        <w:rPr>
          <w:b/>
          <w:bCs/>
        </w:rPr>
        <w:t>Mike Crowley</w:t>
      </w:r>
    </w:p>
    <w:p w14:paraId="5EACD26A" w14:textId="44F3112C" w:rsidR="00E02A0B" w:rsidRDefault="00E02A0B" w:rsidP="00E02A0B">
      <w:pPr>
        <w:spacing w:after="0"/>
        <w:rPr>
          <w:b/>
          <w:bCs/>
        </w:rPr>
      </w:pPr>
      <w:r w:rsidRPr="00E02A0B">
        <w:rPr>
          <w:b/>
          <w:bCs/>
        </w:rPr>
        <w:t>Jody Dreyfuss</w:t>
      </w:r>
    </w:p>
    <w:p w14:paraId="550B3E3B" w14:textId="4C1C3BEC" w:rsidR="00326E3D" w:rsidRDefault="00326E3D" w:rsidP="00E02A0B">
      <w:pPr>
        <w:spacing w:after="0"/>
        <w:rPr>
          <w:b/>
          <w:bCs/>
        </w:rPr>
      </w:pPr>
      <w:r>
        <w:rPr>
          <w:b/>
          <w:bCs/>
        </w:rPr>
        <w:t>Ed Paneque</w:t>
      </w:r>
    </w:p>
    <w:p w14:paraId="7EE98952" w14:textId="77777777" w:rsidR="00326E3D" w:rsidRDefault="00326E3D" w:rsidP="00E02A0B">
      <w:pPr>
        <w:spacing w:after="0"/>
        <w:rPr>
          <w:b/>
          <w:bCs/>
        </w:rPr>
      </w:pPr>
    </w:p>
    <w:p w14:paraId="7CB3E141" w14:textId="78593A45" w:rsidR="00326E3D" w:rsidRDefault="00326E3D" w:rsidP="00E02A0B">
      <w:pPr>
        <w:spacing w:after="0"/>
        <w:rPr>
          <w:b/>
          <w:bCs/>
        </w:rPr>
      </w:pPr>
      <w:r>
        <w:rPr>
          <w:b/>
          <w:bCs/>
        </w:rPr>
        <w:t>Discussions:</w:t>
      </w:r>
    </w:p>
    <w:p w14:paraId="0B17A7F1" w14:textId="77777777" w:rsidR="00326E3D" w:rsidRDefault="00326E3D" w:rsidP="00E02A0B">
      <w:pPr>
        <w:spacing w:after="0"/>
        <w:rPr>
          <w:b/>
          <w:bCs/>
        </w:rPr>
      </w:pPr>
    </w:p>
    <w:p w14:paraId="7EEC52E0" w14:textId="5344995E" w:rsidR="00326E3D" w:rsidRDefault="00326E3D" w:rsidP="00326E3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Update on Summer Project List- Sean Arena</w:t>
      </w:r>
    </w:p>
    <w:p w14:paraId="204C6F53" w14:textId="4DE11CF2" w:rsidR="00326E3D" w:rsidRDefault="00326E3D" w:rsidP="00326E3D">
      <w:pPr>
        <w:pStyle w:val="ListParagraph"/>
        <w:spacing w:after="0"/>
        <w:rPr>
          <w:b/>
          <w:bCs/>
        </w:rPr>
      </w:pPr>
    </w:p>
    <w:p w14:paraId="044F650B" w14:textId="19674A0D" w:rsidR="00326E3D" w:rsidRDefault="00326E3D" w:rsidP="00326E3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Majority of list is completed with a few remaining items ongoing. No issues with work on the list.</w:t>
      </w:r>
    </w:p>
    <w:p w14:paraId="50CD7961" w14:textId="0EC41BDA" w:rsidR="00326E3D" w:rsidRDefault="00326E3D" w:rsidP="00326E3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Randy Cotter brought up status of Electrical Rooms doors needing replacement (approx. 4). Sean has been chasing door suppliers and has a few quotes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hand. He will distribute to the Committee Members for review and recommendation</w:t>
      </w:r>
      <w:r w:rsidR="00F3016D">
        <w:rPr>
          <w:b/>
          <w:bCs/>
        </w:rPr>
        <w:t>.</w:t>
      </w:r>
    </w:p>
    <w:p w14:paraId="2BBABC5D" w14:textId="77777777" w:rsidR="00326E3D" w:rsidRDefault="00326E3D" w:rsidP="00326E3D">
      <w:pPr>
        <w:spacing w:after="0"/>
        <w:rPr>
          <w:b/>
          <w:bCs/>
        </w:rPr>
      </w:pPr>
    </w:p>
    <w:p w14:paraId="4C403FD7" w14:textId="5163DBA1" w:rsidR="00326E3D" w:rsidRDefault="00276634" w:rsidP="00326E3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Update on Leak Remediation Work by Krips Construction – Frank Shannon</w:t>
      </w:r>
    </w:p>
    <w:p w14:paraId="7A13492D" w14:textId="77777777" w:rsidR="00276634" w:rsidRDefault="00276634" w:rsidP="00276634">
      <w:pPr>
        <w:pStyle w:val="ListParagraph"/>
        <w:spacing w:after="0"/>
        <w:rPr>
          <w:b/>
          <w:bCs/>
        </w:rPr>
      </w:pPr>
    </w:p>
    <w:p w14:paraId="1BBC5B9A" w14:textId="685F4417" w:rsidR="00276634" w:rsidRDefault="00276634" w:rsidP="00276634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Units 104/204 completed. Water Test performed with no leaks.</w:t>
      </w:r>
    </w:p>
    <w:p w14:paraId="63F41A09" w14:textId="0CA1F929" w:rsidR="00276634" w:rsidRDefault="00276634" w:rsidP="00276634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Unit </w:t>
      </w:r>
      <w:r w:rsidR="008F5D69">
        <w:rPr>
          <w:b/>
          <w:bCs/>
        </w:rPr>
        <w:t xml:space="preserve">134/234 completed. Water test performed. No leaks in areas of work performed by Krips. There were leaks </w:t>
      </w:r>
      <w:r w:rsidR="0071044F">
        <w:rPr>
          <w:b/>
          <w:bCs/>
        </w:rPr>
        <w:t xml:space="preserve">at the upper tracks of multiple windows </w:t>
      </w:r>
      <w:r w:rsidR="00F3016D">
        <w:rPr>
          <w:b/>
          <w:bCs/>
        </w:rPr>
        <w:t>of 134 and the</w:t>
      </w:r>
      <w:r w:rsidR="0071044F">
        <w:rPr>
          <w:b/>
          <w:bCs/>
        </w:rPr>
        <w:t xml:space="preserve">re were leaks at the upper </w:t>
      </w:r>
      <w:r w:rsidR="001D353C">
        <w:rPr>
          <w:b/>
          <w:bCs/>
        </w:rPr>
        <w:t>tracks of the sliding</w:t>
      </w:r>
      <w:r w:rsidR="00F3016D">
        <w:rPr>
          <w:b/>
          <w:bCs/>
        </w:rPr>
        <w:t xml:space="preserve"> </w:t>
      </w:r>
      <w:r w:rsidR="005A4F40">
        <w:rPr>
          <w:b/>
          <w:bCs/>
        </w:rPr>
        <w:t>door</w:t>
      </w:r>
      <w:r w:rsidR="001D353C">
        <w:rPr>
          <w:b/>
          <w:bCs/>
        </w:rPr>
        <w:t xml:space="preserve">s and windows as </w:t>
      </w:r>
      <w:proofErr w:type="gramStart"/>
      <w:r w:rsidR="001D353C">
        <w:rPr>
          <w:b/>
          <w:bCs/>
        </w:rPr>
        <w:t>well</w:t>
      </w:r>
      <w:proofErr w:type="gramEnd"/>
      <w:r w:rsidR="001D353C">
        <w:rPr>
          <w:b/>
          <w:bCs/>
        </w:rPr>
        <w:t xml:space="preserve"> the middle brackets of the sliders</w:t>
      </w:r>
      <w:r w:rsidR="00F3016D">
        <w:rPr>
          <w:b/>
          <w:bCs/>
        </w:rPr>
        <w:t xml:space="preserve"> of 234. Report to follow. Unit owners to be advised that they must address the leak issues with their own contractor to remediate leaks in these areas.</w:t>
      </w:r>
    </w:p>
    <w:p w14:paraId="05625064" w14:textId="6CF0ED68" w:rsidR="00F3016D" w:rsidRDefault="00F3016D" w:rsidP="00276634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Krips </w:t>
      </w:r>
      <w:proofErr w:type="gramStart"/>
      <w:r>
        <w:rPr>
          <w:b/>
          <w:bCs/>
        </w:rPr>
        <w:t>i</w:t>
      </w:r>
      <w:r w:rsidR="005A4F40">
        <w:rPr>
          <w:b/>
          <w:bCs/>
        </w:rPr>
        <w:t>s</w:t>
      </w:r>
      <w:proofErr w:type="gramEnd"/>
      <w:r>
        <w:rPr>
          <w:b/>
          <w:bCs/>
        </w:rPr>
        <w:t xml:space="preserve"> in the process of work for units 112/212, 132/232, 133/233, 150/250, 205 and the stair landing at 260/261</w:t>
      </w:r>
      <w:r w:rsidR="005A4F40">
        <w:rPr>
          <w:b/>
          <w:bCs/>
        </w:rPr>
        <w:t>.</w:t>
      </w:r>
    </w:p>
    <w:p w14:paraId="604C548A" w14:textId="344D483F" w:rsidR="00F3016D" w:rsidRDefault="00F3016D" w:rsidP="00F3016D">
      <w:pPr>
        <w:spacing w:after="0"/>
        <w:rPr>
          <w:b/>
          <w:bCs/>
        </w:rPr>
      </w:pPr>
    </w:p>
    <w:p w14:paraId="05E68227" w14:textId="1500B99A" w:rsidR="00F3016D" w:rsidRDefault="00F3016D" w:rsidP="00F3016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Update on Flat Roof Replacement</w:t>
      </w:r>
      <w:r w:rsidR="00034543">
        <w:rPr>
          <w:b/>
          <w:bCs/>
        </w:rPr>
        <w:t xml:space="preserve"> – Joe Callanan</w:t>
      </w:r>
    </w:p>
    <w:p w14:paraId="47E0C6FE" w14:textId="77777777" w:rsidR="00F3016D" w:rsidRDefault="00F3016D" w:rsidP="00F3016D">
      <w:pPr>
        <w:pStyle w:val="ListParagraph"/>
        <w:spacing w:after="0"/>
        <w:rPr>
          <w:b/>
          <w:bCs/>
        </w:rPr>
      </w:pPr>
    </w:p>
    <w:p w14:paraId="44DD2C4E" w14:textId="7A684FA3" w:rsidR="00F3016D" w:rsidRDefault="00F3016D" w:rsidP="00F3016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Campany Bid has been approved by Board of Directors (BOD) will be ratified at next BOD meeting.</w:t>
      </w:r>
    </w:p>
    <w:p w14:paraId="7F6DFDDB" w14:textId="5A4CAAB9" w:rsidR="00F3016D" w:rsidRDefault="00F3016D" w:rsidP="00F3016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AIA Contract between Campany and Oceanage be</w:t>
      </w:r>
      <w:r w:rsidR="005A4F40">
        <w:rPr>
          <w:b/>
          <w:bCs/>
        </w:rPr>
        <w:t>ing</w:t>
      </w:r>
      <w:r>
        <w:rPr>
          <w:b/>
          <w:bCs/>
        </w:rPr>
        <w:t xml:space="preserve"> finalized for execution.</w:t>
      </w:r>
    </w:p>
    <w:p w14:paraId="39D4844C" w14:textId="0297C180" w:rsidR="00F3016D" w:rsidRDefault="00F3016D" w:rsidP="00F3016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lastRenderedPageBreak/>
        <w:t xml:space="preserve">Permits in process with the City of Ft Lauderdale. Held up on new city requirement for building appraisals and </w:t>
      </w:r>
      <w:r w:rsidR="00021FD5">
        <w:rPr>
          <w:b/>
          <w:bCs/>
        </w:rPr>
        <w:t>surveys. Hope to have resolved next week and permits released by city to contractor.</w:t>
      </w:r>
    </w:p>
    <w:p w14:paraId="430FCBA6" w14:textId="30F155A1" w:rsidR="00021FD5" w:rsidRDefault="00021FD5" w:rsidP="00F3016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Campany has proposed to </w:t>
      </w:r>
      <w:proofErr w:type="gramStart"/>
      <w:r>
        <w:rPr>
          <w:b/>
          <w:bCs/>
        </w:rPr>
        <w:t>Oceanage</w:t>
      </w:r>
      <w:r w:rsidR="005A4F40">
        <w:rPr>
          <w:b/>
          <w:bCs/>
        </w:rPr>
        <w:t xml:space="preserve"> </w:t>
      </w:r>
      <w:r>
        <w:rPr>
          <w:b/>
          <w:bCs/>
        </w:rPr>
        <w:t xml:space="preserve"> mov</w:t>
      </w:r>
      <w:r w:rsidR="005A4F40">
        <w:rPr>
          <w:b/>
          <w:bCs/>
        </w:rPr>
        <w:t>ing</w:t>
      </w:r>
      <w:proofErr w:type="gramEnd"/>
      <w:r>
        <w:rPr>
          <w:b/>
          <w:bCs/>
        </w:rPr>
        <w:t xml:space="preserve"> forward with all (8) building</w:t>
      </w:r>
      <w:r w:rsidR="005A4F40">
        <w:rPr>
          <w:b/>
          <w:bCs/>
        </w:rPr>
        <w:t>s</w:t>
      </w:r>
      <w:r>
        <w:rPr>
          <w:b/>
          <w:bCs/>
        </w:rPr>
        <w:t xml:space="preserve"> this October and complete</w:t>
      </w:r>
      <w:r w:rsidR="005A4F40">
        <w:rPr>
          <w:b/>
          <w:bCs/>
        </w:rPr>
        <w:t xml:space="preserve"> the</w:t>
      </w:r>
      <w:r>
        <w:rPr>
          <w:b/>
          <w:bCs/>
        </w:rPr>
        <w:t xml:space="preserve"> work within the month of October. Campany is in a slow period and does not want to lay any employees off. Campany will also forgo payment from Oceanage until January when Oceanage collects this 2</w:t>
      </w:r>
      <w:r w:rsidR="00034543">
        <w:rPr>
          <w:b/>
          <w:bCs/>
        </w:rPr>
        <w:t>n</w:t>
      </w:r>
      <w:r>
        <w:rPr>
          <w:b/>
          <w:bCs/>
        </w:rPr>
        <w:t>d assessment installment</w:t>
      </w:r>
    </w:p>
    <w:p w14:paraId="3F7317DD" w14:textId="75492C12" w:rsidR="00021FD5" w:rsidRDefault="00021FD5" w:rsidP="00F3016D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If </w:t>
      </w:r>
      <w:r w:rsidR="005A4F40">
        <w:rPr>
          <w:b/>
          <w:bCs/>
        </w:rPr>
        <w:t>all</w:t>
      </w:r>
      <w:r>
        <w:rPr>
          <w:b/>
          <w:bCs/>
        </w:rPr>
        <w:t xml:space="preserve"> the above falls into place</w:t>
      </w:r>
      <w:r w:rsidR="00034543">
        <w:rPr>
          <w:b/>
          <w:bCs/>
        </w:rPr>
        <w:t>,</w:t>
      </w:r>
      <w:r>
        <w:rPr>
          <w:b/>
          <w:bCs/>
        </w:rPr>
        <w:t xml:space="preserve"> we will have a workshop/meeting to update residents on the construction schedule/logistics and parking restrictions in the areas o</w:t>
      </w:r>
      <w:r w:rsidR="00034543">
        <w:rPr>
          <w:b/>
          <w:bCs/>
        </w:rPr>
        <w:t>f work. Buildings 14 &amp; 5 will be completed first.</w:t>
      </w:r>
    </w:p>
    <w:p w14:paraId="56BACB27" w14:textId="77777777" w:rsidR="00034543" w:rsidRDefault="00034543" w:rsidP="00034543">
      <w:pPr>
        <w:spacing w:after="0"/>
        <w:rPr>
          <w:b/>
          <w:bCs/>
        </w:rPr>
      </w:pPr>
    </w:p>
    <w:p w14:paraId="69294865" w14:textId="199EF1C7" w:rsidR="00034543" w:rsidRDefault="00034543" w:rsidP="0003454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Update on Security Enhancements at front entrance – Joe Callanan</w:t>
      </w:r>
    </w:p>
    <w:p w14:paraId="10A8037F" w14:textId="77777777" w:rsidR="00034543" w:rsidRDefault="00034543" w:rsidP="00034543">
      <w:pPr>
        <w:spacing w:after="0"/>
        <w:rPr>
          <w:b/>
          <w:bCs/>
        </w:rPr>
      </w:pPr>
    </w:p>
    <w:p w14:paraId="2E0844E7" w14:textId="132CA4EE" w:rsidR="00034543" w:rsidRDefault="00034543" w:rsidP="00034543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>Physical work will be completed next week – new lift gates installed, optic sensors, exit bar gate loop and emergency vehicle entry compliance</w:t>
      </w:r>
      <w:r w:rsidR="005A4F40">
        <w:rPr>
          <w:b/>
          <w:bCs/>
        </w:rPr>
        <w:t>.</w:t>
      </w:r>
      <w:r>
        <w:rPr>
          <w:b/>
          <w:bCs/>
        </w:rPr>
        <w:t xml:space="preserve"> </w:t>
      </w:r>
    </w:p>
    <w:p w14:paraId="78F5E86E" w14:textId="01A30525" w:rsidR="00034543" w:rsidRDefault="00034543" w:rsidP="00034543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>Then final programming, testing and commissioning</w:t>
      </w:r>
      <w:r w:rsidR="005A4F40">
        <w:rPr>
          <w:b/>
          <w:bCs/>
        </w:rPr>
        <w:t xml:space="preserve"> will immediately follow. </w:t>
      </w:r>
    </w:p>
    <w:p w14:paraId="31CA027B" w14:textId="1DE42AA2" w:rsidR="0009780A" w:rsidRDefault="00034543" w:rsidP="0009780A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>Once completed</w:t>
      </w:r>
      <w:r w:rsidR="005A4F40">
        <w:rPr>
          <w:b/>
          <w:bCs/>
        </w:rPr>
        <w:t>,</w:t>
      </w:r>
      <w:r>
        <w:rPr>
          <w:b/>
          <w:bCs/>
        </w:rPr>
        <w:t xml:space="preserve"> Sean will post time for Workshop(s) to go through </w:t>
      </w:r>
      <w:r w:rsidR="005A4F40">
        <w:rPr>
          <w:b/>
          <w:bCs/>
        </w:rPr>
        <w:t xml:space="preserve">the </w:t>
      </w:r>
      <w:r>
        <w:rPr>
          <w:b/>
          <w:bCs/>
        </w:rPr>
        <w:t>new operation with residents. At present, only 60</w:t>
      </w:r>
      <w:r w:rsidR="0009780A">
        <w:rPr>
          <w:b/>
          <w:bCs/>
        </w:rPr>
        <w:t>%</w:t>
      </w:r>
      <w:r>
        <w:rPr>
          <w:b/>
          <w:bCs/>
        </w:rPr>
        <w:t xml:space="preserve"> of residents have responded to Sean’s request for License Plate list of each unit. He will send out another </w:t>
      </w:r>
      <w:proofErr w:type="gramStart"/>
      <w:r>
        <w:rPr>
          <w:b/>
          <w:bCs/>
        </w:rPr>
        <w:t>notice</w:t>
      </w:r>
      <w:proofErr w:type="gramEnd"/>
      <w:r>
        <w:rPr>
          <w:b/>
          <w:bCs/>
        </w:rPr>
        <w:t>. Th</w:t>
      </w:r>
      <w:r w:rsidR="005A4F40">
        <w:rPr>
          <w:b/>
          <w:bCs/>
        </w:rPr>
        <w:t>ese</w:t>
      </w:r>
      <w:r>
        <w:rPr>
          <w:b/>
          <w:bCs/>
        </w:rPr>
        <w:t xml:space="preserve"> </w:t>
      </w:r>
      <w:r w:rsidR="005A4F40">
        <w:rPr>
          <w:b/>
          <w:bCs/>
        </w:rPr>
        <w:t>are</w:t>
      </w:r>
      <w:r>
        <w:rPr>
          <w:b/>
          <w:bCs/>
        </w:rPr>
        <w:t xml:space="preserve"> needed to operate the system “License Plate Reader” to have the entry gate operate automatically.</w:t>
      </w:r>
    </w:p>
    <w:p w14:paraId="5F6C86CB" w14:textId="77777777" w:rsidR="0009780A" w:rsidRDefault="0009780A" w:rsidP="0009780A">
      <w:pPr>
        <w:spacing w:after="0"/>
        <w:rPr>
          <w:b/>
          <w:bCs/>
        </w:rPr>
      </w:pPr>
    </w:p>
    <w:p w14:paraId="67637E55" w14:textId="6B0A5509" w:rsidR="0009780A" w:rsidRDefault="0009780A" w:rsidP="0009780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Other Business</w:t>
      </w:r>
    </w:p>
    <w:p w14:paraId="2513209B" w14:textId="4642F901" w:rsidR="0009780A" w:rsidRDefault="0009780A" w:rsidP="0009780A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3F15CAA0" w14:textId="6D5DE07F" w:rsidR="0009780A" w:rsidRPr="0009780A" w:rsidRDefault="0009780A" w:rsidP="0009780A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 xml:space="preserve">Unit 218 appears to have mold issues due to the roof leaks in Building 14 Roof. Sean to advise the unit owner to contact a Mold Remediation Contractor to review the problem </w:t>
      </w:r>
      <w:proofErr w:type="gramStart"/>
      <w:r>
        <w:rPr>
          <w:b/>
          <w:bCs/>
        </w:rPr>
        <w:t>and also</w:t>
      </w:r>
      <w:proofErr w:type="gramEnd"/>
      <w:r>
        <w:rPr>
          <w:b/>
          <w:bCs/>
        </w:rPr>
        <w:t xml:space="preserve"> contact their insurance company.</w:t>
      </w:r>
    </w:p>
    <w:p w14:paraId="269F6617" w14:textId="77777777" w:rsidR="00F3016D" w:rsidRPr="00F3016D" w:rsidRDefault="00F3016D" w:rsidP="00F3016D">
      <w:pPr>
        <w:pStyle w:val="ListParagraph"/>
        <w:spacing w:after="0"/>
        <w:rPr>
          <w:b/>
          <w:bCs/>
        </w:rPr>
      </w:pPr>
    </w:p>
    <w:p w14:paraId="69292B15" w14:textId="77777777" w:rsidR="00F3016D" w:rsidRPr="00276634" w:rsidRDefault="00F3016D" w:rsidP="00F3016D">
      <w:pPr>
        <w:pStyle w:val="ListParagraph"/>
        <w:spacing w:after="0"/>
        <w:ind w:left="1440"/>
        <w:rPr>
          <w:b/>
          <w:bCs/>
        </w:rPr>
      </w:pPr>
    </w:p>
    <w:sectPr w:rsidR="00F3016D" w:rsidRPr="00276634" w:rsidSect="00F301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377"/>
    <w:multiLevelType w:val="hybridMultilevel"/>
    <w:tmpl w:val="90022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03A52"/>
    <w:multiLevelType w:val="hybridMultilevel"/>
    <w:tmpl w:val="433E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90EB5"/>
    <w:multiLevelType w:val="hybridMultilevel"/>
    <w:tmpl w:val="62DE5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539FA"/>
    <w:multiLevelType w:val="hybridMultilevel"/>
    <w:tmpl w:val="E638A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B67682"/>
    <w:multiLevelType w:val="hybridMultilevel"/>
    <w:tmpl w:val="63EA6BA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66923D9D"/>
    <w:multiLevelType w:val="hybridMultilevel"/>
    <w:tmpl w:val="E084D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C5747"/>
    <w:multiLevelType w:val="hybridMultilevel"/>
    <w:tmpl w:val="238C0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0025555">
    <w:abstractNumId w:val="2"/>
  </w:num>
  <w:num w:numId="2" w16cid:durableId="372965992">
    <w:abstractNumId w:val="0"/>
  </w:num>
  <w:num w:numId="3" w16cid:durableId="1363246221">
    <w:abstractNumId w:val="1"/>
  </w:num>
  <w:num w:numId="4" w16cid:durableId="1502547511">
    <w:abstractNumId w:val="6"/>
  </w:num>
  <w:num w:numId="5" w16cid:durableId="35400038">
    <w:abstractNumId w:val="3"/>
  </w:num>
  <w:num w:numId="6" w16cid:durableId="1934319274">
    <w:abstractNumId w:val="5"/>
  </w:num>
  <w:num w:numId="7" w16cid:durableId="142817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0B"/>
    <w:rsid w:val="00021FD5"/>
    <w:rsid w:val="00034543"/>
    <w:rsid w:val="00047A4D"/>
    <w:rsid w:val="0009780A"/>
    <w:rsid w:val="001D353C"/>
    <w:rsid w:val="00276634"/>
    <w:rsid w:val="00326E3D"/>
    <w:rsid w:val="005A4F40"/>
    <w:rsid w:val="00663BA1"/>
    <w:rsid w:val="006909E6"/>
    <w:rsid w:val="0070524E"/>
    <w:rsid w:val="0071044F"/>
    <w:rsid w:val="007A1222"/>
    <w:rsid w:val="008F5D69"/>
    <w:rsid w:val="00A9493B"/>
    <w:rsid w:val="00D458BB"/>
    <w:rsid w:val="00E02A0B"/>
    <w:rsid w:val="00F3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D780"/>
  <w15:chartTrackingRefBased/>
  <w15:docId w15:val="{CD99F270-AF76-4921-B4BB-9D41B10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A0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10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ACA02BA1DF24785CA684C51E82A60" ma:contentTypeVersion="18" ma:contentTypeDescription="Create a new document." ma:contentTypeScope="" ma:versionID="9a15a445e5ffccc5055b1d4883fc132d">
  <xsd:schema xmlns:xsd="http://www.w3.org/2001/XMLSchema" xmlns:xs="http://www.w3.org/2001/XMLSchema" xmlns:p="http://schemas.microsoft.com/office/2006/metadata/properties" xmlns:ns2="2e0e84ed-53e6-45b0-ae09-51ce4d9ba7c6" xmlns:ns3="b4390a8b-d635-4a7a-9f18-76995a606595" targetNamespace="http://schemas.microsoft.com/office/2006/metadata/properties" ma:root="true" ma:fieldsID="6364b330e1760dc2e9b1f4363d28663c" ns2:_="" ns3:_="">
    <xsd:import namespace="2e0e84ed-53e6-45b0-ae09-51ce4d9ba7c6"/>
    <xsd:import namespace="b4390a8b-d635-4a7a-9f18-76995a606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e84ed-53e6-45b0-ae09-51ce4d9ba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66590c-4dbb-43c0-a50e-af751f557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90a8b-d635-4a7a-9f18-76995a6065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eab6ec-798e-41b9-b5bf-3ece2940c5a9}" ma:internalName="TaxCatchAll" ma:showField="CatchAllData" ma:web="b4390a8b-d635-4a7a-9f18-76995a606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e84ed-53e6-45b0-ae09-51ce4d9ba7c6">
      <Terms xmlns="http://schemas.microsoft.com/office/infopath/2007/PartnerControls"/>
    </lcf76f155ced4ddcb4097134ff3c332f>
    <TaxCatchAll xmlns="b4390a8b-d635-4a7a-9f18-76995a606595" xsi:nil="true"/>
  </documentManagement>
</p:properties>
</file>

<file path=customXml/itemProps1.xml><?xml version="1.0" encoding="utf-8"?>
<ds:datastoreItem xmlns:ds="http://schemas.openxmlformats.org/officeDocument/2006/customXml" ds:itemID="{38B34BA8-8652-4ED7-B37E-FD6E70AD7C65}"/>
</file>

<file path=customXml/itemProps2.xml><?xml version="1.0" encoding="utf-8"?>
<ds:datastoreItem xmlns:ds="http://schemas.openxmlformats.org/officeDocument/2006/customXml" ds:itemID="{7BEB8805-0D6A-4F58-B566-26E9C83F1894}"/>
</file>

<file path=customXml/itemProps3.xml><?xml version="1.0" encoding="utf-8"?>
<ds:datastoreItem xmlns:ds="http://schemas.openxmlformats.org/officeDocument/2006/customXml" ds:itemID="{C318222B-EDDD-40C9-9E6C-F3D77D388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Callanan</dc:creator>
  <cp:keywords/>
  <dc:description/>
  <cp:lastModifiedBy>Manager</cp:lastModifiedBy>
  <cp:revision>2</cp:revision>
  <dcterms:created xsi:type="dcterms:W3CDTF">2025-10-13T16:19:00Z</dcterms:created>
  <dcterms:modified xsi:type="dcterms:W3CDTF">2025-10-13T16:19:00Z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0x0101004CEACA02BA1DF24785CA684C51E82A60</vt:lpwstr>
  </property>
</Properties>
</file>