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4A" w:rsidRDefault="00871800" w:rsidP="0038122C">
      <w:pPr>
        <w:jc w:val="center"/>
        <w:rPr>
          <w:rFonts w:ascii="Script MT Bold" w:hAnsi="Script MT Bold" w:cs="Segoe UI Light"/>
          <w:sz w:val="20"/>
          <w:szCs w:val="20"/>
          <w:lang w:val="en-CA"/>
        </w:rPr>
      </w:pPr>
      <w:r>
        <w:rPr>
          <w:rFonts w:ascii="Script MT Bold" w:hAnsi="Script MT Bold" w:cs="Segoe UI Light"/>
          <w:noProof/>
          <w:sz w:val="20"/>
          <w:szCs w:val="20"/>
          <w:lang w:val="en-CA" w:eastAsia="en-CA"/>
        </w:rPr>
        <w:drawing>
          <wp:inline distT="0" distB="0" distL="0" distR="0">
            <wp:extent cx="1127760" cy="840197"/>
            <wp:effectExtent l="0" t="0" r="0" b="0"/>
            <wp:docPr id="1" name="Picture 1" descr="C:\Users\WALLY\Documents\Wally\Dr Yu M Safety Locks logo 03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LLY\Documents\Wally\Dr Yu M Safety Locks logo 03 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27" cy="84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45" w:rsidRPr="0038122C" w:rsidRDefault="00871800" w:rsidP="0038122C">
      <w:pPr>
        <w:jc w:val="center"/>
        <w:rPr>
          <w:rFonts w:ascii="Script MT Bold" w:hAnsi="Script MT Bold" w:cs="Segoe UI Light"/>
          <w:sz w:val="20"/>
          <w:szCs w:val="20"/>
          <w:lang w:val="en-CA"/>
        </w:rPr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36.2pt">
            <v:imagedata r:id="rId10" o:title="NuroClip Assembly_Lakeside-Double4"/>
          </v:shape>
        </w:pict>
      </w:r>
    </w:p>
    <w:p w:rsidR="006B58FB" w:rsidRDefault="00A262EC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ab/>
      </w:r>
      <w:r>
        <w:rPr>
          <w:rFonts w:ascii="ArialMT" w:cs="ArialMT"/>
          <w:lang w:val="en-CA"/>
        </w:rPr>
        <w:tab/>
      </w:r>
      <w:r>
        <w:rPr>
          <w:rFonts w:ascii="ArialMT" w:cs="ArialMT"/>
          <w:lang w:val="en-CA"/>
        </w:rPr>
        <w:tab/>
      </w:r>
      <w:r>
        <w:rPr>
          <w:rFonts w:ascii="ArialMT" w:cs="ArialMT"/>
          <w:lang w:val="en-CA"/>
        </w:rPr>
        <w:tab/>
      </w:r>
      <w:r>
        <w:rPr>
          <w:rFonts w:ascii="ArialMT" w:cs="ArialMT"/>
          <w:lang w:val="en-CA"/>
        </w:rPr>
        <w:tab/>
      </w:r>
      <w:r>
        <w:rPr>
          <w:rFonts w:ascii="ArialMT" w:cs="ArialMT"/>
          <w:lang w:val="en-CA"/>
        </w:rPr>
        <w:tab/>
      </w:r>
      <w:r>
        <w:rPr>
          <w:rFonts w:ascii="ArialMT" w:cs="ArialMT"/>
          <w:lang w:val="en-CA"/>
        </w:rPr>
        <w:tab/>
      </w:r>
      <w:r>
        <w:rPr>
          <w:rFonts w:ascii="ArialMT" w:cs="ArialMT"/>
          <w:lang w:val="en-CA"/>
        </w:rPr>
        <w:tab/>
        <w:t>Patent Pending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</w:p>
    <w:p w:rsidR="006B58FB" w:rsidRDefault="006B58FB" w:rsidP="006C5D45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>External Ventricular Drain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>This is a catheter introduced through the skull into the ventricles of the brain. It is used to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relieve</w:t>
      </w:r>
      <w:proofErr w:type="gramEnd"/>
      <w:r>
        <w:rPr>
          <w:rFonts w:ascii="ArialMT" w:cs="ArialMT"/>
          <w:lang w:val="en-CA"/>
        </w:rPr>
        <w:t xml:space="preserve"> elevated intracranial pressure due to hydrocephalus. The catheter rests within the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ventricles</w:t>
      </w:r>
      <w:proofErr w:type="gramEnd"/>
      <w:r>
        <w:rPr>
          <w:rFonts w:ascii="ArialMT" w:cs="ArialMT"/>
          <w:lang w:val="en-CA"/>
        </w:rPr>
        <w:t xml:space="preserve"> and allows cerebral spinal fluid (</w:t>
      </w:r>
      <w:proofErr w:type="spellStart"/>
      <w:r>
        <w:rPr>
          <w:rFonts w:ascii="ArialMT" w:cs="ArialMT"/>
          <w:lang w:val="en-CA"/>
        </w:rPr>
        <w:t>csf</w:t>
      </w:r>
      <w:proofErr w:type="spellEnd"/>
      <w:r>
        <w:rPr>
          <w:rFonts w:ascii="ArialMT" w:cs="ArialMT"/>
          <w:lang w:val="en-CA"/>
        </w:rPr>
        <w:t>) to drain outside the body, thereby relieving any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obstruction</w:t>
      </w:r>
      <w:proofErr w:type="gramEnd"/>
      <w:r>
        <w:rPr>
          <w:rFonts w:ascii="ArialMT" w:cs="ArialMT"/>
          <w:lang w:val="en-CA"/>
        </w:rPr>
        <w:t xml:space="preserve"> and allowing the intracranial pressure to normalize. This catheter can also be used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to</w:t>
      </w:r>
      <w:proofErr w:type="gramEnd"/>
      <w:r>
        <w:rPr>
          <w:rFonts w:ascii="ArialMT" w:cs="ArialMT"/>
          <w:lang w:val="en-CA"/>
        </w:rPr>
        <w:t xml:space="preserve"> monitor the pressure in the brain.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 xml:space="preserve">This catheter can be inserted either in the operating room or at the bedside, </w:t>
      </w:r>
      <w:proofErr w:type="spellStart"/>
      <w:r>
        <w:rPr>
          <w:rFonts w:ascii="ArialMT" w:cs="ArialMT"/>
          <w:lang w:val="en-CA"/>
        </w:rPr>
        <w:t>eg</w:t>
      </w:r>
      <w:proofErr w:type="spellEnd"/>
      <w:r>
        <w:rPr>
          <w:rFonts w:ascii="ArialMT" w:cs="ArialMT"/>
          <w:lang w:val="en-CA"/>
        </w:rPr>
        <w:t xml:space="preserve">. </w:t>
      </w:r>
      <w:proofErr w:type="gramStart"/>
      <w:r>
        <w:rPr>
          <w:rFonts w:ascii="ArialMT" w:cs="ArialMT"/>
          <w:lang w:val="en-CA"/>
        </w:rPr>
        <w:t>in</w:t>
      </w:r>
      <w:proofErr w:type="gramEnd"/>
      <w:r>
        <w:rPr>
          <w:rFonts w:ascii="ArialMT" w:cs="ArialMT"/>
          <w:lang w:val="en-CA"/>
        </w:rPr>
        <w:t xml:space="preserve"> the Intensive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>Care Unit.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>Patients requiring this treatment are often confused and they can inadvertently reach up and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grab</w:t>
      </w:r>
      <w:proofErr w:type="gramEnd"/>
      <w:r>
        <w:rPr>
          <w:rFonts w:ascii="ArialMT" w:cs="ArialMT"/>
          <w:lang w:val="en-CA"/>
        </w:rPr>
        <w:t xml:space="preserve"> the drain and accidentally remove it or dislodge it.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>This can cause many problems such as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need</w:t>
      </w:r>
      <w:proofErr w:type="gramEnd"/>
      <w:r>
        <w:rPr>
          <w:rFonts w:ascii="ArialMT" w:cs="ArialMT"/>
          <w:lang w:val="en-CA"/>
        </w:rPr>
        <w:t xml:space="preserve"> for re-insertion of the catheter (</w:t>
      </w:r>
      <w:proofErr w:type="spellStart"/>
      <w:r>
        <w:rPr>
          <w:rFonts w:ascii="ArialMT" w:cs="ArialMT"/>
          <w:lang w:val="en-CA"/>
        </w:rPr>
        <w:t>reexposing</w:t>
      </w:r>
      <w:proofErr w:type="spellEnd"/>
      <w:r>
        <w:rPr>
          <w:rFonts w:ascii="ArialMT" w:cs="ArialMT"/>
          <w:lang w:val="en-CA"/>
        </w:rPr>
        <w:t xml:space="preserve"> the patient to the procedure risk)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potential</w:t>
      </w:r>
      <w:proofErr w:type="gramEnd"/>
      <w:r>
        <w:rPr>
          <w:rFonts w:ascii="ArialMT" w:cs="ArialMT"/>
          <w:lang w:val="en-CA"/>
        </w:rPr>
        <w:t xml:space="preserve"> bleeding in the brain from sudden catheter dislodgement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risk</w:t>
      </w:r>
      <w:proofErr w:type="gramEnd"/>
      <w:r>
        <w:rPr>
          <w:rFonts w:ascii="ArialMT" w:cs="ArialMT"/>
          <w:lang w:val="en-CA"/>
        </w:rPr>
        <w:t xml:space="preserve"> of infection and contamination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>Because of this, these patients require constant monitoring by the attending nurses, which can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complicate</w:t>
      </w:r>
      <w:proofErr w:type="gramEnd"/>
      <w:r>
        <w:rPr>
          <w:rFonts w:ascii="ArialMT" w:cs="ArialMT"/>
          <w:lang w:val="en-CA"/>
        </w:rPr>
        <w:t xml:space="preserve"> their care, and make it challenging for staffing needs.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r>
        <w:rPr>
          <w:rFonts w:ascii="ArialMT" w:cs="ArialMT"/>
          <w:lang w:val="en-CA"/>
        </w:rPr>
        <w:t>The use of this device does the following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it</w:t>
      </w:r>
      <w:proofErr w:type="gramEnd"/>
      <w:r>
        <w:rPr>
          <w:rFonts w:ascii="ArialMT" w:cs="ArialMT"/>
          <w:lang w:val="en-CA"/>
        </w:rPr>
        <w:t xml:space="preserve"> significantly decreases the possibility of premature dislodgement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by</w:t>
      </w:r>
      <w:proofErr w:type="gramEnd"/>
      <w:r>
        <w:rPr>
          <w:rFonts w:ascii="ArialMT" w:cs="ArialMT"/>
          <w:lang w:val="en-CA"/>
        </w:rPr>
        <w:t xml:space="preserve"> being able to detach easily and because of the one way valve, there is no risk of continued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fluid</w:t>
      </w:r>
      <w:proofErr w:type="gramEnd"/>
      <w:r>
        <w:rPr>
          <w:rFonts w:ascii="ArialMT" w:cs="ArialMT"/>
          <w:lang w:val="en-CA"/>
        </w:rPr>
        <w:t xml:space="preserve"> leak or infection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it</w:t>
      </w:r>
      <w:proofErr w:type="gramEnd"/>
      <w:r>
        <w:rPr>
          <w:rFonts w:ascii="ArialMT" w:cs="ArialMT"/>
          <w:lang w:val="en-CA"/>
        </w:rPr>
        <w:t xml:space="preserve"> significantly simplifies the nursing care required not just at the bedside, but gives added</w:t>
      </w:r>
    </w:p>
    <w:p w:rsidR="006B58FB" w:rsidRDefault="006B58FB" w:rsidP="006B58FB">
      <w:pPr>
        <w:autoSpaceDE w:val="0"/>
        <w:autoSpaceDN w:val="0"/>
        <w:adjustRightInd w:val="0"/>
        <w:rPr>
          <w:rFonts w:ascii="ArialMT" w:cs="ArialMT"/>
          <w:lang w:val="en-CA"/>
        </w:rPr>
      </w:pPr>
      <w:proofErr w:type="gramStart"/>
      <w:r>
        <w:rPr>
          <w:rFonts w:ascii="ArialMT" w:cs="ArialMT"/>
          <w:lang w:val="en-CA"/>
        </w:rPr>
        <w:t>confidence</w:t>
      </w:r>
      <w:proofErr w:type="gramEnd"/>
      <w:r>
        <w:rPr>
          <w:rFonts w:ascii="ArialMT" w:cs="ArialMT"/>
          <w:lang w:val="en-CA"/>
        </w:rPr>
        <w:t xml:space="preserve"> when transferring or moving patients from bed to stretcher for the multiple tests they</w:t>
      </w:r>
    </w:p>
    <w:p w:rsidR="00FA2A93" w:rsidRPr="00DD24B8" w:rsidRDefault="006B58FB" w:rsidP="006C5D45">
      <w:pPr>
        <w:rPr>
          <w:rFonts w:ascii="Script MT Bold" w:hAnsi="Script MT Bold" w:cs="Segoe UI Light"/>
          <w:sz w:val="20"/>
          <w:szCs w:val="20"/>
          <w:lang w:val="en-CA"/>
        </w:rPr>
      </w:pPr>
      <w:proofErr w:type="gramStart"/>
      <w:r>
        <w:rPr>
          <w:rFonts w:ascii="ArialMT" w:cs="ArialMT"/>
          <w:lang w:val="en-CA"/>
        </w:rPr>
        <w:t>will</w:t>
      </w:r>
      <w:proofErr w:type="gramEnd"/>
      <w:r>
        <w:rPr>
          <w:rFonts w:ascii="ArialMT" w:cs="ArialMT"/>
          <w:lang w:val="en-CA"/>
        </w:rPr>
        <w:t xml:space="preserve"> need because of their illness.</w:t>
      </w:r>
    </w:p>
    <w:p w:rsidR="006C5D45" w:rsidRDefault="006C5D45" w:rsidP="00A52215">
      <w:pPr>
        <w:jc w:val="center"/>
        <w:rPr>
          <w:rFonts w:ascii="Script MT Bold" w:hAnsi="Script MT Bold" w:cs="Segoe UI Light"/>
          <w:sz w:val="28"/>
          <w:szCs w:val="28"/>
          <w:lang w:val="en-CA"/>
        </w:rPr>
      </w:pPr>
    </w:p>
    <w:p w:rsidR="00871800" w:rsidRDefault="00871800" w:rsidP="00A52215">
      <w:pPr>
        <w:jc w:val="center"/>
        <w:rPr>
          <w:rFonts w:cstheme="minorHAnsi"/>
          <w:sz w:val="28"/>
          <w:szCs w:val="28"/>
          <w:lang w:val="en-CA"/>
        </w:rPr>
      </w:pPr>
      <w:bookmarkStart w:id="0" w:name="_GoBack"/>
      <w:r>
        <w:rPr>
          <w:rFonts w:cstheme="minorHAnsi"/>
          <w:noProof/>
          <w:sz w:val="28"/>
          <w:szCs w:val="28"/>
          <w:lang w:val="en-CA" w:eastAsia="en-CA"/>
        </w:rPr>
        <w:drawing>
          <wp:inline distT="0" distB="0" distL="0" distR="0">
            <wp:extent cx="2339340" cy="935207"/>
            <wp:effectExtent l="0" t="0" r="3810" b="0"/>
            <wp:docPr id="2" name="Picture 2" descr="C:\Users\WALLY\Documents\Wally\Company LOGO 1704807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LLY\Documents\Wally\Company LOGO 1704807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04" cy="9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2189" w:rsidRDefault="00871800" w:rsidP="0038122C">
      <w:pPr>
        <w:jc w:val="center"/>
        <w:rPr>
          <w:rFonts w:cstheme="minorHAnsi"/>
          <w:sz w:val="28"/>
          <w:szCs w:val="28"/>
          <w:lang w:val="en-CA"/>
        </w:rPr>
      </w:pPr>
      <w:hyperlink r:id="rId12" w:history="1">
        <w:r w:rsidR="00752189" w:rsidRPr="008015CF">
          <w:rPr>
            <w:rStyle w:val="Hyperlink"/>
            <w:rFonts w:cstheme="minorHAnsi"/>
            <w:sz w:val="28"/>
            <w:szCs w:val="28"/>
            <w:lang w:val="en-CA"/>
          </w:rPr>
          <w:t>1704807.on.ltd@gmail.com</w:t>
        </w:r>
      </w:hyperlink>
    </w:p>
    <w:p w:rsidR="00833D1C" w:rsidRPr="0038122C" w:rsidRDefault="00752189" w:rsidP="0038122C">
      <w:pPr>
        <w:jc w:val="center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www.msafetylocks.com</w:t>
      </w:r>
      <w:r w:rsidR="00833D1C">
        <w:rPr>
          <w:rFonts w:ascii="Script MT Bold" w:hAnsi="Script MT Bold" w:cs="Segoe UI Light"/>
          <w:sz w:val="28"/>
          <w:szCs w:val="28"/>
          <w:lang w:val="en-CA"/>
        </w:rPr>
        <w:t xml:space="preserve"> </w:t>
      </w:r>
    </w:p>
    <w:sectPr w:rsidR="00833D1C" w:rsidRPr="0038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FB"/>
    <w:rsid w:val="000A7539"/>
    <w:rsid w:val="001568CD"/>
    <w:rsid w:val="002F7CFB"/>
    <w:rsid w:val="0038122C"/>
    <w:rsid w:val="003E7C00"/>
    <w:rsid w:val="00451BE0"/>
    <w:rsid w:val="005255D1"/>
    <w:rsid w:val="005F6484"/>
    <w:rsid w:val="00645252"/>
    <w:rsid w:val="006B58FB"/>
    <w:rsid w:val="006C5D45"/>
    <w:rsid w:val="006D3D74"/>
    <w:rsid w:val="007150C4"/>
    <w:rsid w:val="00751693"/>
    <w:rsid w:val="00752189"/>
    <w:rsid w:val="007D6756"/>
    <w:rsid w:val="007F2E4A"/>
    <w:rsid w:val="00833D1C"/>
    <w:rsid w:val="00871800"/>
    <w:rsid w:val="009D6C33"/>
    <w:rsid w:val="00A262EC"/>
    <w:rsid w:val="00A52215"/>
    <w:rsid w:val="00A9204E"/>
    <w:rsid w:val="00AC7A48"/>
    <w:rsid w:val="00AD21F7"/>
    <w:rsid w:val="00BB26EF"/>
    <w:rsid w:val="00C7666B"/>
    <w:rsid w:val="00DD24B8"/>
    <w:rsid w:val="00DD2CEF"/>
    <w:rsid w:val="00DF1FE6"/>
    <w:rsid w:val="00E038C4"/>
    <w:rsid w:val="00F17B80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04807.on.lt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%20Yu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Yu</dc:creator>
  <cp:lastModifiedBy>WALLY</cp:lastModifiedBy>
  <cp:revision>6</cp:revision>
  <cp:lastPrinted>2018-11-13T02:59:00Z</cp:lastPrinted>
  <dcterms:created xsi:type="dcterms:W3CDTF">2018-11-13T15:01:00Z</dcterms:created>
  <dcterms:modified xsi:type="dcterms:W3CDTF">2019-03-19T18:32:00Z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LocLastLocAttemptVersionTypeLookup">
    <vt:lpwstr/>
  </property>
  <property fmtid="{D5CDD505-2E9C-101B-9397-08002B2CF9AE}" pid="9" name="MarketSpecific">
    <vt:lpwstr>0</vt:lpwstr>
  </property>
  <property fmtid="{D5CDD505-2E9C-101B-9397-08002B2CF9AE}" pid="10" name="ApprovalStatus">
    <vt:lpwstr>InProgress</vt:lpwstr>
  </property>
  <property fmtid="{D5CDD505-2E9C-101B-9397-08002B2CF9AE}" pid="11" name="LocComments">
    <vt:lpwstr/>
  </property>
  <property fmtid="{D5CDD505-2E9C-101B-9397-08002B2CF9AE}" pid="12" name="DirectSourceMarket">
    <vt:lpwstr/>
  </property>
  <property fmtid="{D5CDD505-2E9C-101B-9397-08002B2CF9AE}" pid="13" name="LocPublishedLinkedAssetsLookup">
    <vt:lpwstr/>
  </property>
  <property fmtid="{D5CDD505-2E9C-101B-9397-08002B2CF9AE}" pid="14" name="ThumbnailAssetId">
    <vt:lpwstr/>
  </property>
  <property fmtid="{D5CDD505-2E9C-101B-9397-08002B2CF9AE}" pid="15" name="PrimaryImageGen">
    <vt:lpwstr>1</vt:lpwstr>
  </property>
  <property fmtid="{D5CDD505-2E9C-101B-9397-08002B2CF9AE}" pid="16" name="LegacyData">
    <vt:lpwstr/>
  </property>
  <property fmtid="{D5CDD505-2E9C-101B-9397-08002B2CF9AE}" pid="17" name="LocNewPublishedVersionLookup">
    <vt:lpwstr/>
  </property>
  <property fmtid="{D5CDD505-2E9C-101B-9397-08002B2CF9AE}" pid="18" name="NumericId">
    <vt:lpwstr>102787001</vt:lpwstr>
  </property>
  <property fmtid="{D5CDD505-2E9C-101B-9397-08002B2CF9AE}" pid="19" name="TPFriendlyName">
    <vt:lpwstr/>
  </property>
  <property fmtid="{D5CDD505-2E9C-101B-9397-08002B2CF9AE}" pid="20" name="LocOverallPublishStatusLookup">
    <vt:lpwstr/>
  </property>
  <property fmtid="{D5CDD505-2E9C-101B-9397-08002B2CF9AE}" pid="21" name="LocRecommendedHandoff">
    <vt:lpwstr/>
  </property>
  <property fmtid="{D5CDD505-2E9C-101B-9397-08002B2CF9AE}" pid="22" name="BlockPublish">
    <vt:lpwstr>0</vt:lpwstr>
  </property>
  <property fmtid="{D5CDD505-2E9C-101B-9397-08002B2CF9AE}" pid="23" name="BusinessGroup">
    <vt:lpwstr/>
  </property>
  <property fmtid="{D5CDD505-2E9C-101B-9397-08002B2CF9AE}" pid="24" name="OpenTemplate">
    <vt:lpwstr>1</vt:lpwstr>
  </property>
  <property fmtid="{D5CDD505-2E9C-101B-9397-08002B2CF9AE}" pid="25" name="SourceTitle">
    <vt:lpwstr/>
  </property>
  <property fmtid="{D5CDD505-2E9C-101B-9397-08002B2CF9AE}" pid="26" name="LocOverallLocStatusLookup">
    <vt:lpwstr/>
  </property>
  <property fmtid="{D5CDD505-2E9C-101B-9397-08002B2CF9AE}" pid="27" name="APEditor">
    <vt:lpwstr/>
  </property>
  <property fmtid="{D5CDD505-2E9C-101B-9397-08002B2CF9AE}" pid="28" name="UALocComments">
    <vt:lpwstr/>
  </property>
  <property fmtid="{D5CDD505-2E9C-101B-9397-08002B2CF9AE}" pid="29" name="IntlLangReviewDate">
    <vt:lpwstr/>
  </property>
  <property fmtid="{D5CDD505-2E9C-101B-9397-08002B2CF9AE}" pid="30" name="PublishStatusLookup">
    <vt:lpwstr>1343188;#</vt:lpwstr>
  </property>
  <property fmtid="{D5CDD505-2E9C-101B-9397-08002B2CF9AE}" pid="31" name="ParentAssetId">
    <vt:lpwstr/>
  </property>
  <property fmtid="{D5CDD505-2E9C-101B-9397-08002B2CF9AE}" pid="32" name="FeatureTagsTaxHTField0">
    <vt:lpwstr/>
  </property>
  <property fmtid="{D5CDD505-2E9C-101B-9397-08002B2CF9AE}" pid="33" name="MachineTranslated">
    <vt:lpwstr>0</vt:lpwstr>
  </property>
  <property fmtid="{D5CDD505-2E9C-101B-9397-08002B2CF9AE}" pid="34" name="Providers">
    <vt:lpwstr/>
  </property>
  <property fmtid="{D5CDD505-2E9C-101B-9397-08002B2CF9AE}" pid="35" name="OriginalSourceMarket">
    <vt:lpwstr/>
  </property>
  <property fmtid="{D5CDD505-2E9C-101B-9397-08002B2CF9AE}" pid="36" name="APDescription">
    <vt:lpwstr/>
  </property>
  <property fmtid="{D5CDD505-2E9C-101B-9397-08002B2CF9AE}" pid="37" name="ContentItem">
    <vt:lpwstr/>
  </property>
  <property fmtid="{D5CDD505-2E9C-101B-9397-08002B2CF9AE}" pid="38" name="ClipArtFilename">
    <vt:lpwstr/>
  </property>
  <property fmtid="{D5CDD505-2E9C-101B-9397-08002B2CF9AE}" pid="39" name="TPInstallLocation">
    <vt:lpwstr/>
  </property>
  <property fmtid="{D5CDD505-2E9C-101B-9397-08002B2CF9AE}" pid="40" name="TimesCloned">
    <vt:lpwstr/>
  </property>
  <property fmtid="{D5CDD505-2E9C-101B-9397-08002B2CF9AE}" pid="41" name="PublishTargets">
    <vt:lpwstr>OfficeOnlineVNext</vt:lpwstr>
  </property>
  <property fmtid="{D5CDD505-2E9C-101B-9397-08002B2CF9AE}" pid="42" name="AcquiredFrom">
    <vt:lpwstr>Internal MS</vt:lpwstr>
  </property>
  <property fmtid="{D5CDD505-2E9C-101B-9397-08002B2CF9AE}" pid="43" name="AssetStart">
    <vt:lpwstr>2011-11-23T12:29:00Z</vt:lpwstr>
  </property>
  <property fmtid="{D5CDD505-2E9C-101B-9397-08002B2CF9AE}" pid="44" name="FriendlyTitle">
    <vt:lpwstr/>
  </property>
  <property fmtid="{D5CDD505-2E9C-101B-9397-08002B2CF9AE}" pid="45" name="Provider">
    <vt:lpwstr/>
  </property>
  <property fmtid="{D5CDD505-2E9C-101B-9397-08002B2CF9AE}" pid="46" name="LastHandOff">
    <vt:lpwstr/>
  </property>
  <property fmtid="{D5CDD505-2E9C-101B-9397-08002B2CF9AE}" pid="47" name="TPClientViewer">
    <vt:lpwstr/>
  </property>
  <property fmtid="{D5CDD505-2E9C-101B-9397-08002B2CF9AE}" pid="48" name="TemplateStatus">
    <vt:lpwstr>Complete</vt:lpwstr>
  </property>
  <property fmtid="{D5CDD505-2E9C-101B-9397-08002B2CF9AE}" pid="49" name="Downloads">
    <vt:lpwstr>0</vt:lpwstr>
  </property>
  <property fmtid="{D5CDD505-2E9C-101B-9397-08002B2CF9AE}" pid="50" name="OOCacheId">
    <vt:lpwstr/>
  </property>
  <property fmtid="{D5CDD505-2E9C-101B-9397-08002B2CF9AE}" pid="51" name="IsDeleted">
    <vt:lpwstr>0</vt:lpwstr>
  </property>
  <property fmtid="{D5CDD505-2E9C-101B-9397-08002B2CF9AE}" pid="52" name="LocPublishedDependentAssetsLookup">
    <vt:lpwstr/>
  </property>
  <property fmtid="{D5CDD505-2E9C-101B-9397-08002B2CF9AE}" pid="53" name="AssetExpire">
    <vt:lpwstr>2029-05-12T03:00:00Z</vt:lpwstr>
  </property>
  <property fmtid="{D5CDD505-2E9C-101B-9397-08002B2CF9AE}" pid="54" name="CSXSubmissionMarket">
    <vt:lpwstr/>
  </property>
  <property fmtid="{D5CDD505-2E9C-101B-9397-08002B2CF9AE}" pid="55" name="DSATActionTaken">
    <vt:lpwstr/>
  </property>
  <property fmtid="{D5CDD505-2E9C-101B-9397-08002B2CF9AE}" pid="56" name="SubmitterId">
    <vt:lpwstr/>
  </property>
  <property fmtid="{D5CDD505-2E9C-101B-9397-08002B2CF9AE}" pid="57" name="EditorialTags">
    <vt:lpwstr/>
  </property>
  <property fmtid="{D5CDD505-2E9C-101B-9397-08002B2CF9AE}" pid="58" name="TPExecutable">
    <vt:lpwstr/>
  </property>
  <property fmtid="{D5CDD505-2E9C-101B-9397-08002B2CF9AE}" pid="59" name="CSXSubmissionDate">
    <vt:lpwstr/>
  </property>
  <property fmtid="{D5CDD505-2E9C-101B-9397-08002B2CF9AE}" pid="60" name="CSXUpdate">
    <vt:lpwstr>0</vt:lpwstr>
  </property>
  <property fmtid="{D5CDD505-2E9C-101B-9397-08002B2CF9AE}" pid="61" name="AssetType">
    <vt:lpwstr>TP</vt:lpwstr>
  </property>
  <property fmtid="{D5CDD505-2E9C-101B-9397-08002B2CF9AE}" pid="62" name="ApprovalLog">
    <vt:lpwstr/>
  </property>
  <property fmtid="{D5CDD505-2E9C-101B-9397-08002B2CF9AE}" pid="63" name="BugNumber">
    <vt:lpwstr/>
  </property>
  <property fmtid="{D5CDD505-2E9C-101B-9397-08002B2CF9AE}" pid="64" name="OriginAsset">
    <vt:lpwstr/>
  </property>
  <property fmtid="{D5CDD505-2E9C-101B-9397-08002B2CF9AE}" pid="65" name="TPComponent">
    <vt:lpwstr/>
  </property>
  <property fmtid="{D5CDD505-2E9C-101B-9397-08002B2CF9AE}" pid="66" name="Milestone">
    <vt:lpwstr/>
  </property>
  <property fmtid="{D5CDD505-2E9C-101B-9397-08002B2CF9AE}" pid="67" name="RecommendationsModifier">
    <vt:lpwstr/>
  </property>
  <property fmtid="{D5CDD505-2E9C-101B-9397-08002B2CF9AE}" pid="68" name="AssetId">
    <vt:lpwstr>TP102787001</vt:lpwstr>
  </property>
  <property fmtid="{D5CDD505-2E9C-101B-9397-08002B2CF9AE}" pid="69" name="PolicheckWords">
    <vt:lpwstr/>
  </property>
  <property fmtid="{D5CDD505-2E9C-101B-9397-08002B2CF9AE}" pid="70" name="TPLaunchHelpLink">
    <vt:lpwstr/>
  </property>
  <property fmtid="{D5CDD505-2E9C-101B-9397-08002B2CF9AE}" pid="71" name="IntlLocPriority">
    <vt:lpwstr/>
  </property>
  <property fmtid="{D5CDD505-2E9C-101B-9397-08002B2CF9AE}" pid="72" name="TPApplication">
    <vt:lpwstr/>
  </property>
  <property fmtid="{D5CDD505-2E9C-101B-9397-08002B2CF9AE}" pid="73" name="IntlLangReviewer">
    <vt:lpwstr/>
  </property>
  <property fmtid="{D5CDD505-2E9C-101B-9397-08002B2CF9AE}" pid="74" name="HandoffToMSDN">
    <vt:lpwstr/>
  </property>
  <property fmtid="{D5CDD505-2E9C-101B-9397-08002B2CF9AE}" pid="75" name="PlannedPubDate">
    <vt:lpwstr/>
  </property>
  <property fmtid="{D5CDD505-2E9C-101B-9397-08002B2CF9AE}" pid="76" name="CrawlForDependencies">
    <vt:lpwstr>0</vt:lpwstr>
  </property>
  <property fmtid="{D5CDD505-2E9C-101B-9397-08002B2CF9AE}" pid="77" name="LocLastLocAttemptVersionLookup">
    <vt:lpwstr>693888</vt:lpwstr>
  </property>
  <property fmtid="{D5CDD505-2E9C-101B-9397-08002B2CF9AE}" pid="78" name="LocProcessedForHandoffsLookup">
    <vt:lpwstr/>
  </property>
  <property fmtid="{D5CDD505-2E9C-101B-9397-08002B2CF9AE}" pid="79" name="TrustLevel">
    <vt:lpwstr>1 Microsoft Managed Content</vt:lpwstr>
  </property>
  <property fmtid="{D5CDD505-2E9C-101B-9397-08002B2CF9AE}" pid="80" name="CampaignTagsTaxHTField0">
    <vt:lpwstr/>
  </property>
  <property fmtid="{D5CDD505-2E9C-101B-9397-08002B2CF9AE}" pid="81" name="TPNamespace">
    <vt:lpwstr/>
  </property>
  <property fmtid="{D5CDD505-2E9C-101B-9397-08002B2CF9AE}" pid="82" name="LocOverallPreviewStatusLookup">
    <vt:lpwstr/>
  </property>
  <property fmtid="{D5CDD505-2E9C-101B-9397-08002B2CF9AE}" pid="83" name="TaxCatchAll">
    <vt:lpwstr/>
  </property>
  <property fmtid="{D5CDD505-2E9C-101B-9397-08002B2CF9AE}" pid="84" name="IsSearchable">
    <vt:lpwstr>0</vt:lpwstr>
  </property>
  <property fmtid="{D5CDD505-2E9C-101B-9397-08002B2CF9AE}" pid="85" name="TemplateTemplateType">
    <vt:lpwstr>Word Document Template</vt:lpwstr>
  </property>
  <property fmtid="{D5CDD505-2E9C-101B-9397-08002B2CF9AE}" pid="86" name="Markets">
    <vt:lpwstr/>
  </property>
  <property fmtid="{D5CDD505-2E9C-101B-9397-08002B2CF9AE}" pid="87" name="IntlLangReview">
    <vt:lpwstr/>
  </property>
  <property fmtid="{D5CDD505-2E9C-101B-9397-08002B2CF9AE}" pid="88" name="UAProjectedTotalWords">
    <vt:lpwstr/>
  </property>
  <property fmtid="{D5CDD505-2E9C-101B-9397-08002B2CF9AE}" pid="89" name="OutputCachingOn">
    <vt:lpwstr>0</vt:lpwstr>
  </property>
  <property fmtid="{D5CDD505-2E9C-101B-9397-08002B2CF9AE}" pid="90" name="AverageRating">
    <vt:lpwstr/>
  </property>
  <property fmtid="{D5CDD505-2E9C-101B-9397-08002B2CF9AE}" pid="91" name="LocMarketGroupTiers2">
    <vt:lpwstr/>
  </property>
  <property fmtid="{D5CDD505-2E9C-101B-9397-08002B2CF9AE}" pid="92" name="APAuthor">
    <vt:lpwstr>978;#REDMOND\v-namall</vt:lpwstr>
  </property>
  <property fmtid="{D5CDD505-2E9C-101B-9397-08002B2CF9AE}" pid="93" name="TPCommandLine">
    <vt:lpwstr/>
  </property>
  <property fmtid="{D5CDD505-2E9C-101B-9397-08002B2CF9AE}" pid="94" name="LocManualTestRequired">
    <vt:lpwstr>0</vt:lpwstr>
  </property>
  <property fmtid="{D5CDD505-2E9C-101B-9397-08002B2CF9AE}" pid="95" name="TPAppVersion">
    <vt:lpwstr/>
  </property>
  <property fmtid="{D5CDD505-2E9C-101B-9397-08002B2CF9AE}" pid="96" name="EditorialStatus">
    <vt:lpwstr>Complete</vt:lpwstr>
  </property>
  <property fmtid="{D5CDD505-2E9C-101B-9397-08002B2CF9AE}" pid="97" name="LocProcessedForMarketsLookup">
    <vt:lpwstr/>
  </property>
  <property fmtid="{D5CDD505-2E9C-101B-9397-08002B2CF9AE}" pid="98" name="LastModifiedDateTime">
    <vt:lpwstr/>
  </property>
  <property fmtid="{D5CDD505-2E9C-101B-9397-08002B2CF9AE}" pid="99" name="TPLaunchHelpLinkType">
    <vt:lpwstr>Template</vt:lpwstr>
  </property>
  <property fmtid="{D5CDD505-2E9C-101B-9397-08002B2CF9AE}" pid="100" name="ScenarioTagsTaxHTField0">
    <vt:lpwstr/>
  </property>
  <property fmtid="{D5CDD505-2E9C-101B-9397-08002B2CF9AE}" pid="101" name="OriginalRelease">
    <vt:lpwstr>14</vt:lpwstr>
  </property>
  <property fmtid="{D5CDD505-2E9C-101B-9397-08002B2CF9AE}" pid="102" name="LocalizationTagsTaxHTField0">
    <vt:lpwstr/>
  </property>
  <property fmtid="{D5CDD505-2E9C-101B-9397-08002B2CF9AE}" pid="103" name="Manager">
    <vt:lpwstr/>
  </property>
  <property fmtid="{D5CDD505-2E9C-101B-9397-08002B2CF9AE}" pid="104" name="UALocRecommendation">
    <vt:lpwstr>Localize</vt:lpwstr>
  </property>
  <property fmtid="{D5CDD505-2E9C-101B-9397-08002B2CF9AE}" pid="105" name="LocOverallHandbackStatusLookup">
    <vt:lpwstr/>
  </property>
  <property fmtid="{D5CDD505-2E9C-101B-9397-08002B2CF9AE}" pid="106" name="ArtSampleDocs">
    <vt:lpwstr/>
  </property>
  <property fmtid="{D5CDD505-2E9C-101B-9397-08002B2CF9AE}" pid="107" name="UACurrentWords">
    <vt:lpwstr/>
  </property>
  <property fmtid="{D5CDD505-2E9C-101B-9397-08002B2CF9AE}" pid="108" name="ShowIn">
    <vt:lpwstr>Show everywhere</vt:lpwstr>
  </property>
  <property fmtid="{D5CDD505-2E9C-101B-9397-08002B2CF9AE}" pid="109" name="CSXHash">
    <vt:lpwstr/>
  </property>
  <property fmtid="{D5CDD505-2E9C-101B-9397-08002B2CF9AE}" pid="110" name="VoteCount">
    <vt:lpwstr/>
  </property>
  <property fmtid="{D5CDD505-2E9C-101B-9397-08002B2CF9AE}" pid="111" name="InternalTagsTaxHTField0">
    <vt:lpwstr/>
  </property>
  <property fmtid="{D5CDD505-2E9C-101B-9397-08002B2CF9AE}" pid="112" name="UANotes">
    <vt:lpwstr/>
  </property>
</Properties>
</file>