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kddq9ha3ixe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You Make the Difference Initiative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mddx62rptuo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Week 1 Tool: Volunteer Onboarding – Task Description and Why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r8pm8qt1m8rd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Objective: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Set volunteers up for success by providing clarity, connection to purpose, and a clear path to making a difference.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rPr>
          <w:b w:val="1"/>
          <w:sz w:val="22"/>
          <w:szCs w:val="22"/>
        </w:rPr>
      </w:pPr>
      <w:bookmarkStart w:colFirst="0" w:colLast="0" w:name="_n34bnx8hh8hd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Step 1: Create a “Why We Matter” Welcome Video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Purpose: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Help volunteers understand the deeper mission of your organization — and how their role connects to it.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Checklist for Your Welcome Video: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480" w:lineRule="auto"/>
        <w:ind w:left="720" w:hanging="360"/>
        <w:rPr/>
      </w:pPr>
      <w:r w:rsidDel="00000000" w:rsidR="00000000" w:rsidRPr="00000000">
        <w:rPr>
          <w:rtl w:val="0"/>
        </w:rPr>
        <w:t xml:space="preserve">Share your organization’s “why” — the deeper reason you exist.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Describe the impact you make on the community.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Explain how the volunteer’s role supports that impact.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Celebrate what “winning” looks like for your organization.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48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Keep the video short (under 3 minutes).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Tip: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video can be shared on your website, at orientation, or in welcome emails.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spacing w:before="480" w:lineRule="auto"/>
        <w:rPr>
          <w:b w:val="1"/>
          <w:sz w:val="22"/>
          <w:szCs w:val="22"/>
        </w:rPr>
      </w:pPr>
      <w:bookmarkStart w:colFirst="0" w:colLast="0" w:name="_k7up0jcb7ein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Step 2: Build a Simple Task Description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Each volunteer role should have a clear description that answers: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480" w:lineRule="auto"/>
        <w:ind w:left="720" w:hanging="360"/>
        <w:rPr/>
      </w:pPr>
      <w:r w:rsidDel="00000000" w:rsidR="00000000" w:rsidRPr="00000000">
        <w:rPr>
          <w:rtl w:val="0"/>
        </w:rPr>
        <w:t xml:space="preserve">The Task:</w:t>
        <w:br w:type="textWrapping"/>
        <w:br w:type="textWrapping"/>
        <w:t xml:space="preserve"> What is the volunteer being asked to do?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The Goal:</w:t>
        <w:br w:type="textWrapping"/>
        <w:br w:type="textWrapping"/>
        <w:t xml:space="preserve"> Why is this task important to the bigger mission?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The Time Commitment:</w:t>
        <w:br w:type="textWrapping"/>
        <w:br w:type="textWrapping"/>
        <w:t xml:space="preserve"> How many hours? How often?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The Location and Conditions:</w:t>
        <w:br w:type="textWrapping"/>
        <w:br w:type="textWrapping"/>
        <w:t xml:space="preserve"> Where will they be? Any special considerations? (standing, weather, heavy lifting, etc.)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The Tips for Success:</w:t>
        <w:br w:type="textWrapping"/>
        <w:br w:type="textWrapping"/>
        <w:t xml:space="preserve"> What advice or safety guidelines will help them succeed?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48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The Contact Person:</w:t>
        <w:br w:type="textWrapping"/>
        <w:br w:type="textWrapping"/>
        <w:t xml:space="preserve"> Who can they reach out to with questions?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spacing w:before="480" w:lineRule="auto"/>
        <w:rPr>
          <w:b w:val="1"/>
          <w:sz w:val="22"/>
          <w:szCs w:val="22"/>
        </w:rPr>
      </w:pPr>
      <w:bookmarkStart w:colFirst="0" w:colLast="0" w:name="_zgcsqdqbgzjm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Step 3: Consistently Reinforce Purpose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After onboarding: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480" w:lineRule="auto"/>
        <w:ind w:left="720" w:hanging="360"/>
        <w:rPr/>
      </w:pPr>
      <w:r w:rsidDel="00000000" w:rsidR="00000000" w:rsidRPr="00000000">
        <w:rPr>
          <w:rtl w:val="0"/>
        </w:rPr>
        <w:t xml:space="preserve">Regularly remind volunteers of their importance.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Share updates on “how we are winning.”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48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Celebrate accomplishments — both big and small</w:t>
      </w:r>
      <w:r w:rsidDel="00000000" w:rsidR="00000000" w:rsidRPr="00000000">
        <w:rPr>
          <w:b w:val="1"/>
          <w:sz w:val="22"/>
          <w:szCs w:val="22"/>
          <w:rtl w:val="0"/>
        </w:rPr>
        <w:t xml:space="preserve">Final Thought: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When volunteers clearly understand their task and feel emotionally connected to your mission, they stay longer, perform better, and become true ambassadors for your cause.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Clarity + Connection = Confidence.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© 2025 Ian Hill / You Make THE Difference Initiative. All rights reserved.</w:t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